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293A" w14:textId="491B7162" w:rsidR="00C65004" w:rsidRDefault="00C65004" w:rsidP="00C65004">
      <w:pPr>
        <w:jc w:val="center"/>
        <w:rPr>
          <w:b/>
          <w:color w:val="auto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auto"/>
          <w:sz w:val="22"/>
          <w:szCs w:val="22"/>
        </w:rPr>
        <w:t>Szablon Porozumienia o Programie Zajęć dla Technika Weterynarii</w:t>
      </w:r>
    </w:p>
    <w:p w14:paraId="0008FA46" w14:textId="77777777" w:rsidR="00C65004" w:rsidRDefault="00C65004" w:rsidP="00C65004">
      <w:pPr>
        <w:jc w:val="center"/>
        <w:rPr>
          <w:b/>
          <w:color w:val="auto"/>
          <w:sz w:val="22"/>
          <w:szCs w:val="22"/>
        </w:rPr>
      </w:pPr>
    </w:p>
    <w:p w14:paraId="11CC7B60" w14:textId="77777777" w:rsidR="00C65004" w:rsidRDefault="00C65004" w:rsidP="00C65004">
      <w:pPr>
        <w:rPr>
          <w:b/>
          <w:color w:val="auto"/>
          <w:sz w:val="22"/>
          <w:szCs w:val="22"/>
        </w:rPr>
      </w:pPr>
    </w:p>
    <w:p w14:paraId="6CA5DB87" w14:textId="77777777" w:rsidR="00C65004" w:rsidRDefault="00C65004" w:rsidP="00C65004">
      <w:pPr>
        <w:jc w:val="center"/>
        <w:rPr>
          <w:b/>
          <w:color w:val="auto"/>
          <w:sz w:val="22"/>
          <w:szCs w:val="22"/>
        </w:rPr>
      </w:pPr>
      <w:r w:rsidRPr="00F05BC8">
        <w:rPr>
          <w:b/>
          <w:noProof/>
          <w:color w:val="auto"/>
          <w:sz w:val="22"/>
          <w:szCs w:val="22"/>
        </w:rPr>
        <w:drawing>
          <wp:inline distT="0" distB="0" distL="0" distR="0" wp14:anchorId="0127A505" wp14:editId="68F25441">
            <wp:extent cx="1562100" cy="1562100"/>
            <wp:effectExtent l="0" t="0" r="0" b="0"/>
            <wp:docPr id="1037914975" name="Google Shape;35;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oogle Shape;35;p5"/>
                    <pic:cNvPicPr preferRelativeResize="0"/>
                  </pic:nvPicPr>
                  <pic:blipFill>
                    <a:blip r:embed="rId8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200" cy="15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3B917" w14:textId="77777777" w:rsidR="00C65004" w:rsidRDefault="00C65004" w:rsidP="00C65004">
      <w:pPr>
        <w:rPr>
          <w:b/>
          <w:color w:val="auto"/>
          <w:sz w:val="22"/>
          <w:szCs w:val="22"/>
        </w:rPr>
      </w:pPr>
    </w:p>
    <w:p w14:paraId="08406254" w14:textId="77777777" w:rsidR="00C65004" w:rsidRDefault="00C65004" w:rsidP="00C65004">
      <w:pPr>
        <w:jc w:val="center"/>
        <w:rPr>
          <w:b/>
          <w:color w:val="auto"/>
          <w:sz w:val="22"/>
          <w:szCs w:val="22"/>
        </w:rPr>
      </w:pPr>
      <w:proofErr w:type="spellStart"/>
      <w:r>
        <w:rPr>
          <w:b/>
          <w:color w:val="auto"/>
          <w:sz w:val="22"/>
          <w:szCs w:val="22"/>
        </w:rPr>
        <w:t>Nieniejszy</w:t>
      </w:r>
      <w:proofErr w:type="spellEnd"/>
      <w:r>
        <w:rPr>
          <w:b/>
          <w:color w:val="auto"/>
          <w:sz w:val="22"/>
          <w:szCs w:val="22"/>
        </w:rPr>
        <w:t xml:space="preserve"> dokument powstał jako jeden z rezultatów projektu </w:t>
      </w:r>
    </w:p>
    <w:p w14:paraId="2908E21F" w14:textId="77777777" w:rsidR="00C65004" w:rsidRPr="00D61001" w:rsidRDefault="00C65004" w:rsidP="00C65004">
      <w:pPr>
        <w:jc w:val="center"/>
        <w:rPr>
          <w:b/>
          <w:color w:val="auto"/>
          <w:sz w:val="22"/>
          <w:szCs w:val="22"/>
          <w:lang w:val="en-US"/>
        </w:rPr>
      </w:pPr>
      <w:r w:rsidRPr="00D61001">
        <w:rPr>
          <w:b/>
          <w:color w:val="auto"/>
          <w:sz w:val="22"/>
          <w:szCs w:val="22"/>
          <w:lang w:val="en-US"/>
        </w:rPr>
        <w:t xml:space="preserve">Go for VET in Erasmus+ </w:t>
      </w:r>
      <w:r w:rsidRPr="00D61001">
        <w:rPr>
          <w:b/>
          <w:color w:val="auto"/>
          <w:sz w:val="22"/>
          <w:szCs w:val="22"/>
          <w:lang w:val="en-US"/>
        </w:rPr>
        <w:br/>
        <w:t>(</w:t>
      </w:r>
      <w:proofErr w:type="spellStart"/>
      <w:r w:rsidRPr="00D61001">
        <w:rPr>
          <w:b/>
          <w:color w:val="auto"/>
          <w:sz w:val="22"/>
          <w:szCs w:val="22"/>
          <w:lang w:val="en-US"/>
        </w:rPr>
        <w:t>numer</w:t>
      </w:r>
      <w:proofErr w:type="spellEnd"/>
      <w:r w:rsidRPr="00D61001">
        <w:rPr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D61001">
        <w:rPr>
          <w:b/>
          <w:color w:val="auto"/>
          <w:sz w:val="22"/>
          <w:szCs w:val="22"/>
          <w:lang w:val="en-US"/>
        </w:rPr>
        <w:t>projektu</w:t>
      </w:r>
      <w:proofErr w:type="spellEnd"/>
      <w:r w:rsidRPr="00D61001">
        <w:rPr>
          <w:b/>
          <w:color w:val="auto"/>
          <w:sz w:val="22"/>
          <w:szCs w:val="22"/>
          <w:lang w:val="en-US"/>
        </w:rPr>
        <w:t>: 2022-2-PL01-KA210-VET-000101748).</w:t>
      </w:r>
    </w:p>
    <w:p w14:paraId="54D77C2D" w14:textId="77777777" w:rsidR="00C65004" w:rsidRPr="00D61001" w:rsidRDefault="00C65004" w:rsidP="00C65004">
      <w:pPr>
        <w:rPr>
          <w:b/>
          <w:color w:val="auto"/>
          <w:sz w:val="22"/>
          <w:szCs w:val="22"/>
          <w:lang w:val="en-US"/>
        </w:rPr>
      </w:pPr>
    </w:p>
    <w:p w14:paraId="69C3BE09" w14:textId="77777777" w:rsidR="00C65004" w:rsidRDefault="00C65004" w:rsidP="00C65004">
      <w:pPr>
        <w:jc w:val="center"/>
        <w:rPr>
          <w:b/>
          <w:color w:val="auto"/>
          <w:sz w:val="22"/>
          <w:szCs w:val="22"/>
        </w:rPr>
      </w:pPr>
      <w:r w:rsidRPr="0096041F">
        <w:rPr>
          <w:b/>
          <w:color w:val="auto"/>
          <w:sz w:val="22"/>
          <w:szCs w:val="22"/>
        </w:rPr>
        <w:t xml:space="preserve">Więcej </w:t>
      </w:r>
      <w:r>
        <w:rPr>
          <w:b/>
          <w:color w:val="auto"/>
          <w:sz w:val="22"/>
          <w:szCs w:val="22"/>
        </w:rPr>
        <w:t xml:space="preserve">rezultatów </w:t>
      </w:r>
      <w:r w:rsidRPr="0096041F">
        <w:rPr>
          <w:b/>
          <w:color w:val="auto"/>
          <w:sz w:val="22"/>
          <w:szCs w:val="22"/>
        </w:rPr>
        <w:t xml:space="preserve">i informacji o projekcie można znaleźć na stronie </w:t>
      </w:r>
      <w:hyperlink r:id="rId9" w:history="1">
        <w:r w:rsidRPr="0026045D">
          <w:rPr>
            <w:rStyle w:val="Hipercze"/>
            <w:b/>
            <w:sz w:val="22"/>
            <w:szCs w:val="22"/>
          </w:rPr>
          <w:t>https://go4vet.zsp1krotoszyn.pl/</w:t>
        </w:r>
      </w:hyperlink>
      <w:r>
        <w:rPr>
          <w:b/>
          <w:color w:val="auto"/>
          <w:sz w:val="22"/>
          <w:szCs w:val="22"/>
        </w:rPr>
        <w:t xml:space="preserve"> </w:t>
      </w:r>
    </w:p>
    <w:p w14:paraId="155E4A7F" w14:textId="77777777" w:rsidR="00C65004" w:rsidRDefault="00C65004" w:rsidP="00C65004">
      <w:pPr>
        <w:rPr>
          <w:b/>
          <w:color w:val="auto"/>
          <w:sz w:val="22"/>
          <w:szCs w:val="22"/>
        </w:rPr>
      </w:pPr>
    </w:p>
    <w:p w14:paraId="5D5C9AD7" w14:textId="77777777" w:rsidR="00C65004" w:rsidRDefault="00C65004" w:rsidP="00C65004">
      <w:pPr>
        <w:rPr>
          <w:b/>
          <w:color w:val="auto"/>
          <w:sz w:val="22"/>
          <w:szCs w:val="22"/>
        </w:rPr>
      </w:pPr>
    </w:p>
    <w:p w14:paraId="44AD067E" w14:textId="77777777" w:rsidR="00C65004" w:rsidRDefault="00C65004" w:rsidP="00C65004">
      <w:pPr>
        <w:jc w:val="center"/>
        <w:rPr>
          <w:b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33973E99" wp14:editId="4C49319F">
            <wp:extent cx="5697220" cy="600076"/>
            <wp:effectExtent l="0" t="0" r="0" b="9525"/>
            <wp:docPr id="20722998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99878" name="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4689" cy="601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DEE830" w14:textId="77777777" w:rsidR="00C65004" w:rsidRDefault="00C65004" w:rsidP="00C65004">
      <w:pPr>
        <w:rPr>
          <w:b/>
          <w:color w:val="auto"/>
          <w:sz w:val="22"/>
          <w:szCs w:val="22"/>
        </w:rPr>
      </w:pPr>
    </w:p>
    <w:p w14:paraId="4E7E602A" w14:textId="77777777" w:rsidR="00C65004" w:rsidRDefault="00C65004" w:rsidP="00C65004">
      <w:pPr>
        <w:rPr>
          <w:b/>
          <w:color w:val="auto"/>
          <w:sz w:val="22"/>
          <w:szCs w:val="22"/>
        </w:rPr>
      </w:pPr>
    </w:p>
    <w:p w14:paraId="613C0638" w14:textId="77777777" w:rsidR="00C65004" w:rsidRDefault="00C65004" w:rsidP="00C65004">
      <w:pPr>
        <w:rPr>
          <w:b/>
          <w:color w:val="auto"/>
          <w:sz w:val="22"/>
          <w:szCs w:val="22"/>
        </w:rPr>
      </w:pPr>
    </w:p>
    <w:p w14:paraId="56C77FD0" w14:textId="77777777" w:rsidR="00C65004" w:rsidRDefault="00C65004" w:rsidP="00C65004">
      <w:pPr>
        <w:jc w:val="center"/>
        <w:rPr>
          <w:b/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w:drawing>
          <wp:inline distT="0" distB="0" distL="0" distR="0" wp14:anchorId="2F0189E3" wp14:editId="69139D3C">
            <wp:extent cx="4131109" cy="789214"/>
            <wp:effectExtent l="0" t="0" r="3175" b="0"/>
            <wp:docPr id="107849228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889" cy="79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F36DD" w14:textId="77777777" w:rsidR="00C65004" w:rsidRDefault="00C65004" w:rsidP="00C65004">
      <w:pPr>
        <w:rPr>
          <w:b/>
          <w:color w:val="auto"/>
          <w:sz w:val="22"/>
          <w:szCs w:val="22"/>
        </w:rPr>
      </w:pPr>
    </w:p>
    <w:p w14:paraId="31689022" w14:textId="77777777" w:rsidR="00C65004" w:rsidRDefault="00C65004" w:rsidP="00C65004">
      <w:pPr>
        <w:rPr>
          <w:b/>
          <w:color w:val="auto"/>
          <w:sz w:val="22"/>
          <w:szCs w:val="22"/>
        </w:rPr>
      </w:pPr>
    </w:p>
    <w:p w14:paraId="03A6F4C0" w14:textId="25EA6AF8" w:rsidR="00C65004" w:rsidRDefault="00D61001" w:rsidP="00C65004">
      <w:pPr>
        <w:rPr>
          <w:b/>
          <w:color w:val="auto"/>
          <w:sz w:val="22"/>
          <w:szCs w:val="22"/>
        </w:rPr>
      </w:pPr>
      <w:r w:rsidRPr="00D61001">
        <w:rPr>
          <w:b/>
          <w:color w:val="auto"/>
          <w:sz w:val="22"/>
          <w:szCs w:val="22"/>
        </w:rPr>
        <w:t>Sfinansowane ze środków UE. Wyrażone poglądy i opinie są jedynie opiniami autora lub autorów i niekoniecznie odzwierciedlają poglądy i opinie Unii Europejskiej lub Fundacji Rozwoju Systemu Edukacji. Unia Europejska ani Fundacja Rozwoju Systemu Edukacji nie ponoszą za nie odpowiedzialności.</w:t>
      </w:r>
    </w:p>
    <w:p w14:paraId="4FCD2528" w14:textId="77777777" w:rsidR="00D61001" w:rsidRDefault="00D61001" w:rsidP="00C65004">
      <w:pPr>
        <w:rPr>
          <w:b/>
          <w:color w:val="auto"/>
          <w:sz w:val="22"/>
          <w:szCs w:val="22"/>
        </w:rPr>
      </w:pPr>
    </w:p>
    <w:p w14:paraId="37081A01" w14:textId="77777777" w:rsidR="00C65004" w:rsidRPr="0096041F" w:rsidRDefault="00C65004" w:rsidP="00C65004">
      <w:pPr>
        <w:rPr>
          <w:b/>
          <w:color w:val="auto"/>
          <w:szCs w:val="20"/>
        </w:rPr>
      </w:pPr>
      <w:r w:rsidRPr="0096041F">
        <w:rPr>
          <w:b/>
          <w:color w:val="auto"/>
          <w:szCs w:val="20"/>
        </w:rPr>
        <w:t xml:space="preserve">Ta praca jest licencjonowana na zasadach CC BY-SA 4.0. Aby wyświetlić kopię tej licencji, odwiedź stronę </w:t>
      </w:r>
      <w:hyperlink r:id="rId12" w:history="1">
        <w:r w:rsidRPr="001D29F0">
          <w:rPr>
            <w:rStyle w:val="Hipercze"/>
            <w:b/>
            <w:szCs w:val="20"/>
          </w:rPr>
          <w:t>https://creativecommons.org/licenses/by-sa/4.0/</w:t>
        </w:r>
      </w:hyperlink>
      <w:r w:rsidRPr="0096041F">
        <w:rPr>
          <w:b/>
          <w:color w:val="auto"/>
          <w:sz w:val="28"/>
          <w:szCs w:val="28"/>
        </w:rPr>
        <w:t xml:space="preserve"> </w:t>
      </w:r>
    </w:p>
    <w:p w14:paraId="4CDA714D" w14:textId="77777777" w:rsidR="00C65004" w:rsidRDefault="00C65004" w:rsidP="00C65004">
      <w:pPr>
        <w:rPr>
          <w:b/>
          <w:color w:val="auto"/>
          <w:sz w:val="22"/>
          <w:szCs w:val="22"/>
        </w:rPr>
      </w:pPr>
    </w:p>
    <w:p w14:paraId="7339881D" w14:textId="77777777" w:rsidR="00C65004" w:rsidRDefault="00C65004" w:rsidP="00C65004">
      <w:pPr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br w:type="page"/>
      </w:r>
    </w:p>
    <w:p w14:paraId="7E6B8508" w14:textId="2CB707F3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b/>
          <w:sz w:val="32"/>
          <w:szCs w:val="32"/>
        </w:rPr>
      </w:pPr>
      <w:r w:rsidRPr="000242A1">
        <w:rPr>
          <w:b/>
          <w:sz w:val="32"/>
          <w:szCs w:val="32"/>
        </w:rPr>
        <w:lastRenderedPageBreak/>
        <w:t>Porozumienie o programie zajęć edukacyjnych</w:t>
      </w:r>
      <w:r w:rsidR="00BD2D32">
        <w:rPr>
          <w:b/>
          <w:sz w:val="32"/>
          <w:szCs w:val="32"/>
        </w:rPr>
        <w:t xml:space="preserve"> </w:t>
      </w:r>
      <w:r w:rsidR="00D31837">
        <w:rPr>
          <w:b/>
          <w:sz w:val="32"/>
          <w:szCs w:val="32"/>
        </w:rPr>
        <w:br/>
      </w:r>
      <w:r w:rsidRPr="000242A1">
        <w:rPr>
          <w:b/>
          <w:sz w:val="32"/>
          <w:szCs w:val="32"/>
        </w:rPr>
        <w:t>w ramach mobilności programu Erasmus+</w:t>
      </w:r>
    </w:p>
    <w:p w14:paraId="7DDB7F29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 xml:space="preserve"> Cel Porozumienia</w:t>
      </w:r>
    </w:p>
    <w:p w14:paraId="68AA4074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Niniejsze Porozumienie o programie zajęć określa warunki i oczekiwane efekty mobilności edukacyjnej organizowanej w ramach programu Erasmus+. Strony niniejszego Porozumienia przestrzegają zasad i standardów jakości programu.</w:t>
      </w:r>
    </w:p>
    <w:p w14:paraId="66778605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Informacje na temat mobilności edukacyjnej</w:t>
      </w:r>
    </w:p>
    <w:tbl>
      <w:tblPr>
        <w:tblStyle w:val="a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5D31BAAC" w14:textId="77777777">
        <w:tc>
          <w:tcPr>
            <w:tcW w:w="2300" w:type="dxa"/>
            <w:vAlign w:val="center"/>
          </w:tcPr>
          <w:p w14:paraId="125D4C87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Sektor</w:t>
            </w:r>
          </w:p>
        </w:tc>
        <w:tc>
          <w:tcPr>
            <w:tcW w:w="6489" w:type="dxa"/>
            <w:vAlign w:val="center"/>
          </w:tcPr>
          <w:p w14:paraId="204DA14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Kształcenie i szkolenie zawodowe </w:t>
            </w:r>
          </w:p>
        </w:tc>
      </w:tr>
      <w:tr w:rsidR="001C30CC" w:rsidRPr="000242A1" w14:paraId="1C7DA875" w14:textId="77777777">
        <w:tc>
          <w:tcPr>
            <w:tcW w:w="2300" w:type="dxa"/>
            <w:vAlign w:val="center"/>
          </w:tcPr>
          <w:p w14:paraId="57D33F0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Rodzaj działania:</w:t>
            </w:r>
          </w:p>
        </w:tc>
        <w:tc>
          <w:tcPr>
            <w:tcW w:w="6489" w:type="dxa"/>
            <w:vAlign w:val="center"/>
          </w:tcPr>
          <w:p w14:paraId="5E2715D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color w:val="000000"/>
                <w:szCs w:val="20"/>
              </w:rPr>
              <w:t>Krótkoterminowe mobilności osób uczących się</w:t>
            </w:r>
          </w:p>
        </w:tc>
      </w:tr>
      <w:tr w:rsidR="001C30CC" w:rsidRPr="000242A1" w14:paraId="2028EDF1" w14:textId="77777777">
        <w:tc>
          <w:tcPr>
            <w:tcW w:w="2300" w:type="dxa"/>
            <w:vAlign w:val="center"/>
          </w:tcPr>
          <w:p w14:paraId="1BB451B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Tryb:</w:t>
            </w:r>
          </w:p>
        </w:tc>
        <w:tc>
          <w:tcPr>
            <w:tcW w:w="6489" w:type="dxa"/>
            <w:vAlign w:val="center"/>
          </w:tcPr>
          <w:p w14:paraId="6FAECE3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Fizyczny</w:t>
            </w:r>
          </w:p>
        </w:tc>
      </w:tr>
      <w:tr w:rsidR="001C30CC" w:rsidRPr="000242A1" w14:paraId="15DF0C42" w14:textId="77777777">
        <w:tc>
          <w:tcPr>
            <w:tcW w:w="2300" w:type="dxa"/>
          </w:tcPr>
          <w:p w14:paraId="5D3CFC9B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Data rozpoczęcia: </w:t>
            </w:r>
          </w:p>
        </w:tc>
        <w:tc>
          <w:tcPr>
            <w:tcW w:w="6489" w:type="dxa"/>
          </w:tcPr>
          <w:p w14:paraId="07B3C025" w14:textId="33DFCD7F" w:rsidR="001C30CC" w:rsidRPr="000242A1" w:rsidRDefault="007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DD.MM.RRRR</w:t>
            </w:r>
          </w:p>
        </w:tc>
      </w:tr>
      <w:tr w:rsidR="001C30CC" w:rsidRPr="000242A1" w14:paraId="65709248" w14:textId="77777777">
        <w:tc>
          <w:tcPr>
            <w:tcW w:w="2300" w:type="dxa"/>
          </w:tcPr>
          <w:p w14:paraId="28E5F80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Data zakończenia: </w:t>
            </w:r>
          </w:p>
        </w:tc>
        <w:tc>
          <w:tcPr>
            <w:tcW w:w="6489" w:type="dxa"/>
          </w:tcPr>
          <w:p w14:paraId="1968D2ED" w14:textId="7EB48650" w:rsidR="001C30CC" w:rsidRPr="000242A1" w:rsidRDefault="007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DD.MM.RRRR</w:t>
            </w:r>
          </w:p>
        </w:tc>
      </w:tr>
    </w:tbl>
    <w:p w14:paraId="2AA8B93C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Strony Porozumienia</w:t>
      </w:r>
    </w:p>
    <w:p w14:paraId="25D70DE9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Porozumienie o programie zajęć zawierane jest pomiędzy uczestnikiem mobilności edukacyjnej, organizacją wysyłającą i organizacją przyjmującą.</w:t>
      </w:r>
    </w:p>
    <w:p w14:paraId="463D78B0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Uczestnik mobilności edukacyjnej</w:t>
      </w:r>
    </w:p>
    <w:tbl>
      <w:tblPr>
        <w:tblStyle w:val="a0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0242A1" w:rsidRPr="000242A1" w14:paraId="2989820C" w14:textId="77777777">
        <w:tc>
          <w:tcPr>
            <w:tcW w:w="2300" w:type="dxa"/>
            <w:vAlign w:val="center"/>
          </w:tcPr>
          <w:p w14:paraId="3F4BD7F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auto"/>
                <w:szCs w:val="20"/>
              </w:rPr>
            </w:pPr>
            <w:r w:rsidRPr="000242A1">
              <w:rPr>
                <w:color w:val="auto"/>
                <w:szCs w:val="20"/>
              </w:rPr>
              <w:t>Imię i nazwisko:</w:t>
            </w:r>
          </w:p>
        </w:tc>
        <w:tc>
          <w:tcPr>
            <w:tcW w:w="6489" w:type="dxa"/>
            <w:vAlign w:val="center"/>
          </w:tcPr>
          <w:p w14:paraId="5BAA263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auto"/>
                <w:szCs w:val="20"/>
              </w:rPr>
            </w:pPr>
          </w:p>
        </w:tc>
      </w:tr>
    </w:tbl>
    <w:p w14:paraId="1B4ECD52" w14:textId="77777777" w:rsidR="001C30CC" w:rsidRPr="000242A1" w:rsidRDefault="001C30CC"/>
    <w:p w14:paraId="392776CA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Organizacja wysyłająca</w:t>
      </w:r>
    </w:p>
    <w:tbl>
      <w:tblPr>
        <w:tblStyle w:val="a1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0979DC5A" w14:textId="77777777">
        <w:tc>
          <w:tcPr>
            <w:tcW w:w="2300" w:type="dxa"/>
          </w:tcPr>
          <w:p w14:paraId="3A04FF7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6CC9817F" w14:textId="57B7B120" w:rsidR="001C30CC" w:rsidRPr="000242A1" w:rsidRDefault="0055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0242A1" w:rsidRPr="000242A1">
              <w:rPr>
                <w:szCs w:val="20"/>
              </w:rPr>
              <w:t>Pe</w:t>
            </w:r>
            <w:r>
              <w:rPr>
                <w:szCs w:val="20"/>
              </w:rPr>
              <w:t>łna oficjalna nazwa organizacji)</w:t>
            </w:r>
          </w:p>
        </w:tc>
      </w:tr>
      <w:tr w:rsidR="001C30CC" w:rsidRPr="000242A1" w14:paraId="3DF07FDC" w14:textId="77777777">
        <w:tc>
          <w:tcPr>
            <w:tcW w:w="2300" w:type="dxa"/>
          </w:tcPr>
          <w:p w14:paraId="23071BE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62C5162C" w14:textId="62027FA0" w:rsidR="001C30CC" w:rsidRPr="000242A1" w:rsidRDefault="0055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40FF3">
              <w:rPr>
                <w:szCs w:val="20"/>
              </w:rPr>
              <w:t>Dokładny</w:t>
            </w:r>
            <w:r w:rsidR="000242A1" w:rsidRPr="000242A1">
              <w:rPr>
                <w:szCs w:val="20"/>
              </w:rPr>
              <w:t xml:space="preserve"> adres, w </w:t>
            </w:r>
            <w:r>
              <w:rPr>
                <w:szCs w:val="20"/>
              </w:rPr>
              <w:t>tym kraj, mi</w:t>
            </w:r>
            <w:r w:rsidR="00740FF3">
              <w:rPr>
                <w:szCs w:val="20"/>
              </w:rPr>
              <w:t>ejscowość</w:t>
            </w:r>
            <w:r>
              <w:rPr>
                <w:szCs w:val="20"/>
              </w:rPr>
              <w:t xml:space="preserve"> i kod pocztowy)</w:t>
            </w:r>
          </w:p>
        </w:tc>
      </w:tr>
    </w:tbl>
    <w:p w14:paraId="4E65E7A6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Organizacja przyjmująca</w:t>
      </w:r>
    </w:p>
    <w:tbl>
      <w:tblPr>
        <w:tblStyle w:val="a2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24F187ED" w14:textId="77777777">
        <w:tc>
          <w:tcPr>
            <w:tcW w:w="2300" w:type="dxa"/>
            <w:vAlign w:val="center"/>
          </w:tcPr>
          <w:p w14:paraId="3674A52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33F04E1D" w14:textId="15557905" w:rsidR="001C30CC" w:rsidRPr="000242A1" w:rsidRDefault="0055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336EC" w:rsidRPr="000242A1">
              <w:rPr>
                <w:szCs w:val="20"/>
              </w:rPr>
              <w:t>Pe</w:t>
            </w:r>
            <w:r>
              <w:rPr>
                <w:szCs w:val="20"/>
              </w:rPr>
              <w:t>łna oficjalna nazwa organizacji)</w:t>
            </w:r>
          </w:p>
        </w:tc>
      </w:tr>
      <w:tr w:rsidR="001C30CC" w:rsidRPr="000242A1" w14:paraId="14C60443" w14:textId="77777777">
        <w:tc>
          <w:tcPr>
            <w:tcW w:w="2300" w:type="dxa"/>
            <w:vAlign w:val="center"/>
          </w:tcPr>
          <w:p w14:paraId="60F85D5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332104E8" w14:textId="7A1057A6" w:rsidR="001C30CC" w:rsidRPr="000242A1" w:rsidRDefault="008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(Dokładny</w:t>
            </w:r>
            <w:r w:rsidRPr="000242A1">
              <w:rPr>
                <w:szCs w:val="20"/>
              </w:rPr>
              <w:t xml:space="preserve"> adres, w </w:t>
            </w:r>
            <w:r>
              <w:rPr>
                <w:szCs w:val="20"/>
              </w:rPr>
              <w:t>tym kraj, miejscowość i kod pocztowy)</w:t>
            </w:r>
          </w:p>
        </w:tc>
      </w:tr>
    </w:tbl>
    <w:p w14:paraId="0B9E38DD" w14:textId="084228A8" w:rsidR="001C30CC" w:rsidRPr="000242A1" w:rsidRDefault="007336EC">
      <w:pPr>
        <w:pStyle w:val="Nagwek2"/>
        <w:numPr>
          <w:ilvl w:val="1"/>
          <w:numId w:val="11"/>
        </w:numPr>
      </w:pPr>
      <w:r w:rsidRPr="000242A1">
        <w:t xml:space="preserve">Organizacja </w:t>
      </w:r>
      <w:r w:rsidR="00740FF3">
        <w:t>wspierająca</w:t>
      </w:r>
    </w:p>
    <w:tbl>
      <w:tblPr>
        <w:tblStyle w:val="a3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3877EFBE" w14:textId="77777777">
        <w:tc>
          <w:tcPr>
            <w:tcW w:w="2300" w:type="dxa"/>
            <w:vAlign w:val="center"/>
          </w:tcPr>
          <w:p w14:paraId="4FF8247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7D9AD8B1" w14:textId="277BFA62" w:rsidR="001C30CC" w:rsidRPr="000242A1" w:rsidRDefault="0055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336EC" w:rsidRPr="000242A1">
              <w:rPr>
                <w:szCs w:val="20"/>
              </w:rPr>
              <w:t>Pe</w:t>
            </w:r>
            <w:r>
              <w:rPr>
                <w:szCs w:val="20"/>
              </w:rPr>
              <w:t>łna oficjalna nazwa organizacji)</w:t>
            </w:r>
          </w:p>
        </w:tc>
      </w:tr>
      <w:tr w:rsidR="001C30CC" w:rsidRPr="000242A1" w14:paraId="5280181B" w14:textId="77777777">
        <w:tc>
          <w:tcPr>
            <w:tcW w:w="2300" w:type="dxa"/>
            <w:vAlign w:val="center"/>
          </w:tcPr>
          <w:p w14:paraId="6C35262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4E05E070" w14:textId="649719FA" w:rsidR="001C30CC" w:rsidRPr="000242A1" w:rsidRDefault="008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(Dokładny</w:t>
            </w:r>
            <w:r w:rsidRPr="000242A1">
              <w:rPr>
                <w:szCs w:val="20"/>
              </w:rPr>
              <w:t xml:space="preserve"> adres, w </w:t>
            </w:r>
            <w:r>
              <w:rPr>
                <w:szCs w:val="20"/>
              </w:rPr>
              <w:t>tym kraj, miejscowość i kod pocztowy)</w:t>
            </w:r>
          </w:p>
        </w:tc>
      </w:tr>
    </w:tbl>
    <w:p w14:paraId="1729A179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lastRenderedPageBreak/>
        <w:t>Kontekst edukacyjny</w:t>
      </w:r>
    </w:p>
    <w:tbl>
      <w:tblPr>
        <w:tblStyle w:val="a4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13C5FAA3" w14:textId="77777777">
        <w:tc>
          <w:tcPr>
            <w:tcW w:w="8789" w:type="dxa"/>
            <w:gridSpan w:val="2"/>
            <w:vAlign w:val="center"/>
          </w:tcPr>
          <w:p w14:paraId="3324546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W organizacji wysyłającej uczestnik aktualnie realizuje: </w:t>
            </w:r>
          </w:p>
        </w:tc>
      </w:tr>
      <w:tr w:rsidR="001C30CC" w:rsidRPr="000242A1" w14:paraId="17DC23EA" w14:textId="77777777">
        <w:tc>
          <w:tcPr>
            <w:tcW w:w="2835" w:type="dxa"/>
            <w:vAlign w:val="center"/>
          </w:tcPr>
          <w:p w14:paraId="2D2CFA2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klasyfikacji/zawodu:</w:t>
            </w:r>
          </w:p>
        </w:tc>
        <w:tc>
          <w:tcPr>
            <w:tcW w:w="5954" w:type="dxa"/>
            <w:vAlign w:val="center"/>
          </w:tcPr>
          <w:p w14:paraId="3186B50B" w14:textId="1BFD0078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Technik</w:t>
            </w:r>
            <w:r w:rsidR="003D623A">
              <w:rPr>
                <w:szCs w:val="20"/>
              </w:rPr>
              <w:t xml:space="preserve"> weterynarii</w:t>
            </w:r>
          </w:p>
        </w:tc>
      </w:tr>
      <w:tr w:rsidR="001C30CC" w:rsidRPr="000242A1" w14:paraId="5F72C196" w14:textId="77777777">
        <w:tc>
          <w:tcPr>
            <w:tcW w:w="2835" w:type="dxa"/>
            <w:vAlign w:val="center"/>
          </w:tcPr>
          <w:p w14:paraId="735A955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Rok szkolny </w:t>
            </w:r>
          </w:p>
        </w:tc>
        <w:tc>
          <w:tcPr>
            <w:tcW w:w="5954" w:type="dxa"/>
            <w:vAlign w:val="center"/>
          </w:tcPr>
          <w:p w14:paraId="751FC919" w14:textId="5C58BEF7" w:rsidR="001C30CC" w:rsidRPr="000242A1" w:rsidRDefault="007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20</w:t>
            </w:r>
            <w:r w:rsidR="00FB77D7">
              <w:rPr>
                <w:szCs w:val="20"/>
              </w:rPr>
              <w:t>xx</w:t>
            </w:r>
            <w:r w:rsidRPr="000242A1">
              <w:rPr>
                <w:szCs w:val="20"/>
              </w:rPr>
              <w:t>/20</w:t>
            </w:r>
            <w:r w:rsidR="00FB77D7">
              <w:rPr>
                <w:szCs w:val="20"/>
              </w:rPr>
              <w:t>xx</w:t>
            </w:r>
          </w:p>
        </w:tc>
      </w:tr>
      <w:tr w:rsidR="001C30CC" w:rsidRPr="000242A1" w14:paraId="087A3B9F" w14:textId="77777777">
        <w:tc>
          <w:tcPr>
            <w:tcW w:w="2835" w:type="dxa"/>
            <w:vAlign w:val="center"/>
          </w:tcPr>
          <w:p w14:paraId="50797AEC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Poziom Europejskich Ram Kwalifikacji:</w:t>
            </w:r>
          </w:p>
        </w:tc>
        <w:tc>
          <w:tcPr>
            <w:tcW w:w="5954" w:type="dxa"/>
            <w:vAlign w:val="center"/>
          </w:tcPr>
          <w:p w14:paraId="5F6D8AF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Poziom 4</w:t>
            </w:r>
          </w:p>
        </w:tc>
      </w:tr>
    </w:tbl>
    <w:p w14:paraId="544DF437" w14:textId="77777777" w:rsidR="001C30CC" w:rsidRPr="000242A1" w:rsidRDefault="001C30CC">
      <w:pPr>
        <w:jc w:val="left"/>
        <w:rPr>
          <w:b/>
        </w:rPr>
      </w:pPr>
    </w:p>
    <w:p w14:paraId="4D9EB753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Efekty uczenia się</w:t>
      </w:r>
    </w:p>
    <w:p w14:paraId="11085B4F" w14:textId="77777777" w:rsidR="00065C36" w:rsidRPr="000242A1" w:rsidRDefault="00065C36" w:rsidP="00065C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Strony uzgodniły, że podczas mobilności edukacyjnej powinny zostać osiągnięte następujące efekty uczenia się: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920ECC" w14:paraId="0B00D971" w14:textId="77777777" w:rsidTr="008663A1">
        <w:tc>
          <w:tcPr>
            <w:tcW w:w="8789" w:type="dxa"/>
            <w:gridSpan w:val="2"/>
            <w:vAlign w:val="center"/>
          </w:tcPr>
          <w:p w14:paraId="08A3B26E" w14:textId="77777777" w:rsidR="00065C36" w:rsidRPr="00722508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>Efekt 1: Przestrzega zasad dotyczących bezpieczeństwa i higieny pracy, ochrony przeciwpożarowej, ochrony środowiska i ergonomii</w:t>
            </w:r>
          </w:p>
        </w:tc>
      </w:tr>
      <w:tr w:rsidR="00065C36" w:rsidRPr="00722508" w14:paraId="2E60FACA" w14:textId="77777777" w:rsidTr="008663A1">
        <w:tc>
          <w:tcPr>
            <w:tcW w:w="2268" w:type="dxa"/>
            <w:vAlign w:val="center"/>
          </w:tcPr>
          <w:p w14:paraId="3AA26F5C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Przedmiot, umiejętność lub kompetencja:</w:t>
            </w:r>
          </w:p>
        </w:tc>
        <w:tc>
          <w:tcPr>
            <w:tcW w:w="6521" w:type="dxa"/>
            <w:vAlign w:val="center"/>
          </w:tcPr>
          <w:p w14:paraId="0496F5D1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Bezpieczeństwo i higiena pracy</w:t>
            </w:r>
          </w:p>
        </w:tc>
      </w:tr>
      <w:tr w:rsidR="00065C36" w:rsidRPr="00920ECC" w14:paraId="2D93CC22" w14:textId="77777777" w:rsidTr="008663A1">
        <w:trPr>
          <w:trHeight w:val="3410"/>
        </w:trPr>
        <w:tc>
          <w:tcPr>
            <w:tcW w:w="2268" w:type="dxa"/>
            <w:vAlign w:val="center"/>
          </w:tcPr>
          <w:p w14:paraId="5981E322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66F381B1" w14:textId="77777777" w:rsidR="00065C36" w:rsidRDefault="00065C36" w:rsidP="008663A1">
            <w:pPr>
              <w:pStyle w:val="StyleStyleBodyTextAfter0ptVerdana"/>
              <w:jc w:val="left"/>
            </w:pPr>
            <w:r w:rsidRPr="00722508">
              <w:t>Uczeń</w:t>
            </w:r>
            <w:r>
              <w:t xml:space="preserve"> po zrealizowaniu zajęć:</w:t>
            </w:r>
          </w:p>
          <w:p w14:paraId="26C3442F" w14:textId="77777777" w:rsidR="00065C36" w:rsidRDefault="00065C36" w:rsidP="008663A1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używa terminologii dotyczącej bezpieczeństwa i higieny pracy, ochrony przeciwpożarowej oraz ochrony środowiska</w:t>
            </w:r>
            <w:r>
              <w:t>,</w:t>
            </w:r>
          </w:p>
          <w:p w14:paraId="2C1B9398" w14:textId="77777777" w:rsidR="00065C36" w:rsidRPr="00B33C65" w:rsidRDefault="00065C36" w:rsidP="008663A1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>
              <w:t>organizuje stanowisko pracy zgodnie z przepisami bezpieczeństwa i higieny pracy oraz z zasadami ergonomii, przepisami przeciwpożarowymi i przepisami ochrony środowiska,</w:t>
            </w:r>
          </w:p>
          <w:p w14:paraId="38FA03DD" w14:textId="77777777" w:rsidR="00065C36" w:rsidRDefault="00065C36" w:rsidP="008663A1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organizuje pracę z zapewnieniem wymaganego poziomu ochrony zdrowia i życia przed zagrożeniami występującymi w środowisku pracy</w:t>
            </w:r>
            <w:r>
              <w:t>,</w:t>
            </w:r>
          </w:p>
          <w:p w14:paraId="6A73005C" w14:textId="77777777" w:rsidR="00065C36" w:rsidRDefault="00065C36" w:rsidP="008663A1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opisuje zasady ochrony przeciwpożarowej</w:t>
            </w:r>
            <w:r>
              <w:t>,</w:t>
            </w:r>
          </w:p>
          <w:p w14:paraId="58E1C9C6" w14:textId="77777777" w:rsidR="00065C36" w:rsidRDefault="00065C36" w:rsidP="008663A1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identyfikuje znaki informacyjne dotyczące ochrony przeciwpożarowej</w:t>
            </w:r>
            <w:r>
              <w:t>,</w:t>
            </w:r>
          </w:p>
          <w:p w14:paraId="69069089" w14:textId="77777777" w:rsidR="00065C36" w:rsidRDefault="00065C36" w:rsidP="008663A1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stosuje środki ochrony indywidualnej zbiorowej podczas wykonywania zadań zawodowych</w:t>
            </w:r>
            <w:r>
              <w:t>,</w:t>
            </w:r>
          </w:p>
          <w:p w14:paraId="3BE3CF48" w14:textId="77777777" w:rsidR="00065C36" w:rsidRPr="00B33C65" w:rsidRDefault="00065C36" w:rsidP="008663A1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korzysta z instrukcji obsługi urządzeń technicznych podczas wykonywania zadań zawodowych</w:t>
            </w:r>
            <w:r>
              <w:t>.</w:t>
            </w:r>
          </w:p>
        </w:tc>
      </w:tr>
    </w:tbl>
    <w:p w14:paraId="1A0AF910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920ECC" w14:paraId="03FB392F" w14:textId="77777777" w:rsidTr="008663A1">
        <w:tc>
          <w:tcPr>
            <w:tcW w:w="8789" w:type="dxa"/>
            <w:gridSpan w:val="2"/>
            <w:vAlign w:val="center"/>
          </w:tcPr>
          <w:p w14:paraId="3201A3F2" w14:textId="77777777" w:rsidR="00065C36" w:rsidRPr="00722508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2: </w:t>
            </w:r>
            <w:r w:rsidRPr="008F1389">
              <w:rPr>
                <w:b/>
              </w:rPr>
              <w:t>Przeprowadza wywiad z właścicielem zwierzęcia</w:t>
            </w:r>
          </w:p>
        </w:tc>
      </w:tr>
      <w:tr w:rsidR="00065C36" w:rsidRPr="00CA1E0D" w14:paraId="6DAC60C0" w14:textId="77777777" w:rsidTr="008663A1">
        <w:tc>
          <w:tcPr>
            <w:tcW w:w="2268" w:type="dxa"/>
            <w:vAlign w:val="center"/>
          </w:tcPr>
          <w:p w14:paraId="57CD7160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7F835DA4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8F1389">
              <w:t>Badanie zwierzęcia - wywiad z właścicielem zwierzęcia</w:t>
            </w:r>
          </w:p>
        </w:tc>
      </w:tr>
      <w:tr w:rsidR="00065C36" w:rsidRPr="0035253B" w14:paraId="64877B74" w14:textId="77777777" w:rsidTr="008663A1">
        <w:tc>
          <w:tcPr>
            <w:tcW w:w="2268" w:type="dxa"/>
            <w:vAlign w:val="center"/>
          </w:tcPr>
          <w:p w14:paraId="09088F7A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2874FA30" w14:textId="77777777" w:rsidR="00065C36" w:rsidRDefault="00065C36" w:rsidP="008663A1">
            <w:pPr>
              <w:pStyle w:val="StyleStyleBodyTextAfter0ptVerdana"/>
              <w:jc w:val="left"/>
            </w:pPr>
            <w:r w:rsidRPr="00722508">
              <w:t>Uczeń</w:t>
            </w:r>
            <w:r>
              <w:t>:</w:t>
            </w:r>
          </w:p>
          <w:p w14:paraId="2AAEC620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z</w:t>
            </w:r>
            <w:r w:rsidRPr="008F1389">
              <w:t>biera podstawowe informacje o zwierzęciu</w:t>
            </w:r>
            <w:r>
              <w:t>,</w:t>
            </w:r>
          </w:p>
          <w:p w14:paraId="0DF3866E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r</w:t>
            </w:r>
            <w:r w:rsidRPr="008F1389">
              <w:t>ozpoznaje i zadaje odpowiednie pytania dotyczące historii medycznej zwierzęcia</w:t>
            </w:r>
            <w:r>
              <w:t>,</w:t>
            </w:r>
          </w:p>
          <w:p w14:paraId="5278E467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przetwarza</w:t>
            </w:r>
            <w:r w:rsidRPr="008F1389">
              <w:t xml:space="preserve"> informacje, aby uzyskać pełny i dokładny obraz stanu zdrowia zwierzęcia</w:t>
            </w:r>
            <w:r>
              <w:t>,</w:t>
            </w:r>
          </w:p>
          <w:p w14:paraId="02DF3756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3"/>
              </w:numPr>
            </w:pPr>
            <w:r>
              <w:lastRenderedPageBreak/>
              <w:t>i</w:t>
            </w:r>
            <w:r w:rsidRPr="008F1389">
              <w:t>dentyfikuje i zbiera informacje o objawach oraz</w:t>
            </w:r>
            <w:r>
              <w:t xml:space="preserve"> o </w:t>
            </w:r>
            <w:r w:rsidRPr="008F1389">
              <w:t>zmianach w zachowaniu zwierzęcia</w:t>
            </w:r>
            <w:r>
              <w:t>,</w:t>
            </w:r>
          </w:p>
          <w:p w14:paraId="485A91A5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z</w:t>
            </w:r>
            <w:r w:rsidRPr="008F1389">
              <w:t>biera informacje dotyczące żywienia, historii szczepień, stosowanych leków i narażenia na zagrożenia</w:t>
            </w:r>
            <w:r>
              <w:t>,</w:t>
            </w:r>
          </w:p>
          <w:p w14:paraId="559231A5" w14:textId="77777777" w:rsidR="00065C36" w:rsidRPr="0035253B" w:rsidRDefault="00065C36" w:rsidP="008663A1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r</w:t>
            </w:r>
            <w:r w:rsidRPr="008F1389">
              <w:t>ejestruje i dokumentuje uzyskane informacje, aby zachować dokładność historii medycznej.</w:t>
            </w:r>
          </w:p>
        </w:tc>
      </w:tr>
    </w:tbl>
    <w:p w14:paraId="3C97FC4A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CA1E0D" w14:paraId="4B65E7B1" w14:textId="77777777" w:rsidTr="008663A1">
        <w:tc>
          <w:tcPr>
            <w:tcW w:w="8789" w:type="dxa"/>
            <w:gridSpan w:val="2"/>
            <w:vAlign w:val="center"/>
          </w:tcPr>
          <w:p w14:paraId="2DB672FC" w14:textId="77777777" w:rsidR="00065C36" w:rsidRPr="00722508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3</w:t>
            </w:r>
            <w:r w:rsidRPr="00722508">
              <w:rPr>
                <w:b/>
              </w:rPr>
              <w:t xml:space="preserve">: </w:t>
            </w:r>
            <w:r w:rsidRPr="008F1389">
              <w:rPr>
                <w:b/>
              </w:rPr>
              <w:t xml:space="preserve">Wykonuje zadania wspomagające związane z </w:t>
            </w:r>
            <w:r>
              <w:rPr>
                <w:b/>
              </w:rPr>
              <w:t xml:space="preserve">profilaktyką </w:t>
            </w:r>
            <w:r w:rsidRPr="008F1389">
              <w:rPr>
                <w:b/>
              </w:rPr>
              <w:t>i leczeniem chorób zwierząt</w:t>
            </w:r>
          </w:p>
        </w:tc>
      </w:tr>
      <w:tr w:rsidR="00065C36" w:rsidRPr="00CA1E0D" w14:paraId="4C7132C3" w14:textId="77777777" w:rsidTr="008663A1">
        <w:tc>
          <w:tcPr>
            <w:tcW w:w="2268" w:type="dxa"/>
            <w:vAlign w:val="center"/>
          </w:tcPr>
          <w:p w14:paraId="1F764958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17E878DB" w14:textId="77777777" w:rsidR="00065C36" w:rsidRPr="00722508" w:rsidRDefault="00065C36" w:rsidP="008663A1">
            <w:pPr>
              <w:pStyle w:val="StyleStyleBodyTextAfter0ptVerdana"/>
              <w:jc w:val="left"/>
            </w:pPr>
            <w:r>
              <w:t>Działania wspierające</w:t>
            </w:r>
            <w:r w:rsidRPr="008F1389">
              <w:t xml:space="preserve"> w zakresie usług weterynaryjnych</w:t>
            </w:r>
          </w:p>
        </w:tc>
      </w:tr>
      <w:tr w:rsidR="00065C36" w:rsidRPr="0020465F" w14:paraId="387E2AB1" w14:textId="77777777" w:rsidTr="008663A1">
        <w:tc>
          <w:tcPr>
            <w:tcW w:w="2268" w:type="dxa"/>
            <w:vAlign w:val="center"/>
          </w:tcPr>
          <w:p w14:paraId="2DB54E70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1F8EF23C" w14:textId="77777777" w:rsidR="00065C36" w:rsidRDefault="00065C36" w:rsidP="008663A1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49EFAF94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o</w:t>
            </w:r>
            <w:r w:rsidRPr="008F1389">
              <w:t>cenia stan zdrowia zwierzęcia w sytuacjach zagrażających jego zdrowiu lub życiu</w:t>
            </w:r>
            <w:r>
              <w:t>,</w:t>
            </w:r>
          </w:p>
          <w:p w14:paraId="0B2F9B0F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i</w:t>
            </w:r>
            <w:r w:rsidRPr="008F1389">
              <w:t>dentyfikuje czynniki powodujące choroby</w:t>
            </w:r>
            <w:r>
              <w:t>,</w:t>
            </w:r>
          </w:p>
          <w:p w14:paraId="3C5C3D34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r</w:t>
            </w:r>
            <w:r w:rsidRPr="008F1389">
              <w:t>ozróżnia sprzęt i aparaturę diagnostyczną</w:t>
            </w:r>
            <w:r>
              <w:t>,</w:t>
            </w:r>
          </w:p>
          <w:p w14:paraId="39A4DAEB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o</w:t>
            </w:r>
            <w:r w:rsidRPr="008F1389">
              <w:t xml:space="preserve">bsługuje i przygotowuje zwierzęta do zabiegów </w:t>
            </w:r>
            <w:proofErr w:type="spellStart"/>
            <w:r w:rsidRPr="008F1389">
              <w:t>medyczno</w:t>
            </w:r>
            <w:proofErr w:type="spellEnd"/>
            <w:r w:rsidRPr="008F1389">
              <w:t>-</w:t>
            </w:r>
            <w:r>
              <w:t xml:space="preserve">- </w:t>
            </w:r>
            <w:r w:rsidRPr="008F1389">
              <w:t>weterynaryjnych</w:t>
            </w:r>
            <w:r>
              <w:t>,</w:t>
            </w:r>
          </w:p>
          <w:p w14:paraId="046F39D9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w</w:t>
            </w:r>
            <w:r w:rsidRPr="008F1389">
              <w:t>ykonuje zadania wspomagające w opiece profilaktycznej weterynaryjnej</w:t>
            </w:r>
            <w:r>
              <w:t>,</w:t>
            </w:r>
          </w:p>
          <w:p w14:paraId="3A0AF075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p</w:t>
            </w:r>
            <w:r w:rsidRPr="008F1389">
              <w:t>rzygotowuje zwierzęta do badań fizykalnych</w:t>
            </w:r>
            <w:r>
              <w:t>,</w:t>
            </w:r>
          </w:p>
          <w:p w14:paraId="50B77BF0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p</w:t>
            </w:r>
            <w:r w:rsidRPr="008F1389">
              <w:t>rzeprowadza badania fizykalne zwierząt</w:t>
            </w:r>
            <w:r>
              <w:t>,</w:t>
            </w:r>
          </w:p>
          <w:p w14:paraId="2A1A9250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d</w:t>
            </w:r>
            <w:r w:rsidRPr="008F1389">
              <w:t>obiera i przygotowuje narzędzia oraz materiały do zabiegów medyczno-weterynaryjnych</w:t>
            </w:r>
            <w:r>
              <w:t>,</w:t>
            </w:r>
          </w:p>
          <w:p w14:paraId="586BBEA8" w14:textId="77777777" w:rsidR="00065C36" w:rsidRPr="0020465F" w:rsidRDefault="00065C36" w:rsidP="008663A1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w</w:t>
            </w:r>
            <w:r w:rsidRPr="008F1389">
              <w:t>ykonuje zadania wspomagające podczas zabiegów chirurgicznych, terapeutycznych, profilaktycznych</w:t>
            </w:r>
            <w:r>
              <w:t xml:space="preserve"> </w:t>
            </w:r>
            <w:r>
              <w:br/>
            </w:r>
            <w:r w:rsidRPr="008F1389">
              <w:t>i fizjoterapeutycznych w weterynarii.</w:t>
            </w:r>
          </w:p>
        </w:tc>
      </w:tr>
    </w:tbl>
    <w:p w14:paraId="5B38A536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20465F" w14:paraId="1B2364A9" w14:textId="77777777" w:rsidTr="008663A1">
        <w:tc>
          <w:tcPr>
            <w:tcW w:w="8789" w:type="dxa"/>
            <w:gridSpan w:val="2"/>
            <w:vAlign w:val="center"/>
          </w:tcPr>
          <w:p w14:paraId="2726EB73" w14:textId="77777777" w:rsidR="00065C36" w:rsidRPr="00722508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4</w:t>
            </w:r>
            <w:r w:rsidRPr="00722508">
              <w:rPr>
                <w:b/>
              </w:rPr>
              <w:t xml:space="preserve">: </w:t>
            </w:r>
            <w:r w:rsidRPr="008F1389">
              <w:rPr>
                <w:b/>
              </w:rPr>
              <w:t>Wykonuje zadania wspomagające w diagnostyce chorób zwierząt</w:t>
            </w:r>
          </w:p>
        </w:tc>
      </w:tr>
      <w:tr w:rsidR="00065C36" w:rsidRPr="00CA1E0D" w14:paraId="58B5377F" w14:textId="77777777" w:rsidTr="008663A1">
        <w:tc>
          <w:tcPr>
            <w:tcW w:w="2268" w:type="dxa"/>
            <w:vAlign w:val="center"/>
          </w:tcPr>
          <w:p w14:paraId="37D95E9E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290FA838" w14:textId="77777777" w:rsidR="00065C36" w:rsidRPr="00722508" w:rsidRDefault="00065C36" w:rsidP="008663A1">
            <w:pPr>
              <w:pStyle w:val="StyleStyleBodyTextAfter0ptVerdana"/>
              <w:jc w:val="left"/>
            </w:pPr>
            <w:r>
              <w:t>Działania wspierające</w:t>
            </w:r>
            <w:r w:rsidRPr="008F1389">
              <w:t xml:space="preserve"> w zakresie usług weterynaryjnych</w:t>
            </w:r>
          </w:p>
        </w:tc>
      </w:tr>
      <w:tr w:rsidR="00065C36" w:rsidRPr="0020465F" w14:paraId="12338BEA" w14:textId="77777777" w:rsidTr="008663A1">
        <w:tc>
          <w:tcPr>
            <w:tcW w:w="2268" w:type="dxa"/>
            <w:vAlign w:val="center"/>
          </w:tcPr>
          <w:p w14:paraId="3B1EE418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2B214835" w14:textId="77777777" w:rsidR="00065C36" w:rsidRDefault="00065C36" w:rsidP="008663A1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36DBEAC7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r</w:t>
            </w:r>
            <w:r w:rsidRPr="008F1389">
              <w:t>ozróżnia sprzęt i aparaturę diagnostyczną</w:t>
            </w:r>
            <w:r>
              <w:t>,</w:t>
            </w:r>
          </w:p>
          <w:p w14:paraId="2DCA9FBF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d</w:t>
            </w:r>
            <w:r w:rsidRPr="008F1389">
              <w:t>obiera metody przeprowadzania badań fizykalnych zwierząt</w:t>
            </w:r>
            <w:r>
              <w:t xml:space="preserve">, </w:t>
            </w:r>
          </w:p>
          <w:p w14:paraId="515F38DA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</w:t>
            </w:r>
            <w:r w:rsidRPr="008F1389">
              <w:t>rzeprowadza badania fizykalne zwierząt</w:t>
            </w:r>
            <w:r>
              <w:t>,</w:t>
            </w:r>
          </w:p>
          <w:p w14:paraId="4D14F490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</w:t>
            </w:r>
            <w:r w:rsidRPr="008F1389">
              <w:t>ykonuje diagnostykę obrazową</w:t>
            </w:r>
            <w:r>
              <w:t xml:space="preserve">, </w:t>
            </w:r>
          </w:p>
          <w:p w14:paraId="37F70B55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</w:t>
            </w:r>
            <w:r w:rsidRPr="008F1389">
              <w:t>obiera próbki do badań laboratoryjnych</w:t>
            </w:r>
            <w:r>
              <w:t>,</w:t>
            </w:r>
          </w:p>
          <w:p w14:paraId="1B7A9F9C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s</w:t>
            </w:r>
            <w:r w:rsidRPr="008F1389">
              <w:t>tosuje techniki przeprowadzania badań laboratoryjnych</w:t>
            </w:r>
            <w:r>
              <w:t>,</w:t>
            </w:r>
            <w:r w:rsidRPr="008F1389">
              <w:t xml:space="preserve"> </w:t>
            </w:r>
          </w:p>
          <w:p w14:paraId="4A49F472" w14:textId="77777777" w:rsidR="00065C36" w:rsidRPr="0035253B" w:rsidRDefault="00065C36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u</w:t>
            </w:r>
            <w:r w:rsidRPr="008F1389">
              <w:t>zupełnia dokumentację związaną z diagnostyką</w:t>
            </w:r>
            <w:r>
              <w:t xml:space="preserve"> </w:t>
            </w:r>
            <w:r>
              <w:br/>
            </w:r>
            <w:r w:rsidRPr="008F1389">
              <w:t>i chorobami zwierząt.</w:t>
            </w:r>
          </w:p>
        </w:tc>
      </w:tr>
    </w:tbl>
    <w:p w14:paraId="5E8B42F5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35253B" w14:paraId="23963000" w14:textId="77777777" w:rsidTr="008663A1">
        <w:tc>
          <w:tcPr>
            <w:tcW w:w="8789" w:type="dxa"/>
            <w:gridSpan w:val="2"/>
            <w:vAlign w:val="center"/>
          </w:tcPr>
          <w:p w14:paraId="1F949EA0" w14:textId="77777777" w:rsidR="00065C36" w:rsidRPr="00722508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5</w:t>
            </w:r>
            <w:r w:rsidRPr="00722508">
              <w:rPr>
                <w:b/>
              </w:rPr>
              <w:t xml:space="preserve">: </w:t>
            </w:r>
            <w:r w:rsidRPr="008F1389">
              <w:rPr>
                <w:b/>
              </w:rPr>
              <w:t>Zapewnia opiekę nad zwierzętami leczonymi w warunkach szpitalnych i ambulatoryjnych</w:t>
            </w:r>
          </w:p>
        </w:tc>
      </w:tr>
      <w:tr w:rsidR="00065C36" w:rsidRPr="00CA1E0D" w14:paraId="0954AA76" w14:textId="77777777" w:rsidTr="008663A1">
        <w:tc>
          <w:tcPr>
            <w:tcW w:w="2268" w:type="dxa"/>
            <w:vAlign w:val="center"/>
          </w:tcPr>
          <w:p w14:paraId="53BC3B9A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77476759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8F1389">
              <w:t>Opieka nad zwierzętami po zabiegach medyczno-weterynaryjnych</w:t>
            </w:r>
          </w:p>
        </w:tc>
      </w:tr>
      <w:tr w:rsidR="00065C36" w:rsidRPr="0035253B" w14:paraId="2A960685" w14:textId="77777777" w:rsidTr="008663A1">
        <w:tc>
          <w:tcPr>
            <w:tcW w:w="2268" w:type="dxa"/>
            <w:vAlign w:val="center"/>
          </w:tcPr>
          <w:p w14:paraId="101C1E5A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21C51FFD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2268F6B7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lastRenderedPageBreak/>
              <w:t>m</w:t>
            </w:r>
            <w:r w:rsidRPr="008F1389">
              <w:t>onitoruje stan zwierząt po zabiegach medyczno-weterynaryjnych</w:t>
            </w:r>
            <w:r>
              <w:t>,</w:t>
            </w:r>
          </w:p>
          <w:p w14:paraId="2FCDA119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z</w:t>
            </w:r>
            <w:r w:rsidRPr="008F1389">
              <w:t>apewnia opiekę nad zwierzętami w trakcie leczenia oraz po zabiegach medyczno-weterynaryjnych</w:t>
            </w:r>
            <w:r>
              <w:t>,</w:t>
            </w:r>
          </w:p>
          <w:p w14:paraId="7EAA1505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p</w:t>
            </w:r>
            <w:r w:rsidRPr="008F1389">
              <w:t>odaje leki zgodnie z zaleceniami lekarza weterynarii</w:t>
            </w:r>
            <w:r>
              <w:t>,</w:t>
            </w:r>
          </w:p>
          <w:p w14:paraId="5DF551F5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dba</w:t>
            </w:r>
            <w:r w:rsidRPr="008F1389">
              <w:t xml:space="preserve"> o czystość i higienę w pomieszczeniach dla zwierzą</w:t>
            </w:r>
            <w:r>
              <w:t>t,</w:t>
            </w:r>
            <w:r w:rsidRPr="008F1389">
              <w:t xml:space="preserve"> </w:t>
            </w:r>
          </w:p>
          <w:p w14:paraId="275608A2" w14:textId="77777777" w:rsidR="00065C36" w:rsidRPr="00C91A5A" w:rsidRDefault="00065C36" w:rsidP="008663A1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p</w:t>
            </w:r>
            <w:r w:rsidRPr="008F1389">
              <w:t>rowadzi dokumentację medyczną związaną z opieką nad zwierzętami.</w:t>
            </w:r>
          </w:p>
        </w:tc>
      </w:tr>
    </w:tbl>
    <w:p w14:paraId="5884E3B9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726C29" w14:paraId="7823992D" w14:textId="77777777" w:rsidTr="008663A1">
        <w:tc>
          <w:tcPr>
            <w:tcW w:w="8789" w:type="dxa"/>
            <w:gridSpan w:val="2"/>
            <w:vAlign w:val="center"/>
          </w:tcPr>
          <w:p w14:paraId="7D210E04" w14:textId="77777777" w:rsidR="00065C36" w:rsidRPr="00722508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6</w:t>
            </w:r>
            <w:r w:rsidRPr="00722508">
              <w:rPr>
                <w:b/>
              </w:rPr>
              <w:t xml:space="preserve">: </w:t>
            </w:r>
            <w:r w:rsidRPr="008F1389">
              <w:rPr>
                <w:b/>
              </w:rPr>
              <w:t>Wykonuje zabiegi pielęgnacyjne i hodowlane</w:t>
            </w:r>
          </w:p>
        </w:tc>
      </w:tr>
      <w:tr w:rsidR="00065C36" w:rsidRPr="00581A96" w14:paraId="486E36D0" w14:textId="77777777" w:rsidTr="008663A1">
        <w:tc>
          <w:tcPr>
            <w:tcW w:w="2268" w:type="dxa"/>
            <w:vAlign w:val="center"/>
          </w:tcPr>
          <w:p w14:paraId="08B83894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1E5F4887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8F1389">
              <w:t>Zabiegi pielęgnacyjne i hodowlane</w:t>
            </w:r>
          </w:p>
        </w:tc>
      </w:tr>
      <w:tr w:rsidR="00065C36" w:rsidRPr="00726C29" w14:paraId="32CF332D" w14:textId="77777777" w:rsidTr="008663A1">
        <w:tc>
          <w:tcPr>
            <w:tcW w:w="2268" w:type="dxa"/>
            <w:vAlign w:val="center"/>
          </w:tcPr>
          <w:p w14:paraId="4739A640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09ABB32E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1B059B98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dobiera</w:t>
            </w:r>
            <w:r w:rsidRPr="008F1389">
              <w:t xml:space="preserve"> metody i techniki pielęgnacji w zależności od gatunku zwierzęcia i jego stanu</w:t>
            </w:r>
            <w:r>
              <w:t>,</w:t>
            </w:r>
          </w:p>
          <w:p w14:paraId="412ECC51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w</w:t>
            </w:r>
            <w:r w:rsidRPr="008F1389">
              <w:t>ybiera materiały i sprzęt do wykonywania zabiegów pielęgnacyjnych i hodowlanych</w:t>
            </w:r>
            <w:r>
              <w:t>,</w:t>
            </w:r>
          </w:p>
          <w:p w14:paraId="3B611ECF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d</w:t>
            </w:r>
            <w:r w:rsidRPr="008F1389">
              <w:t>obiera metody obsługi i przygotowania zwierząt do zabiegów pielęgnacyjnych i hodowlanych</w:t>
            </w:r>
            <w:r>
              <w:t>,</w:t>
            </w:r>
          </w:p>
          <w:p w14:paraId="17E7CDCF" w14:textId="77777777" w:rsidR="00065C36" w:rsidRPr="009957E7" w:rsidRDefault="00065C36" w:rsidP="008663A1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w</w:t>
            </w:r>
            <w:r w:rsidRPr="008F1389">
              <w:t>ykonuje zabiegi pielęgnacyjne i hodowlane na zwierzętach.</w:t>
            </w:r>
          </w:p>
        </w:tc>
      </w:tr>
    </w:tbl>
    <w:p w14:paraId="51EB08EF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6E0039" w14:paraId="0295A00A" w14:textId="77777777" w:rsidTr="008663A1">
        <w:tc>
          <w:tcPr>
            <w:tcW w:w="8789" w:type="dxa"/>
            <w:gridSpan w:val="2"/>
            <w:vAlign w:val="center"/>
          </w:tcPr>
          <w:p w14:paraId="40C28C85" w14:textId="77777777" w:rsidR="00065C36" w:rsidRPr="00722508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7</w:t>
            </w:r>
            <w:r w:rsidRPr="00722508">
              <w:rPr>
                <w:b/>
              </w:rPr>
              <w:t xml:space="preserve">: </w:t>
            </w:r>
            <w:r w:rsidRPr="008F1389">
              <w:rPr>
                <w:b/>
              </w:rPr>
              <w:t>Tworzy zrównoważony plan żywieniowy dla zwierzęcia</w:t>
            </w:r>
          </w:p>
        </w:tc>
      </w:tr>
      <w:tr w:rsidR="00065C36" w:rsidRPr="004C6E5C" w14:paraId="42EB8C3B" w14:textId="77777777" w:rsidTr="008663A1">
        <w:tc>
          <w:tcPr>
            <w:tcW w:w="2268" w:type="dxa"/>
            <w:vAlign w:val="center"/>
          </w:tcPr>
          <w:p w14:paraId="41294B51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683B384B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8F1389">
              <w:t>Dietetyka zoologiczna</w:t>
            </w:r>
          </w:p>
        </w:tc>
      </w:tr>
      <w:tr w:rsidR="00065C36" w:rsidRPr="006E0039" w14:paraId="77A5609D" w14:textId="77777777" w:rsidTr="008663A1">
        <w:tc>
          <w:tcPr>
            <w:tcW w:w="2268" w:type="dxa"/>
            <w:vAlign w:val="center"/>
          </w:tcPr>
          <w:p w14:paraId="616F9E5B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121AEA9E" w14:textId="77777777" w:rsidR="00065C36" w:rsidRDefault="00065C36" w:rsidP="008663A1">
            <w:pPr>
              <w:pStyle w:val="StyleStyleBodyTextAfter0ptVerdana"/>
              <w:jc w:val="left"/>
            </w:pPr>
            <w:r>
              <w:t>Uczeń:</w:t>
            </w:r>
          </w:p>
          <w:p w14:paraId="2DA775E8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o</w:t>
            </w:r>
            <w:r w:rsidRPr="008F1389">
              <w:t>pisuje znaczenie poszczególnych składników odżywczych dla prawidłowego rozwoju i funkcjonowania organizmu zwierzęcia</w:t>
            </w:r>
            <w:r>
              <w:t>,</w:t>
            </w:r>
          </w:p>
          <w:p w14:paraId="0C631C34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a</w:t>
            </w:r>
            <w:r w:rsidRPr="008F1389">
              <w:t>nalizuje sylwetkę zwierzęcia</w:t>
            </w:r>
            <w:r>
              <w:t>,</w:t>
            </w:r>
          </w:p>
          <w:p w14:paraId="513D9EFA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z</w:t>
            </w:r>
            <w:r w:rsidRPr="008F1389">
              <w:t>biera i analizuje informacje uzyskane podczas wywiadu</w:t>
            </w:r>
            <w:r>
              <w:t xml:space="preserve"> </w:t>
            </w:r>
            <w:r>
              <w:br/>
            </w:r>
            <w:r w:rsidRPr="008F1389">
              <w:t>z właścicielem dotyczące nawyków żywieniowych, suplementów i alergii pokarmowych</w:t>
            </w:r>
            <w:r>
              <w:t>,</w:t>
            </w:r>
          </w:p>
          <w:p w14:paraId="4408BD7A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d</w:t>
            </w:r>
            <w:r w:rsidRPr="008F1389">
              <w:t>obiera odpowiednią dietę dostosowaną do wieku, gatunku i stanu fizjologicznego zwierzęcia</w:t>
            </w:r>
            <w:r>
              <w:t>,</w:t>
            </w:r>
          </w:p>
          <w:p w14:paraId="1E59D74D" w14:textId="77777777" w:rsidR="00065C36" w:rsidRPr="00794EE2" w:rsidRDefault="00065C36" w:rsidP="008663A1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r</w:t>
            </w:r>
            <w:r w:rsidRPr="008F1389">
              <w:t>ekomenduje suplementację.</w:t>
            </w:r>
          </w:p>
        </w:tc>
      </w:tr>
    </w:tbl>
    <w:p w14:paraId="1E78575B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6E0039" w14:paraId="0BCBD3D2" w14:textId="77777777" w:rsidTr="008663A1">
        <w:tc>
          <w:tcPr>
            <w:tcW w:w="8789" w:type="dxa"/>
            <w:gridSpan w:val="2"/>
            <w:vAlign w:val="center"/>
          </w:tcPr>
          <w:p w14:paraId="09BBFC54" w14:textId="77777777" w:rsidR="00065C36" w:rsidRPr="00722508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8</w:t>
            </w:r>
            <w:r w:rsidRPr="00722508">
              <w:rPr>
                <w:b/>
              </w:rPr>
              <w:t xml:space="preserve">: </w:t>
            </w:r>
            <w:r w:rsidRPr="008F1389">
              <w:rPr>
                <w:b/>
              </w:rPr>
              <w:t>Opisuje budowę anatomiczną i fizjologię poszczególnych układów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8F1389">
              <w:rPr>
                <w:b/>
              </w:rPr>
              <w:t>i narządów u zwierząt</w:t>
            </w:r>
          </w:p>
        </w:tc>
      </w:tr>
      <w:tr w:rsidR="00065C36" w:rsidRPr="004C6E5C" w14:paraId="390BC3AE" w14:textId="77777777" w:rsidTr="008663A1">
        <w:tc>
          <w:tcPr>
            <w:tcW w:w="2268" w:type="dxa"/>
            <w:vAlign w:val="center"/>
          </w:tcPr>
          <w:p w14:paraId="2589E6B3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3664187A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8F1389">
              <w:t>Anatomia i fizjologia zwierząt</w:t>
            </w:r>
          </w:p>
        </w:tc>
      </w:tr>
      <w:tr w:rsidR="00065C36" w:rsidRPr="00726C29" w14:paraId="5F5D14D6" w14:textId="77777777" w:rsidTr="008663A1">
        <w:tc>
          <w:tcPr>
            <w:tcW w:w="2268" w:type="dxa"/>
            <w:vAlign w:val="center"/>
          </w:tcPr>
          <w:p w14:paraId="135ECF5E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374604DE" w14:textId="77777777" w:rsidR="00065C36" w:rsidRPr="00E125E3" w:rsidRDefault="00065C36" w:rsidP="008663A1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14358993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</w:t>
            </w:r>
            <w:r w:rsidRPr="008F1389">
              <w:t>ymienia i charakteryzuje rodzaje, strukturę i funkcje tkanek zwierzęcych</w:t>
            </w:r>
            <w:r>
              <w:t>,</w:t>
            </w:r>
          </w:p>
          <w:p w14:paraId="64EB8678" w14:textId="77777777" w:rsidR="00065C36" w:rsidRPr="008F1389" w:rsidRDefault="00065C36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o</w:t>
            </w:r>
            <w:r w:rsidRPr="008F1389">
              <w:t>pisuje budowę układów i narządów u różnych gatunków zwierząt gospodarskich</w:t>
            </w:r>
            <w:r>
              <w:t>,</w:t>
            </w:r>
          </w:p>
          <w:p w14:paraId="3A92A108" w14:textId="77777777" w:rsidR="00065C36" w:rsidRPr="002A28FE" w:rsidRDefault="00065C36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lastRenderedPageBreak/>
              <w:t>o</w:t>
            </w:r>
            <w:r w:rsidRPr="008F1389">
              <w:t>pisuje cechy charakterystyczne struktur anatomicznych</w:t>
            </w:r>
            <w:r>
              <w:t xml:space="preserve"> </w:t>
            </w:r>
            <w:r>
              <w:br/>
            </w:r>
            <w:r w:rsidRPr="008F1389">
              <w:t>u zwierząt, które różnią się międzygatunkowo</w:t>
            </w:r>
            <w:r>
              <w:t>,</w:t>
            </w:r>
          </w:p>
          <w:p w14:paraId="263877EA" w14:textId="77777777" w:rsidR="00065C36" w:rsidRPr="00E125E3" w:rsidRDefault="00065C36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o</w:t>
            </w:r>
            <w:r w:rsidRPr="008F1389">
              <w:t>pisuje procesy fizjologiczne poszczególnych układów</w:t>
            </w:r>
            <w:r>
              <w:t xml:space="preserve"> </w:t>
            </w:r>
            <w:r>
              <w:br/>
            </w:r>
            <w:r w:rsidRPr="008F1389">
              <w:t>i narządów.</w:t>
            </w:r>
          </w:p>
        </w:tc>
      </w:tr>
    </w:tbl>
    <w:p w14:paraId="10F544DD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726C29" w14:paraId="69C062CF" w14:textId="77777777" w:rsidTr="008663A1">
        <w:tc>
          <w:tcPr>
            <w:tcW w:w="8789" w:type="dxa"/>
            <w:gridSpan w:val="2"/>
            <w:vAlign w:val="center"/>
          </w:tcPr>
          <w:p w14:paraId="2C5F9413" w14:textId="77777777" w:rsidR="00065C36" w:rsidRPr="00722508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9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Posługuje się dokumentacją lekarsko-weterynaryjną.</w:t>
            </w:r>
          </w:p>
        </w:tc>
      </w:tr>
      <w:tr w:rsidR="00065C36" w:rsidRPr="004C6E5C" w14:paraId="1D02A761" w14:textId="77777777" w:rsidTr="008663A1">
        <w:tc>
          <w:tcPr>
            <w:tcW w:w="2268" w:type="dxa"/>
            <w:vAlign w:val="center"/>
          </w:tcPr>
          <w:p w14:paraId="149B8B19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2E340723" w14:textId="77777777" w:rsidR="00065C36" w:rsidRPr="00722508" w:rsidRDefault="00065C36" w:rsidP="008663A1">
            <w:pPr>
              <w:pStyle w:val="StyleStyleBodyTextAfter0ptVerdana"/>
              <w:jc w:val="left"/>
            </w:pPr>
            <w:r>
              <w:t>Dokumentacja weterynaryjna</w:t>
            </w:r>
          </w:p>
        </w:tc>
      </w:tr>
      <w:tr w:rsidR="00065C36" w:rsidRPr="00726C29" w14:paraId="4BE0A8FD" w14:textId="77777777" w:rsidTr="008663A1">
        <w:tc>
          <w:tcPr>
            <w:tcW w:w="2268" w:type="dxa"/>
            <w:vAlign w:val="center"/>
          </w:tcPr>
          <w:p w14:paraId="09DBE9AA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549FE5CA" w14:textId="77777777" w:rsidR="00065C36" w:rsidRDefault="00065C36" w:rsidP="008663A1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153F57B8" w14:textId="77777777" w:rsidR="00065C36" w:rsidRPr="002A28FE" w:rsidRDefault="00065C36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</w:t>
            </w:r>
            <w:r w:rsidRPr="002A28FE">
              <w:t xml:space="preserve">ymienia rodzaje dokumentacji </w:t>
            </w:r>
            <w:r>
              <w:t>lekarsko-weterynaryjnej</w:t>
            </w:r>
            <w:r w:rsidRPr="002A28FE">
              <w:t xml:space="preserve"> związanej z przeprowadzanymi procedurami terapeutycznymi i podawanymi lekami</w:t>
            </w:r>
            <w:r>
              <w:t>,</w:t>
            </w:r>
          </w:p>
          <w:p w14:paraId="3A14DF72" w14:textId="77777777" w:rsidR="00065C36" w:rsidRPr="002A28FE" w:rsidRDefault="00065C36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</w:t>
            </w:r>
            <w:r w:rsidRPr="002A28FE">
              <w:t xml:space="preserve">ymienia rodzaje dokumentacji </w:t>
            </w:r>
            <w:r>
              <w:t>lekarsko-weterynaryjnej</w:t>
            </w:r>
            <w:r w:rsidRPr="002A28FE">
              <w:t xml:space="preserve"> związanej z procedurami profilaktycznymi dla zwierząt domowych</w:t>
            </w:r>
            <w:r>
              <w:t>,</w:t>
            </w:r>
          </w:p>
          <w:p w14:paraId="4DCCFBB2" w14:textId="77777777" w:rsidR="00065C36" w:rsidRPr="00A06DA0" w:rsidRDefault="00065C36" w:rsidP="008663A1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</w:t>
            </w:r>
            <w:r w:rsidRPr="002A28FE">
              <w:t xml:space="preserve">ymienia zasady prowadzenia, przechowywania i dostępu do </w:t>
            </w:r>
            <w:proofErr w:type="spellStart"/>
            <w:r>
              <w:t>dokuemntacji</w:t>
            </w:r>
            <w:proofErr w:type="spellEnd"/>
            <w:r>
              <w:t xml:space="preserve"> lekarsko-weterynaryjnej</w:t>
            </w:r>
            <w:r w:rsidRPr="002A28FE">
              <w:t>.</w:t>
            </w:r>
          </w:p>
        </w:tc>
      </w:tr>
    </w:tbl>
    <w:p w14:paraId="04BFDD23" w14:textId="77777777" w:rsidR="00065C36" w:rsidRDefault="00065C36" w:rsidP="00065C36">
      <w:pPr>
        <w:spacing w:line="259" w:lineRule="auto"/>
        <w:jc w:val="left"/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6B4D31" w14:paraId="5DE83D42" w14:textId="77777777" w:rsidTr="008663A1">
        <w:tc>
          <w:tcPr>
            <w:tcW w:w="8789" w:type="dxa"/>
            <w:gridSpan w:val="2"/>
            <w:vAlign w:val="center"/>
          </w:tcPr>
          <w:p w14:paraId="4F93386B" w14:textId="77777777" w:rsidR="00065C36" w:rsidRPr="00722508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10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Używa języka angielskiego w życiu codziennym i zawodowym</w:t>
            </w:r>
          </w:p>
        </w:tc>
      </w:tr>
      <w:tr w:rsidR="00065C36" w:rsidRPr="004C6E5C" w14:paraId="75B9380C" w14:textId="77777777" w:rsidTr="008663A1">
        <w:tc>
          <w:tcPr>
            <w:tcW w:w="2268" w:type="dxa"/>
            <w:vAlign w:val="center"/>
          </w:tcPr>
          <w:p w14:paraId="3182E565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05A7140F" w14:textId="77777777" w:rsidR="00065C36" w:rsidRPr="00722508" w:rsidRDefault="00065C36" w:rsidP="008663A1">
            <w:pPr>
              <w:pStyle w:val="StyleStyleBodyTextAfter0ptVerdana"/>
              <w:jc w:val="left"/>
            </w:pPr>
            <w:r>
              <w:t>Język angielski zawodowy</w:t>
            </w:r>
          </w:p>
        </w:tc>
      </w:tr>
      <w:tr w:rsidR="00065C36" w:rsidRPr="00CA1E0D" w14:paraId="43E6369A" w14:textId="77777777" w:rsidTr="008663A1">
        <w:tc>
          <w:tcPr>
            <w:tcW w:w="2268" w:type="dxa"/>
            <w:vAlign w:val="center"/>
          </w:tcPr>
          <w:p w14:paraId="5DA811D4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13C0DA65" w14:textId="77777777" w:rsidR="00065C36" w:rsidRDefault="00065C36" w:rsidP="008663A1">
            <w:pPr>
              <w:pStyle w:val="StyleStyleBodyTextAfter0ptVerdana"/>
              <w:jc w:val="left"/>
            </w:pPr>
            <w:r w:rsidRPr="00722508">
              <w:t>Uczeń</w:t>
            </w:r>
            <w:r>
              <w:t xml:space="preserve"> używa podstawowego zakresu zasobów językowych </w:t>
            </w:r>
            <w:r>
              <w:br/>
              <w:t xml:space="preserve">w języku angielskim, aby wykonywać zadania zawodowe </w:t>
            </w:r>
            <w:r>
              <w:br/>
              <w:t>w następujących obszarach:</w:t>
            </w:r>
          </w:p>
          <w:p w14:paraId="68870924" w14:textId="77777777" w:rsidR="00065C36" w:rsidRPr="00F674CB" w:rsidRDefault="00065C36" w:rsidP="008663A1">
            <w:pPr>
              <w:pStyle w:val="StyleStyleBodyTextAfter0ptVerdana"/>
              <w:numPr>
                <w:ilvl w:val="0"/>
                <w:numId w:val="24"/>
              </w:numPr>
            </w:pPr>
            <w:r>
              <w:t>c</w:t>
            </w:r>
            <w:r w:rsidRPr="00F674CB">
              <w:t>zynności związane z pracą</w:t>
            </w:r>
            <w:r>
              <w:t>,</w:t>
            </w:r>
          </w:p>
          <w:p w14:paraId="1F76899D" w14:textId="77777777" w:rsidR="00065C36" w:rsidRPr="00F674CB" w:rsidRDefault="00065C36" w:rsidP="008663A1">
            <w:pPr>
              <w:pStyle w:val="StyleStyleBodyTextAfter0ptVerdana"/>
              <w:numPr>
                <w:ilvl w:val="0"/>
                <w:numId w:val="24"/>
              </w:numPr>
            </w:pPr>
            <w:r>
              <w:t>n</w:t>
            </w:r>
            <w:r w:rsidRPr="00F674CB">
              <w:t>arzędzia, maszyny, sprzęt i materiały niezbędne do wykonywania zadań zawodowych</w:t>
            </w:r>
            <w:r>
              <w:t>,</w:t>
            </w:r>
          </w:p>
          <w:p w14:paraId="218A1637" w14:textId="77777777" w:rsidR="00065C36" w:rsidRPr="00F674CB" w:rsidRDefault="00065C36" w:rsidP="008663A1">
            <w:pPr>
              <w:pStyle w:val="StyleStyleBodyTextAfter0ptVerdana"/>
              <w:numPr>
                <w:ilvl w:val="0"/>
                <w:numId w:val="24"/>
              </w:numPr>
            </w:pPr>
            <w:r>
              <w:t>p</w:t>
            </w:r>
            <w:r w:rsidRPr="00F674CB">
              <w:t>rocesy i procedury związane z realizacją zadań</w:t>
            </w:r>
            <w:r>
              <w:t>,</w:t>
            </w:r>
          </w:p>
          <w:p w14:paraId="49830F13" w14:textId="77777777" w:rsidR="00065C36" w:rsidRPr="00A06DA0" w:rsidRDefault="00065C36" w:rsidP="008663A1">
            <w:pPr>
              <w:pStyle w:val="StyleStyleBodyTextAfter0ptVerdana"/>
              <w:numPr>
                <w:ilvl w:val="0"/>
                <w:numId w:val="24"/>
              </w:numPr>
              <w:jc w:val="left"/>
            </w:pPr>
            <w:r>
              <w:t>o</w:t>
            </w:r>
            <w:r w:rsidRPr="00F674CB">
              <w:t>dpowiednie stosowanie formalnego lub nieformalnego stylu mówienia w zależności od sytuacji.</w:t>
            </w:r>
          </w:p>
        </w:tc>
      </w:tr>
    </w:tbl>
    <w:p w14:paraId="71C97E98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6B4D31" w14:paraId="60D4E615" w14:textId="77777777" w:rsidTr="008663A1">
        <w:tc>
          <w:tcPr>
            <w:tcW w:w="8789" w:type="dxa"/>
            <w:gridSpan w:val="2"/>
            <w:vAlign w:val="center"/>
          </w:tcPr>
          <w:p w14:paraId="5A0A8674" w14:textId="77777777" w:rsidR="00065C36" w:rsidRPr="00722508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11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Rozwijanie i doskonalenie kompetencji osobistych i społecznych</w:t>
            </w:r>
          </w:p>
        </w:tc>
      </w:tr>
      <w:tr w:rsidR="00065C36" w:rsidRPr="004C6E5C" w14:paraId="03829AF6" w14:textId="77777777" w:rsidTr="008663A1">
        <w:tc>
          <w:tcPr>
            <w:tcW w:w="2268" w:type="dxa"/>
            <w:vAlign w:val="center"/>
          </w:tcPr>
          <w:p w14:paraId="628B9A94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20B60FA3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F674CB">
              <w:t>Kompetencje społeczne</w:t>
            </w:r>
          </w:p>
        </w:tc>
      </w:tr>
      <w:tr w:rsidR="00065C36" w:rsidRPr="00CA1E0D" w14:paraId="51A106DD" w14:textId="77777777" w:rsidTr="008663A1">
        <w:tc>
          <w:tcPr>
            <w:tcW w:w="2268" w:type="dxa"/>
            <w:vAlign w:val="center"/>
          </w:tcPr>
          <w:p w14:paraId="447F926E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6D214F3D" w14:textId="77777777" w:rsidR="00065C36" w:rsidRDefault="00065C36" w:rsidP="008663A1">
            <w:pPr>
              <w:pStyle w:val="StyleStyleBodyTextAfter0ptVerdana"/>
              <w:jc w:val="left"/>
            </w:pPr>
            <w:r w:rsidRPr="00F674CB">
              <w:t>Ucze</w:t>
            </w:r>
            <w:r>
              <w:t>ń</w:t>
            </w:r>
            <w:r w:rsidRPr="00F674CB">
              <w:t>:</w:t>
            </w:r>
          </w:p>
          <w:p w14:paraId="31E9C9BA" w14:textId="77777777" w:rsidR="00065C36" w:rsidRPr="00F674CB" w:rsidRDefault="00065C36" w:rsidP="008663A1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n</w:t>
            </w:r>
            <w:r w:rsidRPr="00F674CB">
              <w:t>awiązuje nowe kontakty z ludźmi</w:t>
            </w:r>
            <w:r>
              <w:t>,</w:t>
            </w:r>
          </w:p>
          <w:p w14:paraId="70ECB411" w14:textId="77777777" w:rsidR="00065C36" w:rsidRPr="00F674CB" w:rsidRDefault="00065C36" w:rsidP="008663A1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d</w:t>
            </w:r>
            <w:r w:rsidRPr="00F674CB">
              <w:t>ostosowuje się do różnych stylów komunikacji</w:t>
            </w:r>
            <w:r>
              <w:t>,</w:t>
            </w:r>
          </w:p>
          <w:p w14:paraId="43C4E5AA" w14:textId="77777777" w:rsidR="00065C36" w:rsidRPr="00F674CB" w:rsidRDefault="00065C36" w:rsidP="008663A1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n</w:t>
            </w:r>
            <w:r w:rsidRPr="00F674CB">
              <w:t>egocjuje, rozwiązuje konflikty i osiąga porozumienie</w:t>
            </w:r>
            <w:r>
              <w:t xml:space="preserve"> </w:t>
            </w:r>
            <w:r>
              <w:br/>
            </w:r>
            <w:r w:rsidRPr="00F674CB">
              <w:t>w różnych sytuacjach</w:t>
            </w:r>
            <w:r>
              <w:t>,</w:t>
            </w:r>
          </w:p>
          <w:p w14:paraId="73AB7D67" w14:textId="77777777" w:rsidR="00065C36" w:rsidRPr="00F674CB" w:rsidRDefault="00065C36" w:rsidP="008663A1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 w:rsidRPr="00F674CB">
              <w:t>pracuje w grupie, dzieląc się</w:t>
            </w:r>
            <w:r>
              <w:t xml:space="preserve"> </w:t>
            </w:r>
            <w:r w:rsidRPr="00F674CB">
              <w:t>odpowiedzialności</w:t>
            </w:r>
            <w:r>
              <w:t>ą,</w:t>
            </w:r>
          </w:p>
          <w:p w14:paraId="14F6BFAC" w14:textId="77777777" w:rsidR="00065C36" w:rsidRPr="00F674CB" w:rsidRDefault="00065C36" w:rsidP="008663A1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p</w:t>
            </w:r>
            <w:r w:rsidRPr="00F674CB">
              <w:t>lanuje i organizuje swój czas pracy, aby osiągnąć wyznaczone cele i zadania</w:t>
            </w:r>
            <w:r>
              <w:t>,</w:t>
            </w:r>
          </w:p>
          <w:p w14:paraId="5923E8A6" w14:textId="77777777" w:rsidR="00065C36" w:rsidRPr="00A06DA0" w:rsidRDefault="00065C36" w:rsidP="008663A1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w</w:t>
            </w:r>
            <w:r w:rsidRPr="00F674CB">
              <w:t>ykonuje zadania zawodowe pod presją czasu lub</w:t>
            </w:r>
            <w:r>
              <w:t xml:space="preserve"> </w:t>
            </w:r>
            <w:r>
              <w:br/>
            </w:r>
            <w:r w:rsidRPr="00F674CB">
              <w:t>w stresujących warunkach.</w:t>
            </w:r>
          </w:p>
        </w:tc>
      </w:tr>
    </w:tbl>
    <w:p w14:paraId="29912EF8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6B4D31" w14:paraId="0845EB1A" w14:textId="77777777" w:rsidTr="008663A1">
        <w:tc>
          <w:tcPr>
            <w:tcW w:w="8789" w:type="dxa"/>
            <w:gridSpan w:val="2"/>
            <w:vAlign w:val="center"/>
          </w:tcPr>
          <w:p w14:paraId="41C39C09" w14:textId="77777777" w:rsidR="00065C36" w:rsidRPr="00722508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12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Kultywuje zrozumienie kulturowe</w:t>
            </w:r>
          </w:p>
        </w:tc>
      </w:tr>
      <w:tr w:rsidR="00065C36" w:rsidRPr="004C6E5C" w14:paraId="599E97AA" w14:textId="77777777" w:rsidTr="008663A1">
        <w:tc>
          <w:tcPr>
            <w:tcW w:w="2268" w:type="dxa"/>
            <w:vAlign w:val="center"/>
          </w:tcPr>
          <w:p w14:paraId="7D58F226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lastRenderedPageBreak/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584E945D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F674CB">
              <w:t>Zrozumienie kulturowe</w:t>
            </w:r>
          </w:p>
        </w:tc>
      </w:tr>
      <w:tr w:rsidR="00065C36" w:rsidRPr="00CA1E0D" w14:paraId="1AFAD849" w14:textId="77777777" w:rsidTr="008663A1">
        <w:tc>
          <w:tcPr>
            <w:tcW w:w="2268" w:type="dxa"/>
            <w:vAlign w:val="center"/>
          </w:tcPr>
          <w:p w14:paraId="342D3378" w14:textId="77777777" w:rsidR="00065C36" w:rsidRPr="00722508" w:rsidRDefault="00065C36" w:rsidP="008663A1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451C4CD9" w14:textId="77777777" w:rsidR="00065C36" w:rsidRDefault="00065C36" w:rsidP="008663A1">
            <w:pPr>
              <w:pStyle w:val="StyleStyleBodyTextAfter0ptVerdana"/>
              <w:jc w:val="left"/>
            </w:pPr>
            <w:r>
              <w:t>Uczeń:</w:t>
            </w:r>
          </w:p>
          <w:p w14:paraId="69BCFAE5" w14:textId="77777777" w:rsidR="00065C36" w:rsidRDefault="00065C36" w:rsidP="008663A1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stosuje zasady kultury osobistej,</w:t>
            </w:r>
          </w:p>
          <w:p w14:paraId="11F209C5" w14:textId="77777777" w:rsidR="00065C36" w:rsidRDefault="00065C36" w:rsidP="008663A1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rozpoznaje różnice kulturowe,</w:t>
            </w:r>
          </w:p>
          <w:p w14:paraId="0D6D9799" w14:textId="77777777" w:rsidR="00065C36" w:rsidRDefault="00065C36" w:rsidP="008663A1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pracuje w środowisku zróżnicowanym kulturowo,</w:t>
            </w:r>
          </w:p>
          <w:p w14:paraId="405D7191" w14:textId="77777777" w:rsidR="00065C36" w:rsidRDefault="00065C36" w:rsidP="008663A1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respektuje normy kulturowe kraju goszczącego,</w:t>
            </w:r>
          </w:p>
          <w:p w14:paraId="5BDAAF3A" w14:textId="77777777" w:rsidR="00065C36" w:rsidRDefault="00065C36" w:rsidP="008663A1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uwzględnia czynniki kulturowe przy podejmowaniu decyzji,</w:t>
            </w:r>
          </w:p>
          <w:p w14:paraId="6F811EF5" w14:textId="77777777" w:rsidR="00065C36" w:rsidRDefault="00065C36" w:rsidP="008663A1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uczestniczy w działaniach i wydarzeniach kulturalnych,</w:t>
            </w:r>
          </w:p>
          <w:p w14:paraId="478D8381" w14:textId="77777777" w:rsidR="00065C36" w:rsidRPr="00A06DA0" w:rsidRDefault="00065C36" w:rsidP="008663A1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promuje wrażliwość kulturową.</w:t>
            </w:r>
          </w:p>
        </w:tc>
      </w:tr>
    </w:tbl>
    <w:p w14:paraId="02324017" w14:textId="77777777" w:rsidR="00065C36" w:rsidRPr="000242A1" w:rsidRDefault="00065C36" w:rsidP="00065C36">
      <w:pPr>
        <w:pStyle w:val="Nagwek1"/>
        <w:numPr>
          <w:ilvl w:val="0"/>
          <w:numId w:val="11"/>
        </w:numPr>
      </w:pPr>
      <w:r w:rsidRPr="000242A1">
        <w:t>Program zajęć i zadania</w:t>
      </w:r>
    </w:p>
    <w:p w14:paraId="5CD16A67" w14:textId="77777777" w:rsidR="00065C36" w:rsidRPr="000242A1" w:rsidRDefault="00065C36" w:rsidP="00065C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Aby osiągnąć uzgodnione efekty uczenia się, uczestnik zrealizuje następujące zajęcia</w:t>
      </w:r>
      <w:r>
        <w:rPr>
          <w:szCs w:val="20"/>
        </w:rPr>
        <w:t xml:space="preserve"> </w:t>
      </w:r>
      <w:r>
        <w:rPr>
          <w:szCs w:val="20"/>
        </w:rPr>
        <w:br/>
      </w:r>
      <w:r w:rsidRPr="000242A1">
        <w:rPr>
          <w:szCs w:val="20"/>
        </w:rPr>
        <w:t>i zadania podczas swojej mobilności.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920ECC" w14:paraId="381E1472" w14:textId="77777777" w:rsidTr="008663A1">
        <w:tc>
          <w:tcPr>
            <w:tcW w:w="8789" w:type="dxa"/>
            <w:gridSpan w:val="2"/>
            <w:vAlign w:val="center"/>
          </w:tcPr>
          <w:p w14:paraId="68EBC629" w14:textId="77777777" w:rsidR="00065C36" w:rsidRPr="00FA50DA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Zaję</w:t>
            </w:r>
            <w:r>
              <w:rPr>
                <w:b/>
              </w:rPr>
              <w:t>cia/</w:t>
            </w:r>
            <w:r w:rsidRPr="00FA50DA">
              <w:rPr>
                <w:b/>
              </w:rPr>
              <w:t>zadanie 1: Zapoznanie z zakładem pracy i zakresem obowiązków, przepis</w:t>
            </w:r>
            <w:r>
              <w:rPr>
                <w:b/>
              </w:rPr>
              <w:t>ami</w:t>
            </w:r>
            <w:r w:rsidRPr="00FA50DA">
              <w:rPr>
                <w:b/>
              </w:rPr>
              <w:t xml:space="preserve"> bhp i</w:t>
            </w:r>
            <w:r>
              <w:rPr>
                <w:b/>
              </w:rPr>
              <w:t xml:space="preserve"> </w:t>
            </w:r>
            <w:r w:rsidRPr="00FA50DA">
              <w:rPr>
                <w:b/>
              </w:rPr>
              <w:t>p.poż.</w:t>
            </w:r>
          </w:p>
        </w:tc>
      </w:tr>
      <w:tr w:rsidR="00065C36" w:rsidRPr="00581A96" w14:paraId="190608AC" w14:textId="77777777" w:rsidTr="008663A1">
        <w:tc>
          <w:tcPr>
            <w:tcW w:w="2268" w:type="dxa"/>
            <w:vAlign w:val="center"/>
          </w:tcPr>
          <w:p w14:paraId="7503356C" w14:textId="77777777" w:rsidR="00065C36" w:rsidRPr="00FA50DA" w:rsidRDefault="00065C36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1725728A" w14:textId="77777777" w:rsidR="00065C36" w:rsidRDefault="00065C36" w:rsidP="008663A1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p</w:t>
            </w:r>
            <w:r w:rsidRPr="00FA50DA">
              <w:t>rezentacja organizacji, omawianie spraw organizacyjnych, przedstawienie regulaminów i zasad BHP oraz p.poż.</w:t>
            </w:r>
            <w:r>
              <w:t>,</w:t>
            </w:r>
          </w:p>
          <w:p w14:paraId="12A7C6D1" w14:textId="77777777" w:rsidR="00065C36" w:rsidRPr="00A86D4E" w:rsidRDefault="00065C36" w:rsidP="008663A1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określenie wyposażenia stanowiska pracy,</w:t>
            </w:r>
          </w:p>
          <w:p w14:paraId="4982F99F" w14:textId="77777777" w:rsidR="00065C36" w:rsidRDefault="00065C36" w:rsidP="008663A1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p</w:t>
            </w:r>
            <w:r w:rsidRPr="00FA50DA">
              <w:t xml:space="preserve">lanowanie pracy </w:t>
            </w:r>
            <w:r>
              <w:t>na najbliższy</w:t>
            </w:r>
            <w:r w:rsidRPr="00FA50DA">
              <w:t xml:space="preserve"> ty</w:t>
            </w:r>
            <w:r>
              <w:t>dzień p</w:t>
            </w:r>
            <w:r w:rsidRPr="00FA50DA">
              <w:t xml:space="preserve">od </w:t>
            </w:r>
            <w:r>
              <w:t>kierunkiem</w:t>
            </w:r>
            <w:r w:rsidRPr="00FA50DA">
              <w:t xml:space="preserve"> opiekuna praktyki w organizacji, przydzielanie do określonego stanowiska pracy</w:t>
            </w:r>
            <w:r>
              <w:t>,</w:t>
            </w:r>
          </w:p>
          <w:p w14:paraId="40AF1D5B" w14:textId="77777777" w:rsidR="00065C36" w:rsidRPr="00FA50DA" w:rsidRDefault="00065C36" w:rsidP="008663A1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organizacja stanowiska pracy.</w:t>
            </w:r>
          </w:p>
        </w:tc>
      </w:tr>
    </w:tbl>
    <w:p w14:paraId="17877572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B35BFB" w14:paraId="2680A099" w14:textId="77777777" w:rsidTr="008663A1">
        <w:tc>
          <w:tcPr>
            <w:tcW w:w="8789" w:type="dxa"/>
            <w:gridSpan w:val="2"/>
            <w:vAlign w:val="center"/>
          </w:tcPr>
          <w:p w14:paraId="42B14A6A" w14:textId="77777777" w:rsidR="00065C36" w:rsidRPr="00A86D4E" w:rsidRDefault="00065C36" w:rsidP="008663A1">
            <w:pPr>
              <w:rPr>
                <w:b/>
                <w:szCs w:val="20"/>
              </w:rPr>
            </w:pPr>
            <w:r w:rsidRPr="00FA50DA">
              <w:rPr>
                <w:b/>
              </w:rPr>
              <w:t xml:space="preserve">Zajęcia / zadanie 2: </w:t>
            </w:r>
            <w:r>
              <w:rPr>
                <w:b/>
              </w:rPr>
              <w:t>Przeprowadza wywiad z właścicielem zwierzęcia</w:t>
            </w:r>
          </w:p>
        </w:tc>
      </w:tr>
      <w:tr w:rsidR="00065C36" w:rsidRPr="004B4F15" w14:paraId="0BB65393" w14:textId="77777777" w:rsidTr="008663A1">
        <w:tc>
          <w:tcPr>
            <w:tcW w:w="2268" w:type="dxa"/>
            <w:vAlign w:val="center"/>
          </w:tcPr>
          <w:p w14:paraId="2F9DCA20" w14:textId="77777777" w:rsidR="00065C36" w:rsidRPr="00FA50DA" w:rsidRDefault="00065C36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535FFE79" w14:textId="77777777" w:rsidR="00065C36" w:rsidRPr="00320B69" w:rsidRDefault="00065C36" w:rsidP="008663A1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20B69">
              <w:t>wypełnia kwestionariusz wywiad</w:t>
            </w:r>
            <w:r>
              <w:t>u,</w:t>
            </w:r>
          </w:p>
          <w:p w14:paraId="24B2416C" w14:textId="77777777" w:rsidR="00065C36" w:rsidRPr="00320B69" w:rsidRDefault="00065C36" w:rsidP="008663A1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20B69">
              <w:t>tworzy opis zwierzęcia, uwzględniając gatunek, płeć, rasę, wiek, rozmiar, wagę, kolor/układ sierści, funkcjonalność oraz cechy identyfikacyjne</w:t>
            </w:r>
            <w:r>
              <w:t>,</w:t>
            </w:r>
          </w:p>
          <w:p w14:paraId="6584A16D" w14:textId="77777777" w:rsidR="00065C36" w:rsidRPr="00320B69" w:rsidRDefault="00065C36" w:rsidP="008663A1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20B69">
              <w:t xml:space="preserve">zbiera dane dotyczące historii medycznej zwierzęcia, obecnych objawów, diety i żywienia, rutynowych szczepień i </w:t>
            </w:r>
            <w:proofErr w:type="spellStart"/>
            <w:r w:rsidRPr="00320B69">
              <w:t>odrobaczeń</w:t>
            </w:r>
            <w:proofErr w:type="spellEnd"/>
            <w:r w:rsidRPr="00320B69">
              <w:t>, historii podróży i narażenia na zagrożenia, historii rozrodczej i sterylizacji, stosowanych leków</w:t>
            </w:r>
            <w:r>
              <w:t xml:space="preserve"> </w:t>
            </w:r>
            <w:r>
              <w:br/>
            </w:r>
            <w:r w:rsidRPr="00320B69">
              <w:t>i suplementów oraz reakcji alergicznych</w:t>
            </w:r>
            <w:r>
              <w:t>,</w:t>
            </w:r>
          </w:p>
          <w:p w14:paraId="2C31C098" w14:textId="77777777" w:rsidR="00065C36" w:rsidRPr="00F33225" w:rsidRDefault="00065C36" w:rsidP="008663A1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20B69">
              <w:t>przekazuje właścicielowi zwierzęcia niezbędne informacje.</w:t>
            </w:r>
          </w:p>
        </w:tc>
      </w:tr>
    </w:tbl>
    <w:p w14:paraId="6CB0E566" w14:textId="77777777" w:rsidR="00065C36" w:rsidRPr="00FA50DA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4B4F15" w14:paraId="6E457478" w14:textId="77777777" w:rsidTr="008663A1">
        <w:tc>
          <w:tcPr>
            <w:tcW w:w="8789" w:type="dxa"/>
            <w:gridSpan w:val="2"/>
            <w:vAlign w:val="center"/>
          </w:tcPr>
          <w:p w14:paraId="595D6055" w14:textId="77777777" w:rsidR="00065C36" w:rsidRPr="00A86D4E" w:rsidRDefault="00065C36" w:rsidP="008663A1">
            <w:pPr>
              <w:rPr>
                <w:b/>
                <w:szCs w:val="20"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3</w:t>
            </w:r>
            <w:r w:rsidRPr="00FA50DA">
              <w:rPr>
                <w:b/>
              </w:rPr>
              <w:t xml:space="preserve">: </w:t>
            </w:r>
            <w:r w:rsidRPr="00320B69">
              <w:rPr>
                <w:b/>
              </w:rPr>
              <w:t>Wykonuje zadania wspomagające związane z diagnozą zwierząt</w:t>
            </w:r>
          </w:p>
        </w:tc>
      </w:tr>
      <w:tr w:rsidR="00065C36" w:rsidRPr="00CA1E0D" w14:paraId="33CD55AD" w14:textId="77777777" w:rsidTr="008663A1">
        <w:tc>
          <w:tcPr>
            <w:tcW w:w="2268" w:type="dxa"/>
            <w:vAlign w:val="center"/>
          </w:tcPr>
          <w:p w14:paraId="79920664" w14:textId="77777777" w:rsidR="00065C36" w:rsidRPr="00FA50DA" w:rsidRDefault="00065C36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20C329F" w14:textId="77777777" w:rsidR="00065C36" w:rsidRPr="00320B69" w:rsidRDefault="00065C36" w:rsidP="008663A1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>
              <w:t>posługuje się dokumentacją lekarsko-weterynaryjną,</w:t>
            </w:r>
          </w:p>
          <w:p w14:paraId="58FEE72F" w14:textId="77777777" w:rsidR="00065C36" w:rsidRPr="00320B69" w:rsidRDefault="00065C36" w:rsidP="008663A1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>
              <w:t>u</w:t>
            </w:r>
            <w:r w:rsidRPr="00320B69">
              <w:t xml:space="preserve">żywa narzędzi do </w:t>
            </w:r>
            <w:r>
              <w:t>poskramiania</w:t>
            </w:r>
            <w:r w:rsidRPr="00320B69">
              <w:t xml:space="preserve"> zwierząt zgodnie z ich przeznaczeniem i </w:t>
            </w:r>
            <w:r>
              <w:t>zastosowaniem,</w:t>
            </w:r>
          </w:p>
          <w:p w14:paraId="45F7E5CB" w14:textId="77777777" w:rsidR="00065C36" w:rsidRPr="00320B69" w:rsidRDefault="00065C36" w:rsidP="008663A1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>
              <w:t>d</w:t>
            </w:r>
            <w:r w:rsidRPr="00320B69">
              <w:t xml:space="preserve">obiera narzędzia i sprzęt do planowanego badania: stetoskop, młotek neurologiczny, </w:t>
            </w:r>
            <w:proofErr w:type="spellStart"/>
            <w:r w:rsidRPr="00320B69">
              <w:t>pletyzmograf</w:t>
            </w:r>
            <w:proofErr w:type="spellEnd"/>
            <w:r w:rsidRPr="00320B69">
              <w:t xml:space="preserve">, termometr, otoskop, laryngoskop, </w:t>
            </w:r>
            <w:proofErr w:type="spellStart"/>
            <w:r w:rsidRPr="00320B69">
              <w:t>waginoskop</w:t>
            </w:r>
            <w:proofErr w:type="spellEnd"/>
            <w:r w:rsidRPr="00320B69">
              <w:t>, oftalmoskop</w:t>
            </w:r>
            <w:r>
              <w:t>,</w:t>
            </w:r>
          </w:p>
          <w:p w14:paraId="52376FEA" w14:textId="77777777" w:rsidR="00065C36" w:rsidRPr="002F737F" w:rsidRDefault="00065C36" w:rsidP="008663A1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>
              <w:t>c</w:t>
            </w:r>
            <w:r w:rsidRPr="00320B69">
              <w:t xml:space="preserve">zyści, sterylizuje i </w:t>
            </w:r>
            <w:r>
              <w:t>przechowuje</w:t>
            </w:r>
            <w:r w:rsidRPr="00320B69">
              <w:t xml:space="preserve"> instrumenty oraz sprzęt weterynaryjny zgodnie z procedurami.</w:t>
            </w:r>
          </w:p>
        </w:tc>
      </w:tr>
    </w:tbl>
    <w:p w14:paraId="675C9660" w14:textId="77777777" w:rsidR="00065C36" w:rsidRPr="00FA50DA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4B4F15" w14:paraId="70279951" w14:textId="77777777" w:rsidTr="008663A1">
        <w:tc>
          <w:tcPr>
            <w:tcW w:w="8789" w:type="dxa"/>
            <w:gridSpan w:val="2"/>
            <w:vAlign w:val="center"/>
          </w:tcPr>
          <w:p w14:paraId="6601DA7B" w14:textId="77777777" w:rsidR="00065C36" w:rsidRPr="00FA50DA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lastRenderedPageBreak/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4</w:t>
            </w:r>
            <w:r w:rsidRPr="00FA50DA">
              <w:rPr>
                <w:b/>
              </w:rPr>
              <w:t>:</w:t>
            </w:r>
            <w:r>
              <w:rPr>
                <w:b/>
              </w:rPr>
              <w:t xml:space="preserve"> Przeprowadza badanie fizykalne</w:t>
            </w:r>
          </w:p>
        </w:tc>
      </w:tr>
      <w:tr w:rsidR="00065C36" w:rsidRPr="004B4F15" w14:paraId="43CD160E" w14:textId="77777777" w:rsidTr="008663A1">
        <w:tc>
          <w:tcPr>
            <w:tcW w:w="2268" w:type="dxa"/>
            <w:vAlign w:val="center"/>
          </w:tcPr>
          <w:p w14:paraId="3A31A333" w14:textId="77777777" w:rsidR="00065C36" w:rsidRPr="00FA50DA" w:rsidRDefault="00065C36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1D4EAF3A" w14:textId="77777777" w:rsidR="00065C36" w:rsidRPr="00320B69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r</w:t>
            </w:r>
            <w:r w:rsidRPr="00320B69">
              <w:t>ozpoznaje sprzęt i aparaturę diagnostyczną</w:t>
            </w:r>
            <w:r>
              <w:t>,</w:t>
            </w:r>
          </w:p>
          <w:p w14:paraId="6EA4F36C" w14:textId="77777777" w:rsidR="00065C36" w:rsidRPr="00320B69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20B69">
              <w:t>dobiera metody badania fizykalnego zwierząt</w:t>
            </w:r>
            <w:r>
              <w:t>,</w:t>
            </w:r>
          </w:p>
          <w:p w14:paraId="491B6EA5" w14:textId="77777777" w:rsidR="00065C36" w:rsidRPr="00320B69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20B69">
              <w:t>przeprowadza badania fizykalne zwierząt</w:t>
            </w:r>
            <w:r>
              <w:t>,</w:t>
            </w:r>
          </w:p>
          <w:p w14:paraId="3C7085E2" w14:textId="77777777" w:rsidR="00065C36" w:rsidRPr="007A16EB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20B69">
              <w:t>pobiera materiał do badań laboratoryjnych.</w:t>
            </w:r>
          </w:p>
        </w:tc>
      </w:tr>
    </w:tbl>
    <w:p w14:paraId="2DD3E098" w14:textId="77777777" w:rsidR="00065C36" w:rsidRPr="00FA50DA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4B4F15" w14:paraId="43F883CB" w14:textId="77777777" w:rsidTr="008663A1">
        <w:tc>
          <w:tcPr>
            <w:tcW w:w="8789" w:type="dxa"/>
            <w:gridSpan w:val="2"/>
            <w:vAlign w:val="center"/>
          </w:tcPr>
          <w:p w14:paraId="345BE1F7" w14:textId="77777777" w:rsidR="00065C36" w:rsidRPr="00FA50DA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5</w:t>
            </w:r>
            <w:r w:rsidRPr="00FA50DA">
              <w:rPr>
                <w:b/>
              </w:rPr>
              <w:t>:</w:t>
            </w:r>
            <w:r w:rsidRPr="00FA50DA">
              <w:t xml:space="preserve"> </w:t>
            </w:r>
            <w:r w:rsidRPr="00320B69">
              <w:t>Wykonuje zadania wspomagające związane z leczeniem zwierząt</w:t>
            </w:r>
          </w:p>
        </w:tc>
      </w:tr>
      <w:tr w:rsidR="00065C36" w:rsidRPr="004B4F15" w14:paraId="03D2D29D" w14:textId="77777777" w:rsidTr="008663A1">
        <w:tc>
          <w:tcPr>
            <w:tcW w:w="2268" w:type="dxa"/>
            <w:vAlign w:val="center"/>
          </w:tcPr>
          <w:p w14:paraId="2FE4CC07" w14:textId="77777777" w:rsidR="00065C36" w:rsidRPr="00FA50DA" w:rsidRDefault="00065C36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773F4BE" w14:textId="77777777" w:rsidR="00065C36" w:rsidRPr="00320B69" w:rsidRDefault="00065C36" w:rsidP="008663A1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>
              <w:t>u</w:t>
            </w:r>
            <w:r w:rsidRPr="00320B69">
              <w:t xml:space="preserve">żywa narzędzi do </w:t>
            </w:r>
            <w:r>
              <w:t>poskramiania</w:t>
            </w:r>
            <w:r w:rsidRPr="00320B69">
              <w:t xml:space="preserve"> zwierząt zgodnie z ich przeznaczeniem i </w:t>
            </w:r>
            <w:r>
              <w:t>zasadnością użycia,</w:t>
            </w:r>
          </w:p>
          <w:p w14:paraId="368112D0" w14:textId="77777777" w:rsidR="00065C36" w:rsidRPr="00320B69" w:rsidRDefault="00065C36" w:rsidP="008663A1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>
              <w:t>d</w:t>
            </w:r>
            <w:r w:rsidRPr="00320B69">
              <w:t>obiera i przygotowuje sprzęt, narzędzia i materiały potrzebne do przeprowadzania zabiegów chirurgicznych, terapeutycznych, profilaktycznych i fizjoterapeutycznych</w:t>
            </w:r>
            <w:r>
              <w:t>,</w:t>
            </w:r>
          </w:p>
          <w:p w14:paraId="10BB7DB9" w14:textId="77777777" w:rsidR="00065C36" w:rsidRPr="006B2680" w:rsidRDefault="00065C36" w:rsidP="008663A1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>
              <w:t>a</w:t>
            </w:r>
            <w:r w:rsidRPr="00320B69">
              <w:t>systuje podczas zabiegów chirurgicznych, terapeutycznych, profilaktycznych i fizjoterapeutycznych weterynaryjnych.</w:t>
            </w:r>
          </w:p>
        </w:tc>
      </w:tr>
    </w:tbl>
    <w:p w14:paraId="49E6918C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4B4F15" w14:paraId="6C4047B4" w14:textId="77777777" w:rsidTr="008663A1">
        <w:tc>
          <w:tcPr>
            <w:tcW w:w="8789" w:type="dxa"/>
            <w:gridSpan w:val="2"/>
            <w:vAlign w:val="center"/>
          </w:tcPr>
          <w:p w14:paraId="2D6A90C3" w14:textId="77777777" w:rsidR="00065C36" w:rsidRPr="00FA50DA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6</w:t>
            </w:r>
            <w:r w:rsidRPr="00FA50DA">
              <w:rPr>
                <w:b/>
              </w:rPr>
              <w:t xml:space="preserve">: </w:t>
            </w:r>
            <w:r w:rsidRPr="008A4F90">
              <w:rPr>
                <w:b/>
              </w:rPr>
              <w:t>Zapewnia opiekę nad zwierzętami po operacjach zgodnie z zaleceniami lekarza weterynarii</w:t>
            </w:r>
          </w:p>
        </w:tc>
      </w:tr>
      <w:tr w:rsidR="00065C36" w:rsidRPr="004B4F15" w14:paraId="760FD2A5" w14:textId="77777777" w:rsidTr="008663A1">
        <w:tc>
          <w:tcPr>
            <w:tcW w:w="2268" w:type="dxa"/>
            <w:vAlign w:val="center"/>
          </w:tcPr>
          <w:p w14:paraId="790BAD70" w14:textId="77777777" w:rsidR="00065C36" w:rsidRPr="00FA50DA" w:rsidRDefault="00065C36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50099500" w14:textId="77777777" w:rsidR="00065C36" w:rsidRPr="008A4F9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o</w:t>
            </w:r>
            <w:r w:rsidRPr="008A4F90">
              <w:t>bserwuje bieżący stan zwierzęcia, w tym zachowanie podczas badania, pozycję i postawę ciała, temperament oraz czujność</w:t>
            </w:r>
            <w:r>
              <w:t>,</w:t>
            </w:r>
          </w:p>
          <w:p w14:paraId="1AA60FD2" w14:textId="77777777" w:rsidR="00065C36" w:rsidRPr="008A4F9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</w:t>
            </w:r>
            <w:r w:rsidRPr="008A4F90">
              <w:t xml:space="preserve">odaje leki zwierzętom, uwzględniając dawkowanie, </w:t>
            </w:r>
            <w:r>
              <w:t>sposób</w:t>
            </w:r>
            <w:r w:rsidRPr="008A4F90">
              <w:t xml:space="preserve"> podania i inne zalecenia weterynaryjne</w:t>
            </w:r>
            <w:r>
              <w:t>,</w:t>
            </w:r>
          </w:p>
          <w:p w14:paraId="6FB9B790" w14:textId="77777777" w:rsidR="00065C36" w:rsidRPr="008A4F9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d</w:t>
            </w:r>
            <w:r w:rsidRPr="008A4F90">
              <w:t>obiera materiały do opatrunków i stosuje opatrunki ochronne i wspomagające w różnych miejscach na ciele zwierząt</w:t>
            </w:r>
            <w:r>
              <w:t>,</w:t>
            </w:r>
          </w:p>
          <w:p w14:paraId="42C40C11" w14:textId="77777777" w:rsidR="00065C36" w:rsidRPr="00F26AAC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s</w:t>
            </w:r>
            <w:r w:rsidRPr="008A4F90">
              <w:t>tosuje ciepłe i zimne okłady na różnych częściach ciała zwierząt.</w:t>
            </w:r>
          </w:p>
        </w:tc>
      </w:tr>
    </w:tbl>
    <w:p w14:paraId="5811086A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4B4F15" w14:paraId="6988B2B1" w14:textId="77777777" w:rsidTr="008663A1">
        <w:tc>
          <w:tcPr>
            <w:tcW w:w="8789" w:type="dxa"/>
            <w:gridSpan w:val="2"/>
            <w:vAlign w:val="center"/>
          </w:tcPr>
          <w:p w14:paraId="207CA9BE" w14:textId="77777777" w:rsidR="00065C36" w:rsidRPr="00FA50DA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7</w:t>
            </w:r>
            <w:r w:rsidRPr="00FA50DA">
              <w:rPr>
                <w:b/>
              </w:rPr>
              <w:t xml:space="preserve">: </w:t>
            </w:r>
            <w:r w:rsidRPr="008A4F90">
              <w:rPr>
                <w:b/>
              </w:rPr>
              <w:t>Podaje leki zwierzętom, uwzględniając dawkowanie, drogę podania i inne zalecenia weterynaryjne</w:t>
            </w:r>
          </w:p>
        </w:tc>
      </w:tr>
      <w:tr w:rsidR="00065C36" w:rsidRPr="004B4F15" w14:paraId="099A7010" w14:textId="77777777" w:rsidTr="008663A1">
        <w:tc>
          <w:tcPr>
            <w:tcW w:w="2268" w:type="dxa"/>
            <w:vAlign w:val="center"/>
          </w:tcPr>
          <w:p w14:paraId="3C3C13E2" w14:textId="77777777" w:rsidR="00065C36" w:rsidRPr="00FA50DA" w:rsidRDefault="00065C36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67D387EF" w14:textId="77777777" w:rsidR="00065C36" w:rsidRPr="008A4F9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 xml:space="preserve">rozpoznaje </w:t>
            </w:r>
            <w:r w:rsidRPr="008A4F90">
              <w:t xml:space="preserve">różne </w:t>
            </w:r>
            <w:r>
              <w:t>sposoby</w:t>
            </w:r>
            <w:r w:rsidRPr="008A4F90">
              <w:t xml:space="preserve"> podawania leków zwierzętom</w:t>
            </w:r>
            <w:r>
              <w:t>,</w:t>
            </w:r>
          </w:p>
          <w:p w14:paraId="3912DCED" w14:textId="77777777" w:rsidR="00065C36" w:rsidRPr="008A4F9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</w:t>
            </w:r>
            <w:r w:rsidRPr="008A4F90">
              <w:t>odaje leki zwierzętom zgodnie z zaleceniami lekarza weterynarii</w:t>
            </w:r>
            <w:r>
              <w:t>,</w:t>
            </w:r>
          </w:p>
          <w:p w14:paraId="23B248AA" w14:textId="77777777" w:rsidR="00065C36" w:rsidRPr="007A16EB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o</w:t>
            </w:r>
            <w:r w:rsidRPr="008A4F90">
              <w:t>bserwuje i dokumentuje reakcję zwierzęcia oraz działanie leku.</w:t>
            </w:r>
          </w:p>
        </w:tc>
      </w:tr>
    </w:tbl>
    <w:p w14:paraId="04C9C22D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4B4F15" w14:paraId="45F3EE5D" w14:textId="77777777" w:rsidTr="008663A1">
        <w:tc>
          <w:tcPr>
            <w:tcW w:w="8789" w:type="dxa"/>
            <w:gridSpan w:val="2"/>
            <w:vAlign w:val="center"/>
          </w:tcPr>
          <w:p w14:paraId="4B2AD9D7" w14:textId="77777777" w:rsidR="00065C36" w:rsidRPr="00FA50DA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8</w:t>
            </w:r>
            <w:r w:rsidRPr="00FA50DA">
              <w:rPr>
                <w:b/>
              </w:rPr>
              <w:t xml:space="preserve">: </w:t>
            </w:r>
            <w:r w:rsidRPr="008A4F90">
              <w:rPr>
                <w:b/>
              </w:rPr>
              <w:t>Utrzymanie czystości i higieny w pomieszczeniach dla zwierząt</w:t>
            </w:r>
          </w:p>
        </w:tc>
      </w:tr>
      <w:tr w:rsidR="00065C36" w:rsidRPr="004B4F15" w14:paraId="05F533C5" w14:textId="77777777" w:rsidTr="008663A1">
        <w:tc>
          <w:tcPr>
            <w:tcW w:w="2268" w:type="dxa"/>
            <w:vAlign w:val="center"/>
          </w:tcPr>
          <w:p w14:paraId="3A0C36C9" w14:textId="77777777" w:rsidR="00065C36" w:rsidRPr="00FA50DA" w:rsidRDefault="00065C36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019E7E10" w14:textId="77777777" w:rsidR="00065C36" w:rsidRPr="008A4F9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czyszczenie i dezynfekcja pomieszczeń</w:t>
            </w:r>
            <w:r>
              <w:t>,</w:t>
            </w:r>
          </w:p>
          <w:p w14:paraId="3856D267" w14:textId="77777777" w:rsidR="00065C36" w:rsidRPr="008A4F9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czyszczenie klatek, boksów, pawilonów i innych obiektów dla zwierząt, w tym usuwanie odpadów oraz wymiana ściółki lub innych materiałów wyściółkowych</w:t>
            </w:r>
            <w:r>
              <w:t>,</w:t>
            </w:r>
          </w:p>
          <w:p w14:paraId="75D281CC" w14:textId="77777777" w:rsidR="00065C36" w:rsidRPr="008A4F9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zapewnianie jedzenia i wody</w:t>
            </w:r>
            <w:r>
              <w:t>,</w:t>
            </w:r>
          </w:p>
          <w:p w14:paraId="27CA663F" w14:textId="77777777" w:rsidR="00065C36" w:rsidRPr="008A4F9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regulowanie wentylacji i ogrzewania</w:t>
            </w:r>
            <w:r>
              <w:t>,</w:t>
            </w:r>
          </w:p>
          <w:p w14:paraId="1AC15189" w14:textId="77777777" w:rsidR="00065C36" w:rsidRPr="008A4F9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dezynfekcja narzędzi weterynaryjnych, sprzętu</w:t>
            </w:r>
            <w:r>
              <w:t xml:space="preserve"> </w:t>
            </w:r>
            <w:r>
              <w:br/>
            </w:r>
            <w:r w:rsidRPr="008A4F90">
              <w:t>i pomieszczeń</w:t>
            </w:r>
            <w:r>
              <w:t>,</w:t>
            </w:r>
          </w:p>
          <w:p w14:paraId="0561B5A9" w14:textId="77777777" w:rsidR="00065C36" w:rsidRPr="008A4F9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monitorowanie jakości i ilości używanych środków czyszczących i dezynfekujących</w:t>
            </w:r>
            <w:r>
              <w:t xml:space="preserve"> oraz zapewnienie </w:t>
            </w:r>
            <w:r>
              <w:lastRenderedPageBreak/>
              <w:t>regularnego uzupełniania zapasów wraz z zamawianiem nowych,</w:t>
            </w:r>
          </w:p>
          <w:p w14:paraId="1082D36A" w14:textId="77777777" w:rsidR="00065C36" w:rsidRPr="00F26AAC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współpraca z innymi członkami zespołu weterynaryjnego</w:t>
            </w:r>
            <w:r>
              <w:t xml:space="preserve"> </w:t>
            </w:r>
            <w:r>
              <w:br/>
            </w:r>
            <w:r w:rsidRPr="008A4F90">
              <w:t>w celu utrzymania wysokich standardów czystości i higieny w obiekcie.</w:t>
            </w:r>
          </w:p>
        </w:tc>
      </w:tr>
    </w:tbl>
    <w:p w14:paraId="2ACFD121" w14:textId="77777777" w:rsidR="00065C36" w:rsidRPr="00FA50DA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4B4F15" w14:paraId="09A5C396" w14:textId="77777777" w:rsidTr="008663A1">
        <w:tc>
          <w:tcPr>
            <w:tcW w:w="8789" w:type="dxa"/>
            <w:gridSpan w:val="2"/>
            <w:vAlign w:val="center"/>
          </w:tcPr>
          <w:p w14:paraId="01969A30" w14:textId="77777777" w:rsidR="00065C36" w:rsidRPr="00FA50DA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9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>Przeprowadza zabiegi pielęgnacyjne</w:t>
            </w:r>
          </w:p>
        </w:tc>
      </w:tr>
      <w:tr w:rsidR="00065C36" w:rsidRPr="004B4F15" w14:paraId="07B24844" w14:textId="77777777" w:rsidTr="008663A1">
        <w:tc>
          <w:tcPr>
            <w:tcW w:w="2268" w:type="dxa"/>
            <w:vAlign w:val="center"/>
          </w:tcPr>
          <w:p w14:paraId="374D020C" w14:textId="77777777" w:rsidR="00065C36" w:rsidRPr="00FA50DA" w:rsidRDefault="00065C36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20546050" w14:textId="77777777" w:rsidR="00065C36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ocenia stan i wygląd zwierzęcia,</w:t>
            </w:r>
          </w:p>
          <w:p w14:paraId="5FFFA60B" w14:textId="77777777" w:rsidR="00065C36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określa potrzebę przeprowadzenia zabiegów pielęgnacyjnych,</w:t>
            </w:r>
          </w:p>
          <w:p w14:paraId="6D91CAB0" w14:textId="77777777" w:rsidR="00065C36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dobiera odpowiednie narzędzia do przeprowadzenia zabiegów pielęgnacyjnych,</w:t>
            </w:r>
          </w:p>
          <w:p w14:paraId="0D19A1D9" w14:textId="77777777" w:rsidR="00065C36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wykorzystuje narzędzia zgodnie z ich przeznaczeniem,</w:t>
            </w:r>
          </w:p>
          <w:p w14:paraId="2B62C87E" w14:textId="77777777" w:rsidR="00065C36" w:rsidRPr="00C242BB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przeprowadza zabiegi pielęgnacyjne u zwierząt: przycinanie pazurów, czyszczenie uszu, czyszczenie zębów, kąpiel, strzyżenie, oczyszczanie oczu, czyszczenie skóry, opieka weterynaryjna nad skórą i sierścią.</w:t>
            </w:r>
          </w:p>
        </w:tc>
      </w:tr>
    </w:tbl>
    <w:p w14:paraId="5D8B1EE9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4B4F15" w14:paraId="1D147BA9" w14:textId="77777777" w:rsidTr="008663A1">
        <w:tc>
          <w:tcPr>
            <w:tcW w:w="8789" w:type="dxa"/>
            <w:gridSpan w:val="2"/>
            <w:vAlign w:val="center"/>
          </w:tcPr>
          <w:p w14:paraId="3D2DB20D" w14:textId="77777777" w:rsidR="00065C36" w:rsidRPr="00FA50DA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10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>Tworzy</w:t>
            </w:r>
            <w:r w:rsidRPr="008A4F90">
              <w:rPr>
                <w:b/>
              </w:rPr>
              <w:t xml:space="preserve"> zrównoważon</w:t>
            </w:r>
            <w:r>
              <w:rPr>
                <w:b/>
              </w:rPr>
              <w:t>y</w:t>
            </w:r>
            <w:r w:rsidRPr="008A4F90">
              <w:rPr>
                <w:b/>
              </w:rPr>
              <w:t xml:space="preserve"> plan żywieniow</w:t>
            </w:r>
            <w:r>
              <w:rPr>
                <w:b/>
              </w:rPr>
              <w:t xml:space="preserve">y </w:t>
            </w:r>
            <w:r w:rsidRPr="008A4F90">
              <w:rPr>
                <w:b/>
              </w:rPr>
              <w:t>dla zwierząt</w:t>
            </w:r>
          </w:p>
        </w:tc>
      </w:tr>
      <w:tr w:rsidR="00065C36" w:rsidRPr="00CA1E0D" w14:paraId="2D7AA6F6" w14:textId="77777777" w:rsidTr="008663A1">
        <w:tc>
          <w:tcPr>
            <w:tcW w:w="2268" w:type="dxa"/>
            <w:vAlign w:val="center"/>
          </w:tcPr>
          <w:p w14:paraId="35D8BB31" w14:textId="77777777" w:rsidR="00065C36" w:rsidRPr="00FA50DA" w:rsidRDefault="00065C36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56921480" w14:textId="77777777" w:rsidR="00065C36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oblicza dzienne zapotrzebowanie energetyczne,</w:t>
            </w:r>
          </w:p>
          <w:p w14:paraId="3D295A34" w14:textId="77777777" w:rsidR="00065C36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opracowuje zrównoważony plan żywieniowy,</w:t>
            </w:r>
          </w:p>
          <w:p w14:paraId="76763F59" w14:textId="77777777" w:rsidR="00065C36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 xml:space="preserve">dobiera suplementację, </w:t>
            </w:r>
          </w:p>
          <w:p w14:paraId="31693DF5" w14:textId="77777777" w:rsidR="00065C36" w:rsidRPr="008A4F9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przekazuje niezbędne informacje dotyczące żywienia zwierząt.</w:t>
            </w:r>
          </w:p>
        </w:tc>
      </w:tr>
    </w:tbl>
    <w:p w14:paraId="556405BB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4B4F15" w14:paraId="28ACA9B9" w14:textId="77777777" w:rsidTr="008663A1">
        <w:tc>
          <w:tcPr>
            <w:tcW w:w="8789" w:type="dxa"/>
            <w:gridSpan w:val="2"/>
            <w:vAlign w:val="center"/>
          </w:tcPr>
          <w:p w14:paraId="793CB304" w14:textId="77777777" w:rsidR="00065C36" w:rsidRPr="00FA50DA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11</w:t>
            </w:r>
            <w:r w:rsidRPr="00FA50DA">
              <w:rPr>
                <w:b/>
              </w:rPr>
              <w:t xml:space="preserve">: </w:t>
            </w:r>
            <w:r w:rsidRPr="008A4F90">
              <w:rPr>
                <w:b/>
              </w:rPr>
              <w:t>Praca z dokumentacją medyczną</w:t>
            </w:r>
          </w:p>
        </w:tc>
      </w:tr>
      <w:tr w:rsidR="00065C36" w:rsidRPr="004B4F15" w14:paraId="209A1D22" w14:textId="77777777" w:rsidTr="008663A1">
        <w:tc>
          <w:tcPr>
            <w:tcW w:w="2268" w:type="dxa"/>
            <w:vAlign w:val="center"/>
          </w:tcPr>
          <w:p w14:paraId="02F7EF0F" w14:textId="77777777" w:rsidR="00065C36" w:rsidRPr="00FA50DA" w:rsidRDefault="00065C36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C9AC58C" w14:textId="77777777" w:rsidR="00065C36" w:rsidRPr="008A4F9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dokumentowanie informacji uzyskanych podczas wywiadu</w:t>
            </w:r>
            <w:r>
              <w:t xml:space="preserve"> </w:t>
            </w:r>
            <w:r>
              <w:br/>
            </w:r>
            <w:r w:rsidRPr="008A4F90">
              <w:t>z właścicielem zwierzęcia</w:t>
            </w:r>
            <w:r>
              <w:t>,</w:t>
            </w:r>
          </w:p>
          <w:p w14:paraId="5899876B" w14:textId="77777777" w:rsidR="00065C36" w:rsidRPr="008A4F9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korzystanie z dokumentacji związanej z diagnozowaniem chorób zwierząt</w:t>
            </w:r>
            <w:r>
              <w:t>,</w:t>
            </w:r>
          </w:p>
          <w:p w14:paraId="14ECF282" w14:textId="77777777" w:rsidR="00065C36" w:rsidRPr="008A4F9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uzupełnianie dokumentacji medycznej dotyczącej przeprowadzonych zabiegów terapeutycznych</w:t>
            </w:r>
            <w:r>
              <w:t xml:space="preserve"> </w:t>
            </w:r>
            <w:r>
              <w:br/>
            </w:r>
            <w:r w:rsidRPr="008A4F90">
              <w:t>i profilaktycznych</w:t>
            </w:r>
            <w:r>
              <w:t>,</w:t>
            </w:r>
          </w:p>
          <w:p w14:paraId="61202883" w14:textId="77777777" w:rsidR="00065C36" w:rsidRPr="008A4F9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uzupełnianie dokumentacji medycznej związanej</w:t>
            </w:r>
            <w:r>
              <w:t xml:space="preserve"> </w:t>
            </w:r>
            <w:r>
              <w:br/>
            </w:r>
            <w:r w:rsidRPr="008A4F90">
              <w:t xml:space="preserve">z podawanymi </w:t>
            </w:r>
            <w:proofErr w:type="spellStart"/>
            <w:r w:rsidRPr="008A4F90">
              <w:t>lekam</w:t>
            </w:r>
            <w:proofErr w:type="spellEnd"/>
            <w:r>
              <w:t>,</w:t>
            </w:r>
          </w:p>
          <w:p w14:paraId="29BF07C7" w14:textId="77777777" w:rsidR="00065C36" w:rsidRPr="00A06DA0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8A4F90">
              <w:t>przechowywanie dokumentacji medycznej zgodnie</w:t>
            </w:r>
            <w:r>
              <w:t xml:space="preserve"> </w:t>
            </w:r>
            <w:r>
              <w:br/>
            </w:r>
            <w:r w:rsidRPr="008A4F90">
              <w:t>z wewnętrznymi regulacjami miejsca pracy.</w:t>
            </w:r>
          </w:p>
        </w:tc>
      </w:tr>
    </w:tbl>
    <w:p w14:paraId="535C71E6" w14:textId="77777777" w:rsidR="00065C36" w:rsidRPr="00FA50DA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4B4F15" w14:paraId="04D828E8" w14:textId="77777777" w:rsidTr="008663A1">
        <w:tc>
          <w:tcPr>
            <w:tcW w:w="8789" w:type="dxa"/>
            <w:gridSpan w:val="2"/>
            <w:vAlign w:val="center"/>
          </w:tcPr>
          <w:p w14:paraId="1C8A6883" w14:textId="77777777" w:rsidR="00065C36" w:rsidRPr="00FA50DA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12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>Systematycznie uzupełnia i przyswaja wiedzę z zakresu anatomii i fizjologii zwierząt</w:t>
            </w:r>
          </w:p>
        </w:tc>
      </w:tr>
      <w:tr w:rsidR="00065C36" w:rsidRPr="004B4F15" w14:paraId="3EB90EDA" w14:textId="77777777" w:rsidTr="008663A1">
        <w:tc>
          <w:tcPr>
            <w:tcW w:w="2268" w:type="dxa"/>
            <w:vAlign w:val="center"/>
          </w:tcPr>
          <w:p w14:paraId="73A61269" w14:textId="77777777" w:rsidR="00065C36" w:rsidRPr="00FA50DA" w:rsidRDefault="00065C36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451D46F2" w14:textId="77777777" w:rsidR="00065C36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poszerza wiedzę na temat budowy anatomicznej zwierząt oraz fizjologii poszczególnych układów i narządów,</w:t>
            </w:r>
          </w:p>
          <w:p w14:paraId="0F37950C" w14:textId="77777777" w:rsidR="00065C36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stosuje terminologię anatomiczną,</w:t>
            </w:r>
          </w:p>
          <w:p w14:paraId="625DACBF" w14:textId="77777777" w:rsidR="00065C36" w:rsidRPr="00C242BB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korzysta z atlasów anatomicznych.</w:t>
            </w:r>
          </w:p>
        </w:tc>
      </w:tr>
    </w:tbl>
    <w:p w14:paraId="5C7B9783" w14:textId="77777777" w:rsidR="00065C36" w:rsidRDefault="00065C36" w:rsidP="00065C36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65C36" w:rsidRPr="00B7040E" w14:paraId="4E207B14" w14:textId="77777777" w:rsidTr="008663A1">
        <w:tc>
          <w:tcPr>
            <w:tcW w:w="8789" w:type="dxa"/>
            <w:gridSpan w:val="2"/>
            <w:vAlign w:val="center"/>
          </w:tcPr>
          <w:p w14:paraId="0C706006" w14:textId="77777777" w:rsidR="00065C36" w:rsidRPr="00FA50DA" w:rsidRDefault="00065C36" w:rsidP="008663A1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</w:t>
            </w:r>
            <w:r>
              <w:rPr>
                <w:b/>
              </w:rPr>
              <w:t>ajęcia/</w:t>
            </w:r>
            <w:r w:rsidRPr="00FA50DA">
              <w:rPr>
                <w:b/>
              </w:rPr>
              <w:t xml:space="preserve">zadanie </w:t>
            </w:r>
            <w:r>
              <w:rPr>
                <w:b/>
              </w:rPr>
              <w:t>13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>Komunikacja w języku angielskim</w:t>
            </w:r>
          </w:p>
        </w:tc>
      </w:tr>
      <w:tr w:rsidR="00065C36" w:rsidRPr="00CA1E0D" w14:paraId="696A153D" w14:textId="77777777" w:rsidTr="008663A1">
        <w:tc>
          <w:tcPr>
            <w:tcW w:w="2268" w:type="dxa"/>
            <w:vAlign w:val="center"/>
          </w:tcPr>
          <w:p w14:paraId="4F1E913F" w14:textId="77777777" w:rsidR="00065C36" w:rsidRPr="00FA50DA" w:rsidRDefault="00065C36" w:rsidP="008663A1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62B6F5B3" w14:textId="77777777" w:rsidR="00065C36" w:rsidRPr="00026972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u</w:t>
            </w:r>
            <w:r w:rsidRPr="00026972">
              <w:t>czestniczy w rozmowie w typowych sytuacjach związanych z wykonywaniem zadań zawodowych</w:t>
            </w:r>
            <w:r>
              <w:t>,</w:t>
            </w:r>
          </w:p>
          <w:p w14:paraId="1FFCCFBC" w14:textId="77777777" w:rsidR="00065C36" w:rsidRPr="00026972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lastRenderedPageBreak/>
              <w:t>r</w:t>
            </w:r>
            <w:r w:rsidRPr="00026972">
              <w:t>ozumie proste wypowiedzi ustne, wyraźnie artykułowane w standardowym języku angielskim</w:t>
            </w:r>
            <w:r>
              <w:t>,</w:t>
            </w:r>
          </w:p>
          <w:p w14:paraId="40BA34DE" w14:textId="77777777" w:rsidR="00065C36" w:rsidRPr="00026972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s</w:t>
            </w:r>
            <w:r w:rsidRPr="00026972">
              <w:t>amodzielnie tworzy krótkie, proste, spójne i logiczne wypowiedzi ustne i pisemne w języku angielskim</w:t>
            </w:r>
            <w:r>
              <w:t>,</w:t>
            </w:r>
          </w:p>
          <w:p w14:paraId="428AECC2" w14:textId="77777777" w:rsidR="00065C36" w:rsidRPr="00026972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c</w:t>
            </w:r>
            <w:r w:rsidRPr="00026972">
              <w:t xml:space="preserve">zyta i wypełnia dokumentację, używając </w:t>
            </w:r>
            <w:r>
              <w:t xml:space="preserve">języka </w:t>
            </w:r>
            <w:r w:rsidRPr="00026972">
              <w:t>angielskiego oraz słownictwa zawodowego</w:t>
            </w:r>
            <w:r>
              <w:t>,</w:t>
            </w:r>
          </w:p>
          <w:p w14:paraId="66A9AC96" w14:textId="77777777" w:rsidR="00065C36" w:rsidRPr="00026972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k</w:t>
            </w:r>
            <w:r w:rsidRPr="00026972">
              <w:t>orzysta z narzędzi do doskonalenia własnych umiejętności językowych i podnoszenia świadomości</w:t>
            </w:r>
            <w:r>
              <w:t>,</w:t>
            </w:r>
          </w:p>
          <w:p w14:paraId="164ED5BB" w14:textId="77777777" w:rsidR="00065C36" w:rsidRPr="007A16EB" w:rsidRDefault="00065C36" w:rsidP="008663A1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</w:t>
            </w:r>
            <w:r w:rsidRPr="00026972">
              <w:t>racuje w międzynarodowym zespole.</w:t>
            </w:r>
          </w:p>
        </w:tc>
      </w:tr>
    </w:tbl>
    <w:p w14:paraId="67A330B8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lastRenderedPageBreak/>
        <w:t xml:space="preserve">Monitoring, mentoring i wsparcie w trakcie mobilności </w:t>
      </w:r>
    </w:p>
    <w:p w14:paraId="7A90EB38" w14:textId="77777777" w:rsidR="001C30CC" w:rsidRPr="000242A1" w:rsidRDefault="007336EC">
      <w:pPr>
        <w:pStyle w:val="Nagwek2"/>
        <w:numPr>
          <w:ilvl w:val="1"/>
          <w:numId w:val="11"/>
        </w:numPr>
      </w:pPr>
      <w:bookmarkStart w:id="1" w:name="_heading=h.30j0zll" w:colFirst="0" w:colLast="0"/>
      <w:bookmarkEnd w:id="1"/>
      <w:r w:rsidRPr="000242A1">
        <w:t>Osoby odpowiedzialne w organizacji przyjmującej</w:t>
      </w:r>
    </w:p>
    <w:p w14:paraId="249CB529" w14:textId="77777777" w:rsidR="001C30CC" w:rsidRPr="000242A1" w:rsidRDefault="007336EC">
      <w:pPr>
        <w:spacing w:before="240" w:after="240"/>
      </w:pPr>
      <w:r w:rsidRPr="000242A1">
        <w:t>Następująca (e) osoba (y) w organizacji przyjmującej mają za zadanie wprowadzić uczestnika w jego aktywności i zadania w organizacji przyjmującej, zapewnić mu praktyczne wsparcie, monitorować jego postępy w nauce, wspierać go w osiąganiu oczekiwanych efektów uczenia się oraz pomagać mu w integracji z codziennymi obowiązkami i środowiskiem społecznym w organizacji przyjmującej</w:t>
      </w:r>
    </w:p>
    <w:tbl>
      <w:tblPr>
        <w:tblStyle w:val="af2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3770B04B" w14:textId="77777777">
        <w:tc>
          <w:tcPr>
            <w:tcW w:w="2835" w:type="dxa"/>
            <w:vAlign w:val="center"/>
          </w:tcPr>
          <w:p w14:paraId="2ADEBC7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3DEFE6A9" w14:textId="3E638596" w:rsidR="001C30CC" w:rsidRPr="000242A1" w:rsidRDefault="00FB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>[</w:t>
            </w:r>
            <w:r w:rsidR="00E0026F">
              <w:rPr>
                <w:color w:val="auto"/>
              </w:rPr>
              <w:t>Imię i nazwisko]</w:t>
            </w:r>
          </w:p>
        </w:tc>
      </w:tr>
      <w:tr w:rsidR="001C30CC" w:rsidRPr="000242A1" w14:paraId="3E96063E" w14:textId="77777777">
        <w:tc>
          <w:tcPr>
            <w:tcW w:w="2835" w:type="dxa"/>
            <w:vAlign w:val="center"/>
          </w:tcPr>
          <w:p w14:paraId="7928115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stanowiska:</w:t>
            </w:r>
          </w:p>
        </w:tc>
        <w:tc>
          <w:tcPr>
            <w:tcW w:w="5954" w:type="dxa"/>
            <w:vAlign w:val="center"/>
          </w:tcPr>
          <w:p w14:paraId="112E76F3" w14:textId="134BD322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Mentor</w:t>
            </w:r>
          </w:p>
        </w:tc>
      </w:tr>
      <w:tr w:rsidR="001C30CC" w:rsidRPr="000242A1" w14:paraId="1598CAC3" w14:textId="77777777">
        <w:tc>
          <w:tcPr>
            <w:tcW w:w="2835" w:type="dxa"/>
            <w:vAlign w:val="center"/>
          </w:tcPr>
          <w:p w14:paraId="1C7A5AA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Email:</w:t>
            </w:r>
          </w:p>
        </w:tc>
        <w:tc>
          <w:tcPr>
            <w:tcW w:w="5954" w:type="dxa"/>
            <w:vAlign w:val="center"/>
          </w:tcPr>
          <w:p w14:paraId="1CF59D1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BA383B9" w14:textId="77777777">
        <w:tc>
          <w:tcPr>
            <w:tcW w:w="2835" w:type="dxa"/>
            <w:vAlign w:val="center"/>
          </w:tcPr>
          <w:p w14:paraId="21A745E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Numer (y) telefonów:</w:t>
            </w:r>
          </w:p>
        </w:tc>
        <w:tc>
          <w:tcPr>
            <w:tcW w:w="5954" w:type="dxa"/>
            <w:vAlign w:val="center"/>
          </w:tcPr>
          <w:p w14:paraId="2932599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213AC7A" w14:textId="77777777">
        <w:tc>
          <w:tcPr>
            <w:tcW w:w="2835" w:type="dxa"/>
            <w:vAlign w:val="center"/>
          </w:tcPr>
          <w:p w14:paraId="1B00F47A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Zakres odpowiedzialności:</w:t>
            </w:r>
          </w:p>
        </w:tc>
        <w:tc>
          <w:tcPr>
            <w:tcW w:w="5954" w:type="dxa"/>
            <w:vAlign w:val="center"/>
          </w:tcPr>
          <w:p w14:paraId="24D9C9B3" w14:textId="0B6B4C27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Wprowadzenie uczestnika do pracy:</w:t>
            </w:r>
            <w:r w:rsidRPr="00134BF4">
              <w:rPr>
                <w:szCs w:val="20"/>
              </w:rPr>
              <w:t xml:space="preserve"> Mentor pomaga zapoznać uczestnika z misją, wartościami i ogólną kulturą pracy organizacji. Przekazuje ogólny przegląd środowiska pracy, polityk</w:t>
            </w:r>
            <w:r>
              <w:rPr>
                <w:szCs w:val="20"/>
              </w:rPr>
              <w:t>i wewnętrznej</w:t>
            </w:r>
            <w:r w:rsidRPr="00134BF4">
              <w:rPr>
                <w:szCs w:val="20"/>
              </w:rPr>
              <w:t xml:space="preserve"> oraz procedur.</w:t>
            </w:r>
          </w:p>
          <w:p w14:paraId="521BA74D" w14:textId="27F11F81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 xml:space="preserve">Przedstawienie </w:t>
            </w:r>
            <w:r w:rsidR="002032B6">
              <w:rPr>
                <w:b/>
                <w:bCs/>
                <w:szCs w:val="20"/>
              </w:rPr>
              <w:t>pracowników</w:t>
            </w:r>
            <w:r w:rsidRPr="00134BF4">
              <w:rPr>
                <w:b/>
                <w:bCs/>
                <w:szCs w:val="20"/>
              </w:rPr>
              <w:t xml:space="preserve"> i ich obowiązków:</w:t>
            </w:r>
            <w:r w:rsidRPr="00134BF4">
              <w:rPr>
                <w:szCs w:val="20"/>
              </w:rPr>
              <w:t xml:space="preserve"> Mentor </w:t>
            </w:r>
            <w:r>
              <w:rPr>
                <w:szCs w:val="20"/>
              </w:rPr>
              <w:t>przedstawia</w:t>
            </w:r>
            <w:r w:rsidRPr="00134BF4">
              <w:rPr>
                <w:szCs w:val="20"/>
              </w:rPr>
              <w:t xml:space="preserve"> uczestnika </w:t>
            </w:r>
            <w:r w:rsidR="002032B6">
              <w:rPr>
                <w:szCs w:val="20"/>
              </w:rPr>
              <w:t>pracownikom</w:t>
            </w:r>
            <w:r w:rsidRPr="00134BF4">
              <w:rPr>
                <w:szCs w:val="20"/>
              </w:rPr>
              <w:t xml:space="preserve"> i członk</w:t>
            </w:r>
            <w:r>
              <w:rPr>
                <w:szCs w:val="20"/>
              </w:rPr>
              <w:t>om</w:t>
            </w:r>
            <w:r w:rsidRPr="00134BF4">
              <w:rPr>
                <w:szCs w:val="20"/>
              </w:rPr>
              <w:t xml:space="preserve"> zespołu, wyjaśniając ich role, obowiązki oraz obszary specjalizacji.</w:t>
            </w:r>
          </w:p>
          <w:p w14:paraId="09EE158F" w14:textId="6E086FC5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Bezpośredni nadzór nad programem</w:t>
            </w:r>
            <w:r w:rsidR="00CA6CCD">
              <w:rPr>
                <w:b/>
                <w:bCs/>
                <w:szCs w:val="20"/>
              </w:rPr>
              <w:t xml:space="preserve"> praktyk</w:t>
            </w:r>
            <w:r w:rsidRPr="00134BF4">
              <w:rPr>
                <w:b/>
                <w:bCs/>
                <w:szCs w:val="20"/>
              </w:rPr>
              <w:t>:</w:t>
            </w:r>
            <w:r w:rsidRPr="00134BF4">
              <w:rPr>
                <w:szCs w:val="20"/>
              </w:rPr>
              <w:t xml:space="preserve"> Mentor jest odpowiedzialny za nadzór nad prawidłową realizacją programu </w:t>
            </w:r>
            <w:r w:rsidR="00CA6CCD">
              <w:rPr>
                <w:szCs w:val="20"/>
              </w:rPr>
              <w:t>praktyk</w:t>
            </w:r>
            <w:r w:rsidRPr="00134BF4">
              <w:rPr>
                <w:szCs w:val="20"/>
              </w:rPr>
              <w:t xml:space="preserve">. Upewnia się, że cele programu są zgodne z celami nauki uczestnika </w:t>
            </w:r>
            <w:r w:rsidR="00527B08">
              <w:rPr>
                <w:szCs w:val="20"/>
              </w:rPr>
              <w:t>a</w:t>
            </w:r>
            <w:r w:rsidRPr="00134BF4">
              <w:rPr>
                <w:szCs w:val="20"/>
              </w:rPr>
              <w:t xml:space="preserve"> </w:t>
            </w:r>
            <w:r w:rsidR="00CA6CCD">
              <w:rPr>
                <w:szCs w:val="20"/>
              </w:rPr>
              <w:t>praktykant</w:t>
            </w:r>
            <w:r w:rsidRPr="00134BF4">
              <w:rPr>
                <w:szCs w:val="20"/>
              </w:rPr>
              <w:t xml:space="preserve"> otrzymuje wszechstronne doświadczenie.</w:t>
            </w:r>
          </w:p>
          <w:p w14:paraId="0DBDC799" w14:textId="1A9A4D22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Przydzielanie zadań:</w:t>
            </w:r>
            <w:r w:rsidRPr="00134BF4">
              <w:rPr>
                <w:szCs w:val="20"/>
              </w:rPr>
              <w:t xml:space="preserve"> Mentor przydziela </w:t>
            </w:r>
            <w:r w:rsidR="00CA6CCD">
              <w:rPr>
                <w:szCs w:val="20"/>
              </w:rPr>
              <w:t>uczestnikowi</w:t>
            </w:r>
            <w:r w:rsidRPr="00134BF4">
              <w:rPr>
                <w:szCs w:val="20"/>
              </w:rPr>
              <w:t xml:space="preserve"> konkretne zadania i projekty, biorąc pod uwagę jego umiejętności, zainteresowania i cele nauki. Przekazuje jasne instrukcje, ustala oczekiwania oraz dostarcza niezbędnych zasobów, aby umożliwić pomyślne wykonanie powierzonych zadań.</w:t>
            </w:r>
          </w:p>
          <w:p w14:paraId="449EF859" w14:textId="21C0EDF4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Nadzór nad wykonaniem zadań:</w:t>
            </w:r>
            <w:r w:rsidRPr="00134BF4">
              <w:rPr>
                <w:szCs w:val="20"/>
              </w:rPr>
              <w:t xml:space="preserve"> Mentor ściśle monitoruje </w:t>
            </w:r>
            <w:r w:rsidR="00CA6CCD">
              <w:rPr>
                <w:szCs w:val="20"/>
              </w:rPr>
              <w:t>postęp</w:t>
            </w:r>
            <w:r w:rsidR="00527B08">
              <w:rPr>
                <w:szCs w:val="20"/>
              </w:rPr>
              <w:t>y</w:t>
            </w:r>
            <w:r w:rsidR="00CA6CCD">
              <w:rPr>
                <w:szCs w:val="20"/>
              </w:rPr>
              <w:t xml:space="preserve"> uczestnika</w:t>
            </w:r>
            <w:r w:rsidRPr="00134BF4">
              <w:rPr>
                <w:szCs w:val="20"/>
              </w:rPr>
              <w:t xml:space="preserve"> w realizacji przypisanych zadań. </w:t>
            </w:r>
            <w:r w:rsidR="00527B08">
              <w:rPr>
                <w:szCs w:val="20"/>
              </w:rPr>
              <w:t>Wyraża</w:t>
            </w:r>
            <w:r w:rsidRPr="00134BF4">
              <w:rPr>
                <w:szCs w:val="20"/>
              </w:rPr>
              <w:t xml:space="preserve"> opinie, sugestie oraz konstruktywną krytykę, aby pomóc uczestnikowi w doskonaleniu umiejętności i zrozumieniu pracy. Mentor </w:t>
            </w:r>
            <w:r w:rsidR="00CA6CCD">
              <w:rPr>
                <w:szCs w:val="20"/>
              </w:rPr>
              <w:t>upewnia się</w:t>
            </w:r>
            <w:r w:rsidRPr="00134BF4">
              <w:rPr>
                <w:szCs w:val="20"/>
              </w:rPr>
              <w:t xml:space="preserve">, że </w:t>
            </w:r>
            <w:r w:rsidR="005B262E">
              <w:rPr>
                <w:szCs w:val="20"/>
              </w:rPr>
              <w:t>praktykant</w:t>
            </w:r>
            <w:r w:rsidR="00BD2D32">
              <w:rPr>
                <w:szCs w:val="20"/>
              </w:rPr>
              <w:t xml:space="preserve"> </w:t>
            </w:r>
            <w:r w:rsidRPr="00134BF4">
              <w:rPr>
                <w:szCs w:val="20"/>
              </w:rPr>
              <w:t xml:space="preserve">przestrzega standardów jakości, terminów oraz </w:t>
            </w:r>
            <w:r w:rsidR="00975AE3">
              <w:rPr>
                <w:szCs w:val="20"/>
              </w:rPr>
              <w:t>właściwych</w:t>
            </w:r>
            <w:r w:rsidR="00975AE3">
              <w:rPr>
                <w:rStyle w:val="Odwoaniedokomentarza"/>
              </w:rPr>
              <w:t xml:space="preserve"> </w:t>
            </w:r>
            <w:r w:rsidRPr="00134BF4">
              <w:rPr>
                <w:szCs w:val="20"/>
              </w:rPr>
              <w:t>procedur i protokołów.</w:t>
            </w:r>
          </w:p>
          <w:p w14:paraId="21AA37EA" w14:textId="03F64F37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lastRenderedPageBreak/>
              <w:t>Monitorowanie i ocena:</w:t>
            </w:r>
            <w:r w:rsidRPr="00134BF4">
              <w:rPr>
                <w:szCs w:val="20"/>
              </w:rPr>
              <w:t xml:space="preserve"> Mentor regularnie ocenia wydajność, postępy oraz ogólny rozwój </w:t>
            </w:r>
            <w:r w:rsidR="005B262E">
              <w:rPr>
                <w:szCs w:val="20"/>
              </w:rPr>
              <w:t>uczestnika</w:t>
            </w:r>
            <w:r w:rsidRPr="00134BF4">
              <w:rPr>
                <w:szCs w:val="20"/>
              </w:rPr>
              <w:t xml:space="preserve"> podczas </w:t>
            </w:r>
            <w:r w:rsidR="00CA6CCD">
              <w:rPr>
                <w:szCs w:val="20"/>
              </w:rPr>
              <w:t>trwania praktyk</w:t>
            </w:r>
            <w:r w:rsidRPr="00134BF4">
              <w:rPr>
                <w:szCs w:val="20"/>
              </w:rPr>
              <w:t xml:space="preserve">. Przekazuje bieżące opinie, zarówno pozytywne, jak i </w:t>
            </w:r>
            <w:r w:rsidR="00A03359">
              <w:rPr>
                <w:szCs w:val="20"/>
              </w:rPr>
              <w:t>negatywne</w:t>
            </w:r>
            <w:r w:rsidRPr="00134BF4">
              <w:rPr>
                <w:szCs w:val="20"/>
              </w:rPr>
              <w:t xml:space="preserve">, aby pomóc uczestnikowi w doskonaleniu umiejętności oraz </w:t>
            </w:r>
            <w:r w:rsidR="005B262E">
              <w:rPr>
                <w:szCs w:val="20"/>
              </w:rPr>
              <w:t xml:space="preserve">w </w:t>
            </w:r>
            <w:r w:rsidRPr="00134BF4">
              <w:rPr>
                <w:szCs w:val="20"/>
              </w:rPr>
              <w:t>rozwoju zawodowym.</w:t>
            </w:r>
          </w:p>
          <w:p w14:paraId="1A2FCDB9" w14:textId="46A7B01E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Zapewnienie wsparcia i mentorskiej opieki:</w:t>
            </w:r>
            <w:r w:rsidRPr="00134BF4">
              <w:rPr>
                <w:szCs w:val="20"/>
              </w:rPr>
              <w:t xml:space="preserve"> </w:t>
            </w:r>
            <w:r w:rsidR="00D808D7">
              <w:rPr>
                <w:szCs w:val="20"/>
              </w:rPr>
              <w:t>Mentor jest wsparciem dla praktykanta, udziela mu fachowych porad, a jeśli to konieczne, konkretnej pomocy.</w:t>
            </w:r>
            <w:r w:rsidRPr="00134BF4">
              <w:rPr>
                <w:szCs w:val="20"/>
              </w:rPr>
              <w:t xml:space="preserve"> Tworzy wspierające i sprzyjające środowisko, w którym uczestnik czuje się komfortowo, szukając pomocy lub omawiając wszelkie napotkane trudności.</w:t>
            </w:r>
          </w:p>
          <w:p w14:paraId="36F3F126" w14:textId="24F0A1D0" w:rsidR="00134BF4" w:rsidRPr="00134BF4" w:rsidRDefault="00A03359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Oferowanie </w:t>
            </w:r>
            <w:r w:rsidR="00134BF4" w:rsidRPr="00134BF4">
              <w:rPr>
                <w:b/>
                <w:bCs/>
                <w:szCs w:val="20"/>
              </w:rPr>
              <w:t>możliwości nauki:</w:t>
            </w:r>
            <w:r w:rsidR="00134BF4" w:rsidRPr="00134BF4">
              <w:rPr>
                <w:szCs w:val="20"/>
              </w:rPr>
              <w:t xml:space="preserve"> </w:t>
            </w:r>
            <w:r w:rsidR="00712D37" w:rsidRPr="00712D37">
              <w:rPr>
                <w:szCs w:val="20"/>
              </w:rPr>
              <w:t xml:space="preserve">Mentor rozpoznaje </w:t>
            </w:r>
            <w:r w:rsidR="00712D37">
              <w:rPr>
                <w:szCs w:val="20"/>
              </w:rPr>
              <w:br/>
            </w:r>
            <w:r w:rsidR="00712D37" w:rsidRPr="00712D37">
              <w:rPr>
                <w:szCs w:val="20"/>
              </w:rPr>
              <w:t>i tworzy możliwości do zdobywania nowych umiejętności, wiedzy i doświadczeń przez uczestnika.</w:t>
            </w:r>
          </w:p>
          <w:p w14:paraId="0EAF9C81" w14:textId="01252F30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47CC6CDB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lastRenderedPageBreak/>
        <w:t>Osoby odpowiedzialne w organizacji wysyłającej</w:t>
      </w:r>
    </w:p>
    <w:p w14:paraId="0878F1AB" w14:textId="77777777" w:rsidR="001C30CC" w:rsidRPr="000242A1" w:rsidRDefault="007336EC">
      <w:pPr>
        <w:spacing w:before="240" w:after="240"/>
      </w:pPr>
      <w:r w:rsidRPr="000242A1">
        <w:t>Następująca(e) osoba(y) w organizacji wysyłającej jest(są) odpowiedzialna(e) za śledzenie postępów uczestników i zapewnienie merytorycznego lub praktycznego wsparcia ze strony organizacji wysyłającej.</w:t>
      </w:r>
    </w:p>
    <w:tbl>
      <w:tblPr>
        <w:tblStyle w:val="af3"/>
        <w:tblW w:w="872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2"/>
        <w:gridCol w:w="6395"/>
      </w:tblGrid>
      <w:tr w:rsidR="001C30CC" w:rsidRPr="000242A1" w14:paraId="78AB58CD" w14:textId="77777777">
        <w:tc>
          <w:tcPr>
            <w:tcW w:w="2332" w:type="dxa"/>
          </w:tcPr>
          <w:p w14:paraId="22DBEB0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95" w:type="dxa"/>
          </w:tcPr>
          <w:p w14:paraId="69D3AD46" w14:textId="43465491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>[</w:t>
            </w:r>
            <w:r w:rsidR="00712D37">
              <w:rPr>
                <w:color w:val="auto"/>
              </w:rPr>
              <w:t>Imię i nazwisko]</w:t>
            </w:r>
          </w:p>
        </w:tc>
      </w:tr>
      <w:tr w:rsidR="001C30CC" w:rsidRPr="000242A1" w14:paraId="6C627283" w14:textId="77777777">
        <w:tc>
          <w:tcPr>
            <w:tcW w:w="2332" w:type="dxa"/>
          </w:tcPr>
          <w:p w14:paraId="607AB2C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stanowiska:</w:t>
            </w:r>
          </w:p>
        </w:tc>
        <w:tc>
          <w:tcPr>
            <w:tcW w:w="6395" w:type="dxa"/>
          </w:tcPr>
          <w:p w14:paraId="5E292AF9" w14:textId="5A594A62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9D381C">
              <w:rPr>
                <w:color w:val="auto"/>
              </w:rPr>
              <w:t>[</w:t>
            </w:r>
            <w:r w:rsidR="00712D37">
              <w:rPr>
                <w:color w:val="auto"/>
              </w:rPr>
              <w:t>Nazwa stanowiska]</w:t>
            </w:r>
          </w:p>
        </w:tc>
      </w:tr>
      <w:tr w:rsidR="001C30CC" w:rsidRPr="000242A1" w14:paraId="3D1999C9" w14:textId="77777777">
        <w:tc>
          <w:tcPr>
            <w:tcW w:w="2332" w:type="dxa"/>
          </w:tcPr>
          <w:p w14:paraId="17D0068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Zakres odpowiedzialności</w:t>
            </w:r>
          </w:p>
        </w:tc>
        <w:tc>
          <w:tcPr>
            <w:tcW w:w="6395" w:type="dxa"/>
          </w:tcPr>
          <w:p w14:paraId="2298058C" w14:textId="67F0C2B4" w:rsidR="001C30CC" w:rsidRPr="000242A1" w:rsidRDefault="007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color w:val="auto"/>
              </w:rPr>
              <w:t xml:space="preserve">Główna osoba kontaktowa dla uczestnika </w:t>
            </w:r>
            <w:r w:rsidR="00A35452">
              <w:rPr>
                <w:color w:val="auto"/>
              </w:rPr>
              <w:t>w ramach</w:t>
            </w:r>
            <w:r>
              <w:rPr>
                <w:color w:val="auto"/>
              </w:rPr>
              <w:t xml:space="preserve"> organizacji </w:t>
            </w:r>
            <w:r w:rsidR="00A35452">
              <w:rPr>
                <w:color w:val="auto"/>
              </w:rPr>
              <w:t>wysyłającej.</w:t>
            </w:r>
          </w:p>
        </w:tc>
      </w:tr>
    </w:tbl>
    <w:p w14:paraId="1A2D8A44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 xml:space="preserve">Osoby towarzyszące </w:t>
      </w:r>
    </w:p>
    <w:p w14:paraId="601E08CD" w14:textId="77777777" w:rsidR="001C30CC" w:rsidRPr="000242A1" w:rsidRDefault="007336EC">
      <w:pPr>
        <w:spacing w:before="240" w:after="240"/>
      </w:pPr>
      <w:r w:rsidRPr="000242A1">
        <w:t>Następująca(e) osoba(y) będzie(ą) towarzyszyć uczestnikowi podczas jego okresu mobilności:</w:t>
      </w:r>
    </w:p>
    <w:tbl>
      <w:tblPr>
        <w:tblStyle w:val="af4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25834825" w14:textId="77777777">
        <w:tc>
          <w:tcPr>
            <w:tcW w:w="2835" w:type="dxa"/>
            <w:vAlign w:val="center"/>
          </w:tcPr>
          <w:p w14:paraId="7B447FDA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2CF09B51" w14:textId="6ED6093A" w:rsidR="001C30CC" w:rsidRPr="000242A1" w:rsidRDefault="009D381C" w:rsidP="007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>[</w:t>
            </w:r>
            <w:r w:rsidR="00A35452">
              <w:rPr>
                <w:color w:val="auto"/>
              </w:rPr>
              <w:t>Imię i nazwisko]</w:t>
            </w:r>
          </w:p>
        </w:tc>
      </w:tr>
      <w:tr w:rsidR="001C30CC" w:rsidRPr="000242A1" w14:paraId="7BF99DC6" w14:textId="77777777">
        <w:tc>
          <w:tcPr>
            <w:tcW w:w="2835" w:type="dxa"/>
            <w:vAlign w:val="center"/>
          </w:tcPr>
          <w:p w14:paraId="3873857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Stanowisko:</w:t>
            </w:r>
          </w:p>
        </w:tc>
        <w:tc>
          <w:tcPr>
            <w:tcW w:w="5954" w:type="dxa"/>
            <w:vAlign w:val="center"/>
          </w:tcPr>
          <w:p w14:paraId="42D4E247" w14:textId="42BB71B6" w:rsidR="001C30CC" w:rsidRPr="000242A1" w:rsidRDefault="00A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color w:val="auto"/>
              </w:rPr>
              <w:t>Opiekun grupy</w:t>
            </w:r>
          </w:p>
        </w:tc>
      </w:tr>
      <w:tr w:rsidR="001C30CC" w:rsidRPr="000242A1" w14:paraId="617B7264" w14:textId="77777777">
        <w:tc>
          <w:tcPr>
            <w:tcW w:w="2835" w:type="dxa"/>
            <w:vAlign w:val="center"/>
          </w:tcPr>
          <w:p w14:paraId="3226A8EB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Zakres odpowiedzialności: </w:t>
            </w:r>
          </w:p>
        </w:tc>
        <w:tc>
          <w:tcPr>
            <w:tcW w:w="5954" w:type="dxa"/>
            <w:vAlign w:val="center"/>
          </w:tcPr>
          <w:p w14:paraId="1A83ADEE" w14:textId="4425AF0A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Monitorowanie poprawności stażu:</w:t>
            </w:r>
            <w:r w:rsidRPr="00A96A53">
              <w:rPr>
                <w:szCs w:val="20"/>
              </w:rPr>
              <w:t xml:space="preserve"> Opiekun jest odpowiedzialny za zapewnienie, że </w:t>
            </w:r>
            <w:r>
              <w:rPr>
                <w:szCs w:val="20"/>
              </w:rPr>
              <w:t>praktyki</w:t>
            </w:r>
            <w:r w:rsidRPr="00A96A53">
              <w:rPr>
                <w:szCs w:val="20"/>
              </w:rPr>
              <w:t xml:space="preserve"> są realizowane zgodnie z </w:t>
            </w:r>
            <w:r>
              <w:rPr>
                <w:szCs w:val="20"/>
              </w:rPr>
              <w:t>Porozumieniem o programie zajęć</w:t>
            </w:r>
            <w:r w:rsidRPr="00A96A53">
              <w:rPr>
                <w:szCs w:val="20"/>
              </w:rPr>
              <w:t>.</w:t>
            </w:r>
          </w:p>
          <w:p w14:paraId="48B455A8" w14:textId="33AA23F1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Wsparcie uczestników i opieka podczas mobilności:</w:t>
            </w:r>
            <w:r w:rsidRPr="00A96A53">
              <w:rPr>
                <w:szCs w:val="20"/>
              </w:rPr>
              <w:t xml:space="preserve"> </w:t>
            </w:r>
            <w:r w:rsidR="008C1991">
              <w:t>Opiekun zapewnia opiekę i stałe wsparcie uczestnikom mobilności</w:t>
            </w:r>
            <w:r w:rsidRPr="00A96A53">
              <w:rPr>
                <w:szCs w:val="20"/>
              </w:rPr>
              <w:t>. Dba o to, aby uczestnicy czuli</w:t>
            </w:r>
            <w:r w:rsidR="008540D7">
              <w:rPr>
                <w:szCs w:val="20"/>
              </w:rPr>
              <w:t xml:space="preserve"> się</w:t>
            </w:r>
            <w:r w:rsidRPr="00A96A53">
              <w:rPr>
                <w:szCs w:val="20"/>
              </w:rPr>
              <w:t xml:space="preserve"> </w:t>
            </w:r>
            <w:r w:rsidR="007E4709">
              <w:rPr>
                <w:szCs w:val="20"/>
              </w:rPr>
              <w:t>komfortow</w:t>
            </w:r>
            <w:r w:rsidR="00546337">
              <w:rPr>
                <w:szCs w:val="20"/>
              </w:rPr>
              <w:t xml:space="preserve">o i byli wpierani </w:t>
            </w:r>
            <w:r w:rsidRPr="00A96A53">
              <w:rPr>
                <w:szCs w:val="20"/>
              </w:rPr>
              <w:t>w trakcie swoje</w:t>
            </w:r>
            <w:r w:rsidR="00546337">
              <w:rPr>
                <w:szCs w:val="20"/>
              </w:rPr>
              <w:t>j</w:t>
            </w:r>
            <w:r w:rsidRPr="00A96A53">
              <w:rPr>
                <w:szCs w:val="20"/>
              </w:rPr>
              <w:t xml:space="preserve"> mobilności.</w:t>
            </w:r>
          </w:p>
          <w:p w14:paraId="4946F1D6" w14:textId="377A788F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Merytoryczny kontakt z pracodawcami:</w:t>
            </w:r>
            <w:r w:rsidRPr="00A96A53">
              <w:rPr>
                <w:szCs w:val="20"/>
              </w:rPr>
              <w:t xml:space="preserve"> Opiekun utrzymuje regularny i merytoryczny kontakt</w:t>
            </w:r>
            <w:r w:rsidR="00BD2D32">
              <w:rPr>
                <w:szCs w:val="20"/>
              </w:rPr>
              <w:t xml:space="preserve"> </w:t>
            </w:r>
            <w:r w:rsidRPr="00A96A53">
              <w:rPr>
                <w:szCs w:val="20"/>
              </w:rPr>
              <w:t xml:space="preserve">z pracodawcami lub organizacjami, w których uczestnicy odbywają </w:t>
            </w:r>
            <w:r w:rsidR="00546337">
              <w:rPr>
                <w:szCs w:val="20"/>
              </w:rPr>
              <w:t>praktyki</w:t>
            </w:r>
            <w:r w:rsidRPr="00A96A53">
              <w:rPr>
                <w:szCs w:val="20"/>
              </w:rPr>
              <w:t>.</w:t>
            </w:r>
          </w:p>
          <w:p w14:paraId="41B8767C" w14:textId="5E42E2CC" w:rsidR="00A96A53" w:rsidRPr="00A96A53" w:rsidRDefault="00A96A53" w:rsidP="008C1991">
            <w:pPr>
              <w:pStyle w:val="Tekstkomentarza"/>
            </w:pPr>
            <w:r w:rsidRPr="00A96A53">
              <w:rPr>
                <w:b/>
                <w:bCs/>
              </w:rPr>
              <w:t>Monitorowanie i wspieranie uczestników</w:t>
            </w:r>
            <w:r w:rsidR="00BD2D32">
              <w:rPr>
                <w:b/>
                <w:bCs/>
              </w:rPr>
              <w:t xml:space="preserve"> </w:t>
            </w:r>
            <w:r w:rsidRPr="00A96A53">
              <w:rPr>
                <w:b/>
                <w:bCs/>
              </w:rPr>
              <w:t>w prowadzeniu dokumentacji stażu:</w:t>
            </w:r>
            <w:r w:rsidRPr="00A96A53">
              <w:t xml:space="preserve"> </w:t>
            </w:r>
            <w:r w:rsidR="008C1991">
              <w:t xml:space="preserve">Opiekun nadzoruje i wspiera uczestników w prowadzeniu aktualnej dokumentacji, w tym dzienniczka praktyk, zawierającej </w:t>
            </w:r>
            <w:r w:rsidR="008C1991">
              <w:lastRenderedPageBreak/>
              <w:t>dokładny opis doświadczeń zawodowych, opis realizowanych zadań, osiągnięć i refleksji stażystów.</w:t>
            </w:r>
          </w:p>
          <w:p w14:paraId="5CA6416C" w14:textId="136EFCC4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 xml:space="preserve">Osoba </w:t>
            </w:r>
            <w:r w:rsidR="008C1991">
              <w:rPr>
                <w:b/>
                <w:bCs/>
                <w:szCs w:val="20"/>
              </w:rPr>
              <w:t>do kontaktu</w:t>
            </w:r>
            <w:r w:rsidRPr="00A96A53">
              <w:rPr>
                <w:b/>
                <w:bCs/>
                <w:szCs w:val="20"/>
              </w:rPr>
              <w:t xml:space="preserve"> podczas mobilności:</w:t>
            </w:r>
            <w:r w:rsidRPr="00A96A53">
              <w:rPr>
                <w:szCs w:val="20"/>
              </w:rPr>
              <w:t xml:space="preserve"> </w:t>
            </w:r>
            <w:r w:rsidR="008C1991">
              <w:t xml:space="preserve">Opiekun jest główną osobą do kontaktu dla uczestników mobilności. </w:t>
            </w:r>
            <w:r w:rsidRPr="00A96A53">
              <w:rPr>
                <w:szCs w:val="20"/>
              </w:rPr>
              <w:t>Jest dostępny, aby odpowiedzieć na pytania, rozwiązać wątpliwości lub pomóc w sytuacjach problematycznych, które mogą się pojawić w tym okresie.</w:t>
            </w:r>
          </w:p>
          <w:p w14:paraId="7128A5EC" w14:textId="77777777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Zapewnienie mentorskiej opieki i wsparcia:</w:t>
            </w:r>
            <w:r w:rsidRPr="00A96A53">
              <w:rPr>
                <w:szCs w:val="20"/>
              </w:rPr>
              <w:t xml:space="preserve"> Opiekun udziela uczestnikom mentorskiej opieki i wsparcia. Pomaga w poruszaniu się po środowisku zawodowym, rozwiązywaniu konfliktów oraz radzeniu sobie z osobistymi lub zawodowymi wyzwaniami.</w:t>
            </w:r>
          </w:p>
          <w:p w14:paraId="3F7238D5" w14:textId="26CF2DE9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Ułatwianie możliwości nauki:</w:t>
            </w:r>
            <w:r w:rsidRPr="00A96A53">
              <w:rPr>
                <w:szCs w:val="20"/>
              </w:rPr>
              <w:t xml:space="preserve"> Opiekun identyfikuje</w:t>
            </w:r>
            <w:r w:rsidR="00BD2D32">
              <w:rPr>
                <w:szCs w:val="20"/>
              </w:rPr>
              <w:t xml:space="preserve"> </w:t>
            </w:r>
            <w:r w:rsidR="00560BE3">
              <w:rPr>
                <w:szCs w:val="20"/>
              </w:rPr>
              <w:br/>
            </w:r>
            <w:r w:rsidRPr="00A96A53">
              <w:rPr>
                <w:szCs w:val="20"/>
              </w:rPr>
              <w:t>i ułatwia uczestnikom korzystanie z możliwości nauki</w:t>
            </w:r>
            <w:r w:rsidR="00BD2D32">
              <w:rPr>
                <w:szCs w:val="20"/>
              </w:rPr>
              <w:t xml:space="preserve"> </w:t>
            </w:r>
            <w:r w:rsidR="00560BE3">
              <w:rPr>
                <w:szCs w:val="20"/>
              </w:rPr>
              <w:br/>
            </w:r>
            <w:r w:rsidRPr="00A96A53">
              <w:rPr>
                <w:szCs w:val="20"/>
              </w:rPr>
              <w:t xml:space="preserve">w ramach programu </w:t>
            </w:r>
            <w:r w:rsidR="0067078D">
              <w:rPr>
                <w:szCs w:val="20"/>
              </w:rPr>
              <w:t>praktyk</w:t>
            </w:r>
            <w:r w:rsidRPr="00A96A53">
              <w:rPr>
                <w:szCs w:val="20"/>
              </w:rPr>
              <w:t>.</w:t>
            </w:r>
          </w:p>
          <w:p w14:paraId="102B201B" w14:textId="2D1A787F" w:rsidR="001C30CC" w:rsidRPr="000242A1" w:rsidRDefault="00A96A53" w:rsidP="00670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Ocena i informacje zwrotne:</w:t>
            </w:r>
            <w:r w:rsidRPr="00A96A53">
              <w:rPr>
                <w:szCs w:val="20"/>
              </w:rPr>
              <w:t xml:space="preserve"> Opiekun ocenia </w:t>
            </w:r>
            <w:r w:rsidR="00560BE3">
              <w:rPr>
                <w:szCs w:val="20"/>
              </w:rPr>
              <w:t xml:space="preserve">efektywność </w:t>
            </w:r>
            <w:r w:rsidRPr="00A96A53">
              <w:rPr>
                <w:szCs w:val="20"/>
              </w:rPr>
              <w:t xml:space="preserve"> uczestników podczas całego stażu </w:t>
            </w:r>
            <w:r w:rsidR="00560BE3">
              <w:rPr>
                <w:szCs w:val="20"/>
              </w:rPr>
              <w:br/>
            </w:r>
            <w:r w:rsidRPr="00A96A53">
              <w:rPr>
                <w:szCs w:val="20"/>
              </w:rPr>
              <w:t>i dostarcza informacje zwrotne, aby wspierać ich ciągły rozwój.</w:t>
            </w:r>
          </w:p>
        </w:tc>
      </w:tr>
    </w:tbl>
    <w:p w14:paraId="57E04436" w14:textId="77777777" w:rsidR="001C30CC" w:rsidRPr="000242A1" w:rsidRDefault="001C30CC">
      <w:pPr>
        <w:pBdr>
          <w:top w:val="nil"/>
          <w:left w:val="nil"/>
          <w:bottom w:val="nil"/>
          <w:right w:val="nil"/>
          <w:between w:val="nil"/>
        </w:pBdr>
        <w:rPr>
          <w:szCs w:val="20"/>
        </w:rPr>
      </w:pPr>
    </w:p>
    <w:p w14:paraId="51A5BC4F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Ustalenia dotyczące mentoringu i monitoringu</w:t>
      </w:r>
    </w:p>
    <w:p w14:paraId="5E3603BB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Ustalenia dotyczące monitorowania i mentoringu będą obejmować co najmniej:</w:t>
      </w:r>
    </w:p>
    <w:p w14:paraId="5939FF63" w14:textId="0E3AECCE" w:rsidR="001C30CC" w:rsidRPr="000242A1" w:rsidRDefault="006A12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>
        <w:rPr>
          <w:szCs w:val="20"/>
        </w:rPr>
        <w:t>Kontrolę</w:t>
      </w:r>
      <w:r w:rsidR="007336EC" w:rsidRPr="000242A1">
        <w:rPr>
          <w:szCs w:val="20"/>
        </w:rPr>
        <w:t xml:space="preserve"> dokumentacji (dziennik praktyk)</w:t>
      </w:r>
      <w:r>
        <w:rPr>
          <w:szCs w:val="20"/>
        </w:rPr>
        <w:t>.</w:t>
      </w:r>
    </w:p>
    <w:p w14:paraId="21076CBB" w14:textId="3340376A" w:rsidR="001C30CC" w:rsidRPr="000242A1" w:rsidRDefault="006A12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>
        <w:rPr>
          <w:szCs w:val="20"/>
        </w:rPr>
        <w:t>W</w:t>
      </w:r>
      <w:r w:rsidR="007336EC" w:rsidRPr="000242A1">
        <w:rPr>
          <w:szCs w:val="20"/>
        </w:rPr>
        <w:t>izyty i rozmowy z pracodawcami</w:t>
      </w:r>
      <w:r>
        <w:rPr>
          <w:szCs w:val="20"/>
        </w:rPr>
        <w:t>.</w:t>
      </w:r>
    </w:p>
    <w:p w14:paraId="38FA2DB2" w14:textId="6C064EE1" w:rsidR="009569B3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Spotkania ewaluacyjne nauczycieli przedmiotów zawodowych (opiekunów)</w:t>
      </w:r>
      <w:r w:rsidR="00BD2D32">
        <w:rPr>
          <w:szCs w:val="20"/>
        </w:rPr>
        <w:t xml:space="preserve"> </w:t>
      </w:r>
      <w:r w:rsidRPr="000242A1">
        <w:rPr>
          <w:szCs w:val="20"/>
        </w:rPr>
        <w:t xml:space="preserve">z uczniami, podczas których </w:t>
      </w:r>
      <w:r w:rsidR="006A129D">
        <w:rPr>
          <w:szCs w:val="20"/>
        </w:rPr>
        <w:t xml:space="preserve">uczniowie </w:t>
      </w:r>
      <w:r w:rsidRPr="000242A1">
        <w:rPr>
          <w:szCs w:val="20"/>
        </w:rPr>
        <w:t xml:space="preserve">będą mogli się podzielić wrażeniami, problemami, wnioskami z danego tygodnia pracy. Rozmowy podsumowujące każdy tydzień pracy. </w:t>
      </w:r>
    </w:p>
    <w:p w14:paraId="34E30DC3" w14:textId="14442506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Omawianie bieżących problemów, wsparcie w poszukiwaniu rozwiązań, formułowanie wniosków i planowanie pracy oraz celów na kolejny tydzień</w:t>
      </w:r>
      <w:r w:rsidR="00BD2D32">
        <w:rPr>
          <w:szCs w:val="20"/>
        </w:rPr>
        <w:t xml:space="preserve"> </w:t>
      </w:r>
      <w:r w:rsidRPr="000242A1">
        <w:rPr>
          <w:szCs w:val="20"/>
        </w:rPr>
        <w:t xml:space="preserve">na podstawie zdobytych doświadczeń w celu uzyskania lepszych efektów uczenia się. </w:t>
      </w:r>
    </w:p>
    <w:p w14:paraId="0593C4CA" w14:textId="4B92732E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Indywidualne rozmowy z uczniami na temat postawy, napotkanych trudności, zaangażowania, samodzielności, adaptacji w nowym środowisku pracy.</w:t>
      </w:r>
      <w:r w:rsidR="00BD2D32">
        <w:rPr>
          <w:szCs w:val="20"/>
        </w:rPr>
        <w:t xml:space="preserve"> </w:t>
      </w:r>
      <w:r w:rsidRPr="000242A1">
        <w:rPr>
          <w:szCs w:val="20"/>
        </w:rPr>
        <w:t xml:space="preserve">W razie potrzeby bieżące reagowanie i pomoc w znajdywaniu rozwiązań. </w:t>
      </w:r>
    </w:p>
    <w:p w14:paraId="10F12FC9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Spotkanie podsumowujące pod koniec mobilności.</w:t>
      </w:r>
    </w:p>
    <w:p w14:paraId="0FC2E08E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Ankiety monitorujące i ewaluacyjne online wypełniane okresowo przez uczestników.</w:t>
      </w:r>
    </w:p>
    <w:p w14:paraId="422D5358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Zapewnienie wsparcia przez cały czas mobilności i podróży przez nauczycieli delegowanych ze strony Szkoły. </w:t>
      </w:r>
    </w:p>
    <w:p w14:paraId="5FE333CE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W każdym miejscu stażowym będzie wyznaczony mentor – opiekun programu realizacji programu stażowego. Będzie on nadzorował i wspierał uczestnika podczas mobilności. </w:t>
      </w:r>
    </w:p>
    <w:p w14:paraId="2A4741B3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Ocena efektów uczenia się</w:t>
      </w:r>
    </w:p>
    <w:p w14:paraId="0AB03E08" w14:textId="77777777" w:rsidR="001C30CC" w:rsidRPr="000242A1" w:rsidRDefault="007336EC">
      <w:pPr>
        <w:spacing w:before="240" w:after="240"/>
      </w:pPr>
      <w:r w:rsidRPr="000242A1">
        <w:t>Po zakończeniu mobilności, efekty uczenia się osiągnięte przez uczestnika zostaną ocenione w następujący sposób:</w:t>
      </w:r>
    </w:p>
    <w:tbl>
      <w:tblPr>
        <w:tblStyle w:val="af5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3F41774" w14:textId="77777777">
        <w:tc>
          <w:tcPr>
            <w:tcW w:w="8789" w:type="dxa"/>
            <w:vAlign w:val="center"/>
          </w:tcPr>
          <w:p w14:paraId="26486FC1" w14:textId="77777777" w:rsidR="001C30CC" w:rsidRPr="000242A1" w:rsidRDefault="007336EC" w:rsidP="00CB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0"/>
              </w:rPr>
            </w:pPr>
            <w:bookmarkStart w:id="2" w:name="_heading=h.1fob9te" w:colFirst="0" w:colLast="0"/>
            <w:bookmarkEnd w:id="2"/>
            <w:r w:rsidRPr="000242A1">
              <w:rPr>
                <w:b/>
                <w:szCs w:val="20"/>
              </w:rPr>
              <w:lastRenderedPageBreak/>
              <w:t>Format oceny:</w:t>
            </w:r>
            <w:r w:rsidRPr="000242A1">
              <w:rPr>
                <w:szCs w:val="20"/>
              </w:rPr>
              <w:t xml:space="preserve"> Ocena w formie cyfrowej oraz uzasadnienie w formie opinii pracodawcy w dzienniku praktyk.</w:t>
            </w:r>
          </w:p>
        </w:tc>
      </w:tr>
      <w:tr w:rsidR="001C30CC" w:rsidRPr="000242A1" w14:paraId="2B7402A4" w14:textId="77777777">
        <w:tc>
          <w:tcPr>
            <w:tcW w:w="8789" w:type="dxa"/>
            <w:vAlign w:val="center"/>
          </w:tcPr>
          <w:p w14:paraId="06349CE7" w14:textId="2B447825" w:rsidR="001C30CC" w:rsidRPr="000242A1" w:rsidRDefault="002D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>
              <w:t>Pracodawca ustali główną ocenę efektów ucznia się ucznia w skali liczbowej (od 1 do 6) oraz w formie opinii uzasadniającej ocenę.</w:t>
            </w:r>
            <w:r w:rsidR="007336EC" w:rsidRPr="000242A1">
              <w:rPr>
                <w:szCs w:val="20"/>
              </w:rPr>
              <w:t xml:space="preserve"> Powyższa propozycja oceny wraz </w:t>
            </w:r>
            <w:r>
              <w:rPr>
                <w:szCs w:val="20"/>
              </w:rPr>
              <w:br/>
            </w:r>
            <w:r w:rsidR="007336EC" w:rsidRPr="000242A1">
              <w:rPr>
                <w:szCs w:val="20"/>
              </w:rPr>
              <w:t>z uzasadnieniem i opinią</w:t>
            </w:r>
            <w:r w:rsidR="00BD2D32">
              <w:rPr>
                <w:szCs w:val="20"/>
              </w:rPr>
              <w:t xml:space="preserve"> </w:t>
            </w:r>
            <w:r w:rsidR="007336EC" w:rsidRPr="000242A1">
              <w:rPr>
                <w:szCs w:val="20"/>
              </w:rPr>
              <w:t>o uczniu musi być odnotowana w dzienniku praktyk oraz potwierdzona pieczęcią zakładu oraz podpisem osoby do tego upoważnionej.</w:t>
            </w:r>
          </w:p>
        </w:tc>
      </w:tr>
    </w:tbl>
    <w:p w14:paraId="1C961450" w14:textId="77777777" w:rsidR="001C30CC" w:rsidRPr="000242A1" w:rsidRDefault="001C30CC">
      <w:pPr>
        <w:jc w:val="left"/>
        <w:rPr>
          <w:b/>
        </w:rPr>
      </w:pPr>
    </w:p>
    <w:tbl>
      <w:tblPr>
        <w:tblStyle w:val="af6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A8504C4" w14:textId="77777777">
        <w:tc>
          <w:tcPr>
            <w:tcW w:w="8789" w:type="dxa"/>
            <w:vAlign w:val="center"/>
          </w:tcPr>
          <w:p w14:paraId="4496068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Kryteria oceny:</w:t>
            </w:r>
          </w:p>
        </w:tc>
      </w:tr>
      <w:tr w:rsidR="001C30CC" w:rsidRPr="000242A1" w14:paraId="717002F5" w14:textId="77777777">
        <w:tc>
          <w:tcPr>
            <w:tcW w:w="8789" w:type="dxa"/>
            <w:vAlign w:val="center"/>
          </w:tcPr>
          <w:p w14:paraId="6C14B4FB" w14:textId="719364BA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Dokładność wykonania powierzonych zadań,</w:t>
            </w:r>
            <w:r w:rsidR="00BD2D32">
              <w:rPr>
                <w:szCs w:val="20"/>
              </w:rPr>
              <w:t xml:space="preserve"> </w:t>
            </w:r>
            <w:r w:rsidRPr="000242A1">
              <w:rPr>
                <w:szCs w:val="20"/>
              </w:rPr>
              <w:t>jakość wykonywanej pracy, sumienność, przywiązywanie uwagi do szczegółów, zaangażowanie w pracę, zachowanie podczas realizacji stażu, nastawienie do pracy, etyka pracy, stopień zainteresowania ucznia wykonywanymi zadaniami, rzeczowość i estetyka prowadzenia dziennika praktyk. Ocenie podlegać będzie również dyscyplina w czasie odbywania praktyki zawodowej (właściwa postawa i kultura osobista, poprawny wygląd, właściwy ubiór, zachowanie</w:t>
            </w:r>
            <w:r w:rsidR="00BD2D32">
              <w:rPr>
                <w:szCs w:val="20"/>
              </w:rPr>
              <w:t xml:space="preserve"> </w:t>
            </w:r>
            <w:r w:rsidR="000679BE">
              <w:rPr>
                <w:szCs w:val="20"/>
              </w:rPr>
              <w:br/>
            </w:r>
            <w:r w:rsidRPr="000242A1">
              <w:rPr>
                <w:szCs w:val="20"/>
              </w:rPr>
              <w:t xml:space="preserve">w pracy i poza pracą podczas całej mobilności). </w:t>
            </w:r>
            <w:r w:rsidR="000679BE">
              <w:t>Oddanie dziennika praktyki zawodowej w szkole w terminie do tygodnia od zakończenia praktyk.</w:t>
            </w:r>
          </w:p>
        </w:tc>
      </w:tr>
    </w:tbl>
    <w:p w14:paraId="712E61EB" w14:textId="77777777" w:rsidR="001C30CC" w:rsidRPr="000242A1" w:rsidRDefault="001C30CC">
      <w:pPr>
        <w:jc w:val="left"/>
        <w:rPr>
          <w:b/>
        </w:rPr>
      </w:pPr>
    </w:p>
    <w:tbl>
      <w:tblPr>
        <w:tblStyle w:val="af7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1C510EBD" w14:textId="77777777">
        <w:tc>
          <w:tcPr>
            <w:tcW w:w="8789" w:type="dxa"/>
            <w:vAlign w:val="center"/>
          </w:tcPr>
          <w:p w14:paraId="1B6F6A63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Procedury oceny:</w:t>
            </w:r>
          </w:p>
        </w:tc>
      </w:tr>
      <w:tr w:rsidR="001C30CC" w:rsidRPr="000242A1" w14:paraId="3C61010F" w14:textId="77777777">
        <w:tc>
          <w:tcPr>
            <w:tcW w:w="8789" w:type="dxa"/>
            <w:vAlign w:val="center"/>
          </w:tcPr>
          <w:p w14:paraId="6CAF3A08" w14:textId="101F9EE0" w:rsidR="001C30CC" w:rsidRPr="000242A1" w:rsidRDefault="009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Ocena efektów uczenia się</w:t>
            </w:r>
            <w:r w:rsidR="007336EC" w:rsidRPr="000242A1">
              <w:rPr>
                <w:szCs w:val="20"/>
              </w:rPr>
              <w:t xml:space="preserve"> ustalona zostanie przez pracodawcę podczas mobilności</w:t>
            </w:r>
            <w:r w:rsidR="00BD2D32">
              <w:rPr>
                <w:szCs w:val="20"/>
              </w:rPr>
              <w:t xml:space="preserve"> </w:t>
            </w:r>
            <w:r w:rsidR="007336EC" w:rsidRPr="000242A1">
              <w:rPr>
                <w:szCs w:val="20"/>
              </w:rPr>
              <w:t>i odnotowana w dzienniku praktyk ucznia wydanym przez instytucję wysyłającą. Propozycja oceny wraz z uzasadnieniem i opinią o uczniu musi być odnotowana</w:t>
            </w:r>
            <w:r w:rsidR="00BD2D32">
              <w:rPr>
                <w:szCs w:val="20"/>
              </w:rPr>
              <w:t xml:space="preserve"> </w:t>
            </w:r>
            <w:r w:rsidR="007336EC" w:rsidRPr="000242A1">
              <w:rPr>
                <w:szCs w:val="20"/>
              </w:rPr>
              <w:t xml:space="preserve">w dzienniku praktyk oraz potwierdzona pieczęcią zakładu oraz podpisem osoby do tego upoważnionej. </w:t>
            </w:r>
          </w:p>
          <w:p w14:paraId="195228C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7FF385CD" w14:textId="60E2E9EF" w:rsidR="001C30CC" w:rsidRPr="000242A1" w:rsidRDefault="0006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>
              <w:t xml:space="preserve">Po powrocie z praktyk zawodowych uczeń oddaje dziennik praktyk </w:t>
            </w:r>
            <w:proofErr w:type="spellStart"/>
            <w:r>
              <w:t>wicedyretorowi</w:t>
            </w:r>
            <w:proofErr w:type="spellEnd"/>
            <w:r>
              <w:t xml:space="preserve"> szkoły w terminie tygodnia od daty powrotu w celu weryfikacji dokumentu i ustalenia ostatecznej oceny.</w:t>
            </w:r>
          </w:p>
        </w:tc>
      </w:tr>
    </w:tbl>
    <w:p w14:paraId="70727264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Uznawanie efektów uczenia się</w:t>
      </w:r>
    </w:p>
    <w:p w14:paraId="719B4D47" w14:textId="77777777" w:rsidR="001C30CC" w:rsidRPr="000242A1" w:rsidRDefault="007336EC">
      <w:pPr>
        <w:spacing w:before="240" w:after="240"/>
      </w:pPr>
      <w:r w:rsidRPr="000242A1">
        <w:t>Efekty uczenia się osiągnięte przez uczestnika będą uznawane w następujący sposób:</w:t>
      </w:r>
    </w:p>
    <w:tbl>
      <w:tblPr>
        <w:tblStyle w:val="af8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056D051" w14:textId="77777777">
        <w:tc>
          <w:tcPr>
            <w:tcW w:w="8789" w:type="dxa"/>
            <w:vAlign w:val="center"/>
          </w:tcPr>
          <w:p w14:paraId="6DF08CC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bookmarkStart w:id="3" w:name="_heading=h.3znysh7" w:colFirst="0" w:colLast="0"/>
            <w:bookmarkEnd w:id="3"/>
            <w:r w:rsidRPr="000242A1">
              <w:rPr>
                <w:b/>
                <w:szCs w:val="20"/>
              </w:rPr>
              <w:t>Warunki uznawania:</w:t>
            </w:r>
          </w:p>
        </w:tc>
      </w:tr>
      <w:tr w:rsidR="001C30CC" w:rsidRPr="000242A1" w14:paraId="769A228B" w14:textId="77777777">
        <w:tc>
          <w:tcPr>
            <w:tcW w:w="8789" w:type="dxa"/>
            <w:vAlign w:val="center"/>
          </w:tcPr>
          <w:p w14:paraId="5D829BA6" w14:textId="49564FE1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Uczeń w porozumieniu z nauczycielami towarzyszącymi podczas mobilności oraz opiekunem w miejscu pracy, na bieżąco odnotowuje w dzienniku wykonane zadania. Pracodawca podczas wykonywanej w ramach praktyk pracy systematycznie monitoruje efekty uczenia się ucznia. W ostatnim dniu praktyk</w:t>
            </w:r>
            <w:r w:rsidR="00B04F51">
              <w:rPr>
                <w:szCs w:val="20"/>
              </w:rPr>
              <w:t xml:space="preserve"> uczeń</w:t>
            </w:r>
            <w:r w:rsidRPr="000242A1">
              <w:rPr>
                <w:szCs w:val="20"/>
              </w:rPr>
              <w:t>, przedstawia dziennik pracodawcy w celu uzyskania oceny oraz opinii swojej pracy. Propozycja oceny wraz</w:t>
            </w:r>
            <w:r w:rsidR="00BD2D32">
              <w:rPr>
                <w:szCs w:val="20"/>
              </w:rPr>
              <w:t xml:space="preserve"> </w:t>
            </w:r>
            <w:r w:rsidR="000679BE">
              <w:rPr>
                <w:szCs w:val="20"/>
              </w:rPr>
              <w:br/>
            </w:r>
            <w:r w:rsidRPr="000242A1">
              <w:rPr>
                <w:szCs w:val="20"/>
              </w:rPr>
              <w:t xml:space="preserve">z uzasadnieniem i opinią o uczniu musi być odnotowana w dzienniku praktyk oraz potwierdzona pieczęcią zakładu </w:t>
            </w:r>
            <w:r w:rsidR="000679BE">
              <w:rPr>
                <w:szCs w:val="20"/>
              </w:rPr>
              <w:t>i</w:t>
            </w:r>
            <w:r w:rsidRPr="000242A1">
              <w:rPr>
                <w:szCs w:val="20"/>
              </w:rPr>
              <w:t xml:space="preserve"> podpisem osoby do tego upoważnionej. </w:t>
            </w:r>
            <w:r w:rsidR="000679BE">
              <w:t xml:space="preserve">Po powrocie z praktyk zawodowych uczeń oddaje dziennik praktyk </w:t>
            </w:r>
            <w:proofErr w:type="spellStart"/>
            <w:r w:rsidR="000679BE">
              <w:t>wicedyretorowi</w:t>
            </w:r>
            <w:proofErr w:type="spellEnd"/>
            <w:r w:rsidR="000679BE">
              <w:t xml:space="preserve"> szkoły w celu weryfikacji i ostatecznej akceptacji</w:t>
            </w:r>
            <w:r w:rsidRPr="000242A1">
              <w:rPr>
                <w:szCs w:val="20"/>
              </w:rPr>
              <w:t>. Pozytywna ocena z praktyki zawodowej jest podstawą do promowania ucznia do klasy programowo wyższej.</w:t>
            </w:r>
          </w:p>
        </w:tc>
      </w:tr>
    </w:tbl>
    <w:p w14:paraId="122C1646" w14:textId="77777777" w:rsidR="001C30CC" w:rsidRPr="000242A1" w:rsidRDefault="001C30CC">
      <w:pPr>
        <w:jc w:val="left"/>
        <w:rPr>
          <w:b/>
        </w:rPr>
      </w:pPr>
    </w:p>
    <w:tbl>
      <w:tblPr>
        <w:tblStyle w:val="af9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21E465EF" w14:textId="77777777">
        <w:tc>
          <w:tcPr>
            <w:tcW w:w="8789" w:type="dxa"/>
            <w:vAlign w:val="center"/>
          </w:tcPr>
          <w:p w14:paraId="405F44E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Procedury uznawania:</w:t>
            </w:r>
          </w:p>
        </w:tc>
      </w:tr>
      <w:tr w:rsidR="001C30CC" w:rsidRPr="000242A1" w14:paraId="28D6CFBB" w14:textId="77777777">
        <w:tc>
          <w:tcPr>
            <w:tcW w:w="8789" w:type="dxa"/>
            <w:vAlign w:val="center"/>
          </w:tcPr>
          <w:p w14:paraId="522744E2" w14:textId="06AA956C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lastRenderedPageBreak/>
              <w:t>Uczeń prowadzi dziennik praktyk a</w:t>
            </w:r>
            <w:r w:rsidR="00BD2D32">
              <w:rPr>
                <w:szCs w:val="20"/>
              </w:rPr>
              <w:t xml:space="preserve"> </w:t>
            </w:r>
            <w:r w:rsidRPr="000242A1">
              <w:rPr>
                <w:szCs w:val="20"/>
              </w:rPr>
              <w:t>pracodawca nadzoruje postępy ucznia.</w:t>
            </w:r>
          </w:p>
          <w:p w14:paraId="478A81B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7A04897" w14:textId="6A4964E3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Efekty uczenia się uznaje pracodawca</w:t>
            </w:r>
            <w:r w:rsidR="00E80224">
              <w:rPr>
                <w:szCs w:val="20"/>
              </w:rPr>
              <w:t>,</w:t>
            </w:r>
            <w:r w:rsidRPr="000242A1">
              <w:rPr>
                <w:szCs w:val="20"/>
              </w:rPr>
              <w:t xml:space="preserve"> wpisując propozycję oceny w formie liczby wraz z uzasadnieniem w dzienniku praktyk oraz potwierdza pieczęcią zakładu </w:t>
            </w:r>
            <w:r w:rsidRPr="000242A1">
              <w:rPr>
                <w:szCs w:val="20"/>
              </w:rPr>
              <w:br/>
              <w:t xml:space="preserve">i podpisem osoby do tego upoważnionej. </w:t>
            </w:r>
          </w:p>
          <w:p w14:paraId="4B0D984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513935D4" w14:textId="4CF3822D" w:rsidR="001C30CC" w:rsidRPr="000242A1" w:rsidRDefault="0006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>
              <w:t xml:space="preserve">Po powrocie z praktyk zawodowych uczeń oddaje dziennik praktyk </w:t>
            </w:r>
            <w:proofErr w:type="spellStart"/>
            <w:r>
              <w:t>wicedyretorowi</w:t>
            </w:r>
            <w:proofErr w:type="spellEnd"/>
            <w:r>
              <w:t xml:space="preserve"> szkoły w celu weryfikacji i uznania efektów kształcenia.</w:t>
            </w:r>
          </w:p>
          <w:p w14:paraId="1AD2ECE5" w14:textId="3A36FB8B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Osoby towarzyszące odpowiadają za zebranie i weryfikację nabywanych kompetencji przez każdego z uczestników. Po uzyskaniu pozytywnej oceny ze strony pracodawcy</w:t>
            </w:r>
            <w:r w:rsidR="00BD2D32">
              <w:rPr>
                <w:szCs w:val="20"/>
              </w:rPr>
              <w:t xml:space="preserve"> </w:t>
            </w:r>
            <w:r w:rsidR="000679BE">
              <w:rPr>
                <w:szCs w:val="20"/>
              </w:rPr>
              <w:br/>
            </w:r>
            <w:r w:rsidRPr="000242A1">
              <w:rPr>
                <w:szCs w:val="20"/>
              </w:rPr>
              <w:t xml:space="preserve">i zatwierdzeniu mobilności następuje przygotowanie dokumentów </w:t>
            </w:r>
            <w:proofErr w:type="spellStart"/>
            <w:r w:rsidRPr="000242A1">
              <w:rPr>
                <w:szCs w:val="20"/>
              </w:rPr>
              <w:t>Europass</w:t>
            </w:r>
            <w:proofErr w:type="spellEnd"/>
            <w:r w:rsidRPr="000242A1">
              <w:rPr>
                <w:szCs w:val="20"/>
              </w:rPr>
              <w:t xml:space="preserve"> Mobilność, które kompleksowo opisują nabyte kompetencje podczas całej mobilności. W proces ich przygotowania są zaangażowane osoby towarzyszące. Po uzyskaniu zatwierdzenia tych dokumentów przez pracodawców treści są weryfikowane i zatwierdzane przez </w:t>
            </w:r>
            <w:r w:rsidR="000679BE">
              <w:rPr>
                <w:szCs w:val="20"/>
              </w:rPr>
              <w:t>dyrektora</w:t>
            </w:r>
            <w:r w:rsidRPr="000242A1">
              <w:rPr>
                <w:szCs w:val="20"/>
              </w:rPr>
              <w:t xml:space="preserve"> </w:t>
            </w:r>
            <w:r w:rsidR="000679BE">
              <w:rPr>
                <w:szCs w:val="20"/>
              </w:rPr>
              <w:t>s</w:t>
            </w:r>
            <w:r w:rsidR="00004CCE">
              <w:rPr>
                <w:szCs w:val="20"/>
              </w:rPr>
              <w:t>zkoły.</w:t>
            </w:r>
          </w:p>
        </w:tc>
      </w:tr>
    </w:tbl>
    <w:p w14:paraId="53EBF7CC" w14:textId="77777777" w:rsidR="001C30CC" w:rsidRPr="000242A1" w:rsidRDefault="001C30CC">
      <w:pPr>
        <w:jc w:val="left"/>
        <w:rPr>
          <w:b/>
        </w:rPr>
      </w:pPr>
    </w:p>
    <w:tbl>
      <w:tblPr>
        <w:tblStyle w:val="afa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50C08FB2" w14:textId="77777777">
        <w:tc>
          <w:tcPr>
            <w:tcW w:w="8789" w:type="dxa"/>
            <w:vAlign w:val="center"/>
          </w:tcPr>
          <w:p w14:paraId="1E8E362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Dokumentacja uznawania:</w:t>
            </w:r>
          </w:p>
        </w:tc>
      </w:tr>
      <w:tr w:rsidR="001C30CC" w:rsidRPr="000242A1" w14:paraId="238C7BBB" w14:textId="77777777">
        <w:tc>
          <w:tcPr>
            <w:tcW w:w="8789" w:type="dxa"/>
            <w:vAlign w:val="center"/>
          </w:tcPr>
          <w:p w14:paraId="0655807A" w14:textId="78099B40" w:rsidR="001C30CC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Dziennik praktyk wydawany</w:t>
            </w:r>
            <w:r w:rsidR="008008FD">
              <w:rPr>
                <w:szCs w:val="20"/>
              </w:rPr>
              <w:t xml:space="preserve"> przez</w:t>
            </w:r>
            <w:r w:rsidRPr="000242A1">
              <w:rPr>
                <w:szCs w:val="20"/>
              </w:rPr>
              <w:t xml:space="preserve"> </w:t>
            </w:r>
            <w:r w:rsidR="007D02EA">
              <w:rPr>
                <w:szCs w:val="20"/>
              </w:rPr>
              <w:t>szkołę</w:t>
            </w:r>
            <w:r w:rsidRPr="000242A1">
              <w:rPr>
                <w:szCs w:val="20"/>
              </w:rPr>
              <w:t xml:space="preserve"> w formie papierowej jest podstawą uznania efektów kształcenia oraz oceny. Dziennik stanowi szkolną dokumentację przebiegu praktyk oraz ich zaliczenia.</w:t>
            </w:r>
          </w:p>
          <w:p w14:paraId="79FB6834" w14:textId="77777777" w:rsidR="000E08FF" w:rsidRDefault="000E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0131F9F3" w14:textId="45CF0427" w:rsidR="000E08FF" w:rsidRPr="000242A1" w:rsidRDefault="000E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E08FF">
              <w:rPr>
                <w:szCs w:val="20"/>
              </w:rPr>
              <w:t xml:space="preserve">Końcowa ocena z odbycia </w:t>
            </w:r>
            <w:r>
              <w:rPr>
                <w:szCs w:val="20"/>
              </w:rPr>
              <w:t>praktyk</w:t>
            </w:r>
            <w:r w:rsidRPr="000E08FF">
              <w:rPr>
                <w:szCs w:val="20"/>
              </w:rPr>
              <w:t xml:space="preserve"> jest wpisywana do arkusza ocen w szkole, który stanowi dokumentację procesu nauczania i jest podstawą do promowania uczestnika do wyższej klasy oraz uznania osiągniętych w trakcie stażu efektów uczenia się.</w:t>
            </w:r>
          </w:p>
          <w:p w14:paraId="192E6F83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578A7FE" w14:textId="6DC983D9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Uczestnik otrzymuje zaświadczenie p</w:t>
            </w:r>
            <w:r w:rsidR="00117C3B">
              <w:rPr>
                <w:szCs w:val="20"/>
              </w:rPr>
              <w:t>otwierdzające</w:t>
            </w:r>
            <w:r w:rsidRPr="000242A1">
              <w:rPr>
                <w:szCs w:val="20"/>
              </w:rPr>
              <w:t xml:space="preserve"> realizację stażu w ramach programu Erasmus+ podpisane przez organizację przyjmującą i pośredniczącą.</w:t>
            </w:r>
          </w:p>
          <w:p w14:paraId="20D185F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10DA55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Uczestnik otrzymuje Dokument </w:t>
            </w:r>
            <w:proofErr w:type="spellStart"/>
            <w:r w:rsidRPr="000242A1">
              <w:rPr>
                <w:szCs w:val="20"/>
              </w:rPr>
              <w:t>Europass</w:t>
            </w:r>
            <w:proofErr w:type="spellEnd"/>
            <w:r w:rsidRPr="000242A1">
              <w:rPr>
                <w:szCs w:val="20"/>
              </w:rPr>
              <w:t xml:space="preserve"> Mobilność z wyszczególnieniem kompetencji nabytych podczas realizacji mobilności.</w:t>
            </w:r>
          </w:p>
        </w:tc>
      </w:tr>
    </w:tbl>
    <w:p w14:paraId="5F738435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Reintegracja w instytucji wysyłającej</w:t>
      </w:r>
    </w:p>
    <w:p w14:paraId="6DA3C5D6" w14:textId="6A5CDEE8" w:rsidR="001C30CC" w:rsidRPr="000242A1" w:rsidRDefault="007336EC">
      <w:pPr>
        <w:spacing w:before="240" w:after="240"/>
      </w:pPr>
      <w:r w:rsidRPr="000242A1">
        <w:t>Po zakończeniu okresu mobilności, uczestnik zostanie przyjęty w organizacji wysyłającej</w:t>
      </w:r>
      <w:r w:rsidR="00BD2D32">
        <w:t xml:space="preserve"> </w:t>
      </w:r>
      <w:r w:rsidR="000679BE">
        <w:br/>
      </w:r>
      <w:r w:rsidRPr="000242A1">
        <w:t>w następujący sposób:</w:t>
      </w:r>
    </w:p>
    <w:tbl>
      <w:tblPr>
        <w:tblStyle w:val="afb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1F2388E1" w14:textId="77777777">
        <w:tc>
          <w:tcPr>
            <w:tcW w:w="8789" w:type="dxa"/>
            <w:vAlign w:val="center"/>
          </w:tcPr>
          <w:p w14:paraId="3EE981C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Miejsce powrotu:</w:t>
            </w:r>
          </w:p>
        </w:tc>
      </w:tr>
      <w:tr w:rsidR="001C30CC" w:rsidRPr="000242A1" w14:paraId="0871B081" w14:textId="77777777">
        <w:tc>
          <w:tcPr>
            <w:tcW w:w="8789" w:type="dxa"/>
            <w:vAlign w:val="center"/>
          </w:tcPr>
          <w:p w14:paraId="3146E95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Uczestnik będzie kontynuował naukę w tej samej klasie po powrocie do kraju.</w:t>
            </w:r>
          </w:p>
        </w:tc>
      </w:tr>
    </w:tbl>
    <w:p w14:paraId="0C8D03CE" w14:textId="77777777" w:rsidR="001C30CC" w:rsidRPr="000242A1" w:rsidRDefault="001C30CC">
      <w:pPr>
        <w:jc w:val="left"/>
        <w:rPr>
          <w:b/>
        </w:rPr>
      </w:pPr>
    </w:p>
    <w:tbl>
      <w:tblPr>
        <w:tblStyle w:val="afc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27DA0D75" w14:textId="77777777">
        <w:tc>
          <w:tcPr>
            <w:tcW w:w="8789" w:type="dxa"/>
            <w:vAlign w:val="center"/>
          </w:tcPr>
          <w:p w14:paraId="18D7BF7E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Warunki reintegracji po powrocie z mobilności</w:t>
            </w:r>
          </w:p>
        </w:tc>
      </w:tr>
      <w:tr w:rsidR="001C30CC" w:rsidRPr="000242A1" w14:paraId="6BD6C62E" w14:textId="77777777">
        <w:tc>
          <w:tcPr>
            <w:tcW w:w="8789" w:type="dxa"/>
            <w:vAlign w:val="center"/>
          </w:tcPr>
          <w:p w14:paraId="7342FC52" w14:textId="5E4DE7CD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Uczestni</w:t>
            </w:r>
            <w:r w:rsidR="00117C3B">
              <w:rPr>
                <w:szCs w:val="20"/>
              </w:rPr>
              <w:t>k po powrocie będzie realizował</w:t>
            </w:r>
            <w:r w:rsidRPr="000242A1">
              <w:rPr>
                <w:szCs w:val="20"/>
              </w:rPr>
              <w:t xml:space="preserve"> program edukacji w technikum. Reintegracja nie będzie konieczna ze względu na brak różnic programowych. </w:t>
            </w:r>
          </w:p>
        </w:tc>
      </w:tr>
    </w:tbl>
    <w:p w14:paraId="297DBE3C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Dodatkowe postanowienia</w:t>
      </w:r>
    </w:p>
    <w:p w14:paraId="57F7D073" w14:textId="77777777" w:rsidR="001C30CC" w:rsidRPr="000242A1" w:rsidRDefault="007336EC">
      <w:pPr>
        <w:spacing w:before="240" w:after="240"/>
      </w:pPr>
      <w:r w:rsidRPr="000242A1">
        <w:t xml:space="preserve">W trakcie mobilności mają również zastosowanie: </w:t>
      </w:r>
    </w:p>
    <w:p w14:paraId="59049EA6" w14:textId="77777777" w:rsidR="001C30CC" w:rsidRPr="000242A1" w:rsidRDefault="007336E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lastRenderedPageBreak/>
        <w:t xml:space="preserve">Regulamin rekrutacji i uczestnictwa w projekcie </w:t>
      </w:r>
    </w:p>
    <w:p w14:paraId="21471C1A" w14:textId="77777777" w:rsidR="001C30CC" w:rsidRPr="000242A1" w:rsidRDefault="007336EC">
      <w:pPr>
        <w:jc w:val="left"/>
      </w:pPr>
      <w:r w:rsidRPr="000242A1">
        <w:br w:type="page"/>
      </w:r>
    </w:p>
    <w:p w14:paraId="400DC419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lastRenderedPageBreak/>
        <w:t>Podpisy</w:t>
      </w:r>
    </w:p>
    <w:p w14:paraId="6B28C4D4" w14:textId="77777777" w:rsidR="001C30CC" w:rsidRPr="000242A1" w:rsidRDefault="007336EC">
      <w:r w:rsidRPr="000242A1">
        <w:t xml:space="preserve">Strony potwierdzają, że zrozumiały i akceptują treść niniejszej umowy. </w:t>
      </w:r>
    </w:p>
    <w:p w14:paraId="1613D960" w14:textId="77777777" w:rsidR="001C30CC" w:rsidRPr="000242A1" w:rsidRDefault="001C30CC"/>
    <w:tbl>
      <w:tblPr>
        <w:tblStyle w:val="afd"/>
        <w:tblW w:w="871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63"/>
      </w:tblGrid>
      <w:tr w:rsidR="001C30CC" w:rsidRPr="000242A1" w14:paraId="6069860D" w14:textId="77777777">
        <w:trPr>
          <w:trHeight w:val="277"/>
        </w:trPr>
        <w:tc>
          <w:tcPr>
            <w:tcW w:w="8711" w:type="dxa"/>
            <w:gridSpan w:val="2"/>
            <w:vAlign w:val="center"/>
          </w:tcPr>
          <w:p w14:paraId="1287022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Uczestnik</w:t>
            </w:r>
          </w:p>
        </w:tc>
      </w:tr>
      <w:tr w:rsidR="001C30CC" w:rsidRPr="000242A1" w14:paraId="706B6959" w14:textId="77777777">
        <w:trPr>
          <w:trHeight w:val="444"/>
        </w:trPr>
        <w:tc>
          <w:tcPr>
            <w:tcW w:w="2348" w:type="dxa"/>
            <w:vAlign w:val="center"/>
          </w:tcPr>
          <w:p w14:paraId="4B48874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63" w:type="dxa"/>
            <w:vAlign w:val="center"/>
          </w:tcPr>
          <w:p w14:paraId="387B620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B455A27" w14:textId="77777777">
        <w:trPr>
          <w:trHeight w:val="444"/>
        </w:trPr>
        <w:tc>
          <w:tcPr>
            <w:tcW w:w="2348" w:type="dxa"/>
            <w:vAlign w:val="center"/>
          </w:tcPr>
          <w:p w14:paraId="63B562E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63" w:type="dxa"/>
            <w:vAlign w:val="center"/>
          </w:tcPr>
          <w:p w14:paraId="409F5324" w14:textId="4BAFE82F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50BA15B" w14:textId="77777777">
        <w:trPr>
          <w:trHeight w:val="444"/>
        </w:trPr>
        <w:tc>
          <w:tcPr>
            <w:tcW w:w="2348" w:type="dxa"/>
            <w:vAlign w:val="center"/>
          </w:tcPr>
          <w:p w14:paraId="6EA06E5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Podpis:</w:t>
            </w:r>
          </w:p>
        </w:tc>
        <w:tc>
          <w:tcPr>
            <w:tcW w:w="6363" w:type="dxa"/>
            <w:vAlign w:val="center"/>
          </w:tcPr>
          <w:p w14:paraId="1BB6208E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D76DB41" w14:textId="77777777" w:rsidR="001C30CC" w:rsidRPr="000242A1" w:rsidRDefault="001C30CC"/>
    <w:tbl>
      <w:tblPr>
        <w:tblStyle w:val="afe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30F801C2" w14:textId="77777777">
        <w:trPr>
          <w:trHeight w:val="283"/>
        </w:trPr>
        <w:tc>
          <w:tcPr>
            <w:tcW w:w="8691" w:type="dxa"/>
            <w:gridSpan w:val="2"/>
          </w:tcPr>
          <w:p w14:paraId="13C613F3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Opiekun prawny uczestnika (tylko, jeżeli uczestnik ma poniżej 18 lat)</w:t>
            </w:r>
          </w:p>
        </w:tc>
      </w:tr>
      <w:tr w:rsidR="001C30CC" w:rsidRPr="000242A1" w14:paraId="01E29343" w14:textId="77777777">
        <w:trPr>
          <w:trHeight w:val="454"/>
        </w:trPr>
        <w:tc>
          <w:tcPr>
            <w:tcW w:w="2348" w:type="dxa"/>
            <w:vAlign w:val="center"/>
          </w:tcPr>
          <w:p w14:paraId="356836F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7A1139C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0EF5FFF" w14:textId="77777777">
        <w:trPr>
          <w:trHeight w:val="454"/>
        </w:trPr>
        <w:tc>
          <w:tcPr>
            <w:tcW w:w="2348" w:type="dxa"/>
            <w:vAlign w:val="center"/>
          </w:tcPr>
          <w:p w14:paraId="6C38308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42A9A36D" w14:textId="366B2B7E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758ED5F6" w14:textId="77777777">
        <w:trPr>
          <w:trHeight w:val="454"/>
        </w:trPr>
        <w:tc>
          <w:tcPr>
            <w:tcW w:w="2348" w:type="dxa"/>
            <w:vAlign w:val="center"/>
          </w:tcPr>
          <w:p w14:paraId="7A42737A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Podpis:</w:t>
            </w:r>
          </w:p>
        </w:tc>
        <w:tc>
          <w:tcPr>
            <w:tcW w:w="6343" w:type="dxa"/>
            <w:vAlign w:val="center"/>
          </w:tcPr>
          <w:p w14:paraId="6255183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0C9FADCB" w14:textId="77777777" w:rsidR="001C30CC" w:rsidRPr="000242A1" w:rsidRDefault="001C30CC"/>
    <w:tbl>
      <w:tblPr>
        <w:tblStyle w:val="aff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424E7367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64DB0B5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 imieniu organizacji wysyłającej</w:t>
            </w:r>
          </w:p>
        </w:tc>
      </w:tr>
      <w:tr w:rsidR="001C30CC" w:rsidRPr="000242A1" w14:paraId="26CE6B54" w14:textId="77777777">
        <w:trPr>
          <w:trHeight w:val="454"/>
        </w:trPr>
        <w:tc>
          <w:tcPr>
            <w:tcW w:w="2348" w:type="dxa"/>
          </w:tcPr>
          <w:p w14:paraId="56AE00B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6C5F806B" w14:textId="05056A6B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112A3442" w14:textId="77777777">
        <w:trPr>
          <w:trHeight w:val="454"/>
        </w:trPr>
        <w:tc>
          <w:tcPr>
            <w:tcW w:w="2348" w:type="dxa"/>
          </w:tcPr>
          <w:p w14:paraId="57F8431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</w:t>
            </w:r>
          </w:p>
        </w:tc>
        <w:tc>
          <w:tcPr>
            <w:tcW w:w="6343" w:type="dxa"/>
            <w:vAlign w:val="center"/>
          </w:tcPr>
          <w:p w14:paraId="6A31BCF0" w14:textId="406D3D10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51DB6398" w14:textId="77777777">
        <w:trPr>
          <w:trHeight w:val="454"/>
        </w:trPr>
        <w:tc>
          <w:tcPr>
            <w:tcW w:w="2348" w:type="dxa"/>
          </w:tcPr>
          <w:p w14:paraId="1B237F2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3BD0BC7A" w14:textId="39CC656E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59445EC9" w14:textId="77777777">
        <w:trPr>
          <w:trHeight w:val="454"/>
        </w:trPr>
        <w:tc>
          <w:tcPr>
            <w:tcW w:w="2348" w:type="dxa"/>
          </w:tcPr>
          <w:p w14:paraId="68889EC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i pieczęć:</w:t>
            </w:r>
          </w:p>
        </w:tc>
        <w:tc>
          <w:tcPr>
            <w:tcW w:w="6343" w:type="dxa"/>
            <w:vAlign w:val="center"/>
          </w:tcPr>
          <w:p w14:paraId="5C40FD7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4493DD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8D51E24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2F23328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0A1447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5CC9F9D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61412B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B1ED7A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2EF5308B" w14:textId="77777777" w:rsidR="001C30CC" w:rsidRPr="000242A1" w:rsidRDefault="001C30CC"/>
    <w:p w14:paraId="271FD1CE" w14:textId="336C565B" w:rsidR="001C30CC" w:rsidRPr="000242A1" w:rsidRDefault="007336EC" w:rsidP="00C44F84">
      <w:pPr>
        <w:jc w:val="left"/>
      </w:pPr>
      <w:r w:rsidRPr="000242A1">
        <w:br w:type="page"/>
      </w:r>
    </w:p>
    <w:tbl>
      <w:tblPr>
        <w:tblStyle w:val="aff0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1BA38F65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0AC0A5C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lastRenderedPageBreak/>
              <w:t>W imieniu organizacji przyjmującej</w:t>
            </w:r>
          </w:p>
        </w:tc>
      </w:tr>
      <w:tr w:rsidR="001C30CC" w:rsidRPr="000242A1" w14:paraId="35050362" w14:textId="77777777">
        <w:trPr>
          <w:trHeight w:val="454"/>
        </w:trPr>
        <w:tc>
          <w:tcPr>
            <w:tcW w:w="2348" w:type="dxa"/>
            <w:vAlign w:val="center"/>
          </w:tcPr>
          <w:p w14:paraId="6CC0C49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3A42F02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8BA24BA" w14:textId="77777777">
        <w:trPr>
          <w:trHeight w:val="454"/>
        </w:trPr>
        <w:tc>
          <w:tcPr>
            <w:tcW w:w="2348" w:type="dxa"/>
            <w:vAlign w:val="center"/>
          </w:tcPr>
          <w:p w14:paraId="1C5F84F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</w:t>
            </w:r>
          </w:p>
        </w:tc>
        <w:tc>
          <w:tcPr>
            <w:tcW w:w="6343" w:type="dxa"/>
            <w:vAlign w:val="center"/>
          </w:tcPr>
          <w:p w14:paraId="177BF03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4EEA8EF4" w14:textId="77777777">
        <w:trPr>
          <w:trHeight w:val="454"/>
        </w:trPr>
        <w:tc>
          <w:tcPr>
            <w:tcW w:w="2348" w:type="dxa"/>
            <w:vAlign w:val="center"/>
          </w:tcPr>
          <w:p w14:paraId="681FAB6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21FF0188" w14:textId="715C05E6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1E73BA7C" w14:textId="77777777">
        <w:trPr>
          <w:trHeight w:val="454"/>
        </w:trPr>
        <w:tc>
          <w:tcPr>
            <w:tcW w:w="2348" w:type="dxa"/>
            <w:vAlign w:val="center"/>
          </w:tcPr>
          <w:p w14:paraId="177B0A9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(i pieczęć jeżeli występuje):</w:t>
            </w:r>
          </w:p>
        </w:tc>
        <w:tc>
          <w:tcPr>
            <w:tcW w:w="6343" w:type="dxa"/>
            <w:vAlign w:val="center"/>
          </w:tcPr>
          <w:p w14:paraId="66524EE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7EA993A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A93A16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CA2C302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B1FE31E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0158C301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53DAD51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A2EDFD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34EBB4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C4E3678" w14:textId="77777777" w:rsidR="001C30CC" w:rsidRPr="000242A1" w:rsidRDefault="001C30CC"/>
    <w:tbl>
      <w:tblPr>
        <w:tblStyle w:val="aff1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694F4557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1F8C6D7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 imieniu organizacji pośredniczącej</w:t>
            </w:r>
          </w:p>
        </w:tc>
      </w:tr>
      <w:tr w:rsidR="001C30CC" w:rsidRPr="000242A1" w14:paraId="5F8CE7CC" w14:textId="77777777">
        <w:trPr>
          <w:trHeight w:val="454"/>
        </w:trPr>
        <w:tc>
          <w:tcPr>
            <w:tcW w:w="2348" w:type="dxa"/>
            <w:vAlign w:val="center"/>
          </w:tcPr>
          <w:p w14:paraId="21240AC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7EBE248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FF5468E" w14:textId="77777777">
        <w:trPr>
          <w:trHeight w:val="454"/>
        </w:trPr>
        <w:tc>
          <w:tcPr>
            <w:tcW w:w="2348" w:type="dxa"/>
            <w:vAlign w:val="center"/>
          </w:tcPr>
          <w:p w14:paraId="3BA56E5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Stanowisko:</w:t>
            </w:r>
          </w:p>
        </w:tc>
        <w:tc>
          <w:tcPr>
            <w:tcW w:w="6343" w:type="dxa"/>
            <w:vAlign w:val="center"/>
          </w:tcPr>
          <w:p w14:paraId="5486519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A1372C8" w14:textId="77777777">
        <w:trPr>
          <w:trHeight w:val="454"/>
        </w:trPr>
        <w:tc>
          <w:tcPr>
            <w:tcW w:w="2348" w:type="dxa"/>
            <w:vAlign w:val="center"/>
          </w:tcPr>
          <w:p w14:paraId="3FA0859C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0C328B37" w14:textId="725B39B2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2E3EE629" w14:textId="77777777">
        <w:trPr>
          <w:trHeight w:val="454"/>
        </w:trPr>
        <w:tc>
          <w:tcPr>
            <w:tcW w:w="2348" w:type="dxa"/>
            <w:vAlign w:val="center"/>
          </w:tcPr>
          <w:p w14:paraId="2727262B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i pieczęć:</w:t>
            </w:r>
          </w:p>
          <w:p w14:paraId="23F00C5A" w14:textId="77777777" w:rsidR="001C30CC" w:rsidRPr="000242A1" w:rsidRDefault="001C30CC"/>
        </w:tc>
        <w:tc>
          <w:tcPr>
            <w:tcW w:w="6343" w:type="dxa"/>
            <w:vAlign w:val="center"/>
          </w:tcPr>
          <w:p w14:paraId="4B168C2C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B0C45A8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0D9176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0364587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BA2729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21409BD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5C6788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A0B410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CCA0C1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E108CE2" w14:textId="77777777" w:rsidR="001C30CC" w:rsidRPr="000242A1" w:rsidRDefault="001C30CC">
      <w:pPr>
        <w:spacing w:before="240" w:after="240"/>
      </w:pPr>
    </w:p>
    <w:p w14:paraId="1BF999B6" w14:textId="77777777" w:rsidR="001C30CC" w:rsidRPr="000242A1" w:rsidRDefault="001C30CC"/>
    <w:sectPr w:rsidR="001C30CC" w:rsidRPr="000242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985" w:right="1418" w:bottom="1134" w:left="1418" w:header="680" w:footer="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5CE9F" w14:textId="77777777" w:rsidR="00A1209F" w:rsidRDefault="00A1209F">
      <w:r>
        <w:separator/>
      </w:r>
    </w:p>
  </w:endnote>
  <w:endnote w:type="continuationSeparator" w:id="0">
    <w:p w14:paraId="465285E3" w14:textId="77777777" w:rsidR="00A1209F" w:rsidRDefault="00A1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B352" w14:textId="77777777" w:rsidR="00F030C9" w:rsidRDefault="00F030C9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i/>
        <w:szCs w:val="20"/>
      </w:rPr>
    </w:pPr>
    <w:r>
      <w:rPr>
        <w:i/>
        <w:szCs w:val="20"/>
      </w:rPr>
      <w:fldChar w:fldCharType="begin"/>
    </w:r>
    <w:r>
      <w:rPr>
        <w:i/>
        <w:szCs w:val="20"/>
      </w:rPr>
      <w:instrText>PAGE</w:instrText>
    </w:r>
    <w:r>
      <w:rPr>
        <w:i/>
        <w:szCs w:val="20"/>
      </w:rPr>
      <w:fldChar w:fldCharType="end"/>
    </w:r>
  </w:p>
  <w:p w14:paraId="131D4169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  <w:r>
      <w:rPr>
        <w:i/>
        <w:color w:val="404040"/>
        <w:sz w:val="16"/>
        <w:szCs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380EB" w14:textId="77777777" w:rsidR="00F030C9" w:rsidRDefault="00F030C9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117C3B">
      <w:rPr>
        <w:noProof/>
        <w:szCs w:val="20"/>
      </w:rPr>
      <w:t>15</w:t>
    </w:r>
    <w:r>
      <w:rPr>
        <w:szCs w:val="20"/>
      </w:rPr>
      <w:fldChar w:fldCharType="end"/>
    </w:r>
  </w:p>
  <w:p w14:paraId="06A58048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7465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63705" w14:textId="77777777" w:rsidR="00A1209F" w:rsidRDefault="00A1209F">
      <w:r>
        <w:separator/>
      </w:r>
    </w:p>
  </w:footnote>
  <w:footnote w:type="continuationSeparator" w:id="0">
    <w:p w14:paraId="357C656B" w14:textId="77777777" w:rsidR="00A1209F" w:rsidRDefault="00A1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5887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11E60086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3FAEC11D" w14:textId="77777777" w:rsidR="00F030C9" w:rsidRPr="007F5733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167" w:firstLine="4153"/>
      <w:jc w:val="right"/>
      <w:rPr>
        <w:color w:val="000000"/>
        <w:sz w:val="16"/>
        <w:szCs w:val="16"/>
        <w:lang w:val="en-US"/>
      </w:rPr>
    </w:pPr>
    <w:r>
      <w:rPr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56704" behindDoc="0" locked="0" layoutInCell="1" hidden="0" allowOverlap="1" wp14:anchorId="7A7E1836" wp14:editId="2E6FAF33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3EF5C8AD" wp14:editId="0DA105FB">
              <wp:simplePos x="0" y="0"/>
              <wp:positionH relativeFrom="page">
                <wp:posOffset>885825</wp:posOffset>
              </wp:positionH>
              <wp:positionV relativeFrom="page">
                <wp:posOffset>975175</wp:posOffset>
              </wp:positionV>
              <wp:extent cx="0" cy="12700"/>
              <wp:effectExtent l="0" t="0" r="0" b="0"/>
              <wp:wrapNone/>
              <wp:docPr id="33" name="Łącznik prosty ze strzałk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674" y="3780000"/>
                        <a:ext cx="5758653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60ED5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3" o:spid="_x0000_s1026" type="#_x0000_t32" style="position:absolute;margin-left:69.75pt;margin-top:76.8pt;width:0;height: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" strokecolor="black [3200]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  <w:r w:rsidRPr="007F5733">
      <w:rPr>
        <w:color w:val="000000"/>
        <w:sz w:val="16"/>
        <w:szCs w:val="16"/>
        <w:lang w:val="en-US"/>
      </w:rPr>
      <w:t xml:space="preserve"> Call for accreditation - EAC/A01/2020</w:t>
    </w:r>
  </w:p>
  <w:p w14:paraId="2E33445C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Rules</w:t>
    </w:r>
    <w:proofErr w:type="spellEnd"/>
    <w:r>
      <w:rPr>
        <w:color w:val="000000"/>
        <w:sz w:val="16"/>
        <w:szCs w:val="16"/>
      </w:rPr>
      <w:t xml:space="preserve"> of </w:t>
    </w:r>
    <w:proofErr w:type="spellStart"/>
    <w:r>
      <w:rPr>
        <w:color w:val="000000"/>
        <w:sz w:val="16"/>
        <w:szCs w:val="16"/>
      </w:rPr>
      <w:t>application</w:t>
    </w:r>
    <w:proofErr w:type="spellEnd"/>
    <w:r>
      <w:rPr>
        <w:color w:val="000000"/>
        <w:sz w:val="16"/>
        <w:szCs w:val="16"/>
      </w:rPr>
      <w:t xml:space="preserve"> / </w:t>
    </w:r>
    <w:proofErr w:type="spellStart"/>
    <w:r>
      <w:rPr>
        <w:color w:val="000000"/>
        <w:sz w:val="16"/>
        <w:szCs w:val="16"/>
      </w:rPr>
      <w:t>Annex</w:t>
    </w:r>
    <w:proofErr w:type="spellEnd"/>
    <w:r>
      <w:rPr>
        <w:color w:val="000000"/>
        <w:sz w:val="16"/>
        <w:szCs w:val="16"/>
      </w:rPr>
      <w:t> I</w:t>
    </w:r>
    <w:r>
      <w:rPr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58752" behindDoc="0" locked="0" layoutInCell="1" hidden="0" allowOverlap="1" wp14:anchorId="54549258" wp14:editId="756F287A">
          <wp:simplePos x="0" y="0"/>
          <wp:positionH relativeFrom="margin">
            <wp:align>left</wp:align>
          </wp:positionH>
          <wp:positionV relativeFrom="page">
            <wp:posOffset>467994</wp:posOffset>
          </wp:positionV>
          <wp:extent cx="1681200" cy="435600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hidden="0" allowOverlap="1" wp14:anchorId="649DC414" wp14:editId="4470B64C">
              <wp:simplePos x="0" y="0"/>
              <wp:positionH relativeFrom="margin">
                <wp:align>left</wp:align>
              </wp:positionH>
              <wp:positionV relativeFrom="page">
                <wp:posOffset>965835</wp:posOffset>
              </wp:positionV>
              <wp:extent cx="0" cy="12700"/>
              <wp:effectExtent l="0" t="0" r="0" b="0"/>
              <wp:wrapNone/>
              <wp:docPr id="32" name="Łącznik prosty ze strzałką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B49A949" id="Łącznik prosty ze strzałką 32" o:spid="_x0000_s1026" type="#_x0000_t32" style="position:absolute;margin-left:0;margin-top:76.05pt;width:0;height:1p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" strokecolor="black [3200]">
              <v:stroke startarrowwidth="narrow" startarrowlength="short" endarrowwidth="narrow" endarrowlength="short"/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F152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FF0000"/>
        <w:sz w:val="16"/>
        <w:szCs w:val="16"/>
      </w:rPr>
    </w:pPr>
  </w:p>
  <w:p w14:paraId="5A7EBAD1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Porozumienie o programie zajęć edukacyjnych w ramach mobilności programu Erasmus+ – LM-SHORTVET</w:t>
    </w:r>
  </w:p>
  <w:p w14:paraId="6E3B5969" w14:textId="46A1BF30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i/>
        <w:color w:val="000000"/>
        <w:sz w:val="16"/>
        <w:szCs w:val="16"/>
      </w:rPr>
    </w:pPr>
    <w:r>
      <w:rPr>
        <w:color w:val="000000"/>
        <w:sz w:val="16"/>
        <w:szCs w:val="16"/>
      </w:rPr>
      <w:t>Numer projektu: XXXX-X-XXXX-XXXXX-XXX-XXXXXXXX</w:t>
    </w:r>
    <w:r>
      <w:rPr>
        <w:i/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anchorId="00704CEA" wp14:editId="519724E8">
              <wp:simplePos x="0" y="0"/>
              <wp:positionH relativeFrom="margin">
                <wp:align>right</wp:align>
              </wp:positionH>
              <wp:positionV relativeFrom="page">
                <wp:posOffset>965835</wp:posOffset>
              </wp:positionV>
              <wp:extent cx="0" cy="12700"/>
              <wp:effectExtent l="0" t="0" r="0" b="0"/>
              <wp:wrapNone/>
              <wp:docPr id="31" name="Łącznik prosty ze strzałką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EAC8ED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1" o:spid="_x0000_s1026" type="#_x0000_t32" style="position:absolute;margin-left:-51.2pt;margin-top:76.05pt;width:0;height:1pt;z-index:2516556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" strokecolor="black [3200]">
              <v:stroke startarrowwidth="narrow" startarrowlength="short" endarrowwidth="narrow" endarrowlength="short"/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F2FB" w14:textId="77777777" w:rsidR="00F030C9" w:rsidRPr="007F5733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  <w:sz w:val="16"/>
        <w:szCs w:val="16"/>
        <w:lang w:val="en-US"/>
      </w:rPr>
    </w:pPr>
    <w:r w:rsidRPr="007F5733">
      <w:rPr>
        <w:b/>
        <w:color w:val="000000"/>
        <w:sz w:val="16"/>
        <w:szCs w:val="16"/>
        <w:lang w:val="en-US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308"/>
    <w:multiLevelType w:val="hybridMultilevel"/>
    <w:tmpl w:val="A4ACDCC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1569"/>
    <w:multiLevelType w:val="multilevel"/>
    <w:tmpl w:val="2C3C59DE"/>
    <w:lvl w:ilvl="0">
      <w:start w:val="1"/>
      <w:numFmt w:val="bullet"/>
      <w:pStyle w:val="Listanumerowana5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6327F9"/>
    <w:multiLevelType w:val="multilevel"/>
    <w:tmpl w:val="54DE2ED0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gwek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912FA7"/>
    <w:multiLevelType w:val="hybridMultilevel"/>
    <w:tmpl w:val="B706FD26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C603B"/>
    <w:multiLevelType w:val="multilevel"/>
    <w:tmpl w:val="F72E35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577A00"/>
    <w:multiLevelType w:val="hybridMultilevel"/>
    <w:tmpl w:val="331C0660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C7622"/>
    <w:multiLevelType w:val="multilevel"/>
    <w:tmpl w:val="826A984C"/>
    <w:lvl w:ilvl="0">
      <w:start w:val="1"/>
      <w:numFmt w:val="bullet"/>
      <w:pStyle w:val="StyleStyleBulleted10ptCustomColorRGB12311170Lef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ED6E86"/>
    <w:multiLevelType w:val="multilevel"/>
    <w:tmpl w:val="B4080AF0"/>
    <w:lvl w:ilvl="0">
      <w:start w:val="1"/>
      <w:numFmt w:val="bullet"/>
      <w:pStyle w:val="Listanumerowana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572F00"/>
    <w:multiLevelType w:val="multilevel"/>
    <w:tmpl w:val="87B47E26"/>
    <w:lvl w:ilvl="0">
      <w:start w:val="1"/>
      <w:numFmt w:val="bullet"/>
      <w:pStyle w:val="Listapunktowana2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8947F2"/>
    <w:multiLevelType w:val="multilevel"/>
    <w:tmpl w:val="A4FAABD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88569F"/>
    <w:multiLevelType w:val="multilevel"/>
    <w:tmpl w:val="A8E840E2"/>
    <w:lvl w:ilvl="0">
      <w:start w:val="1"/>
      <w:numFmt w:val="bullet"/>
      <w:pStyle w:val="StyleListBulletListBulletJustifiedLef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544BE9"/>
    <w:multiLevelType w:val="hybridMultilevel"/>
    <w:tmpl w:val="C8FE3500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224259"/>
    <w:multiLevelType w:val="multilevel"/>
    <w:tmpl w:val="2F72A300"/>
    <w:lvl w:ilvl="0">
      <w:start w:val="1"/>
      <w:numFmt w:val="bullet"/>
      <w:pStyle w:val="Listanumerowana3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467914"/>
    <w:multiLevelType w:val="hybridMultilevel"/>
    <w:tmpl w:val="B1E08E96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C700F"/>
    <w:multiLevelType w:val="hybridMultilevel"/>
    <w:tmpl w:val="6130D45E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4C0880"/>
    <w:multiLevelType w:val="hybridMultilevel"/>
    <w:tmpl w:val="83A4CC0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5644E"/>
    <w:multiLevelType w:val="hybridMultilevel"/>
    <w:tmpl w:val="08A0212E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05858"/>
    <w:multiLevelType w:val="multilevel"/>
    <w:tmpl w:val="EB64FD7E"/>
    <w:lvl w:ilvl="0">
      <w:start w:val="1"/>
      <w:numFmt w:val="bullet"/>
      <w:pStyle w:val="Listanumerowana4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935B8F"/>
    <w:multiLevelType w:val="hybridMultilevel"/>
    <w:tmpl w:val="8D1E567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2D2B74"/>
    <w:multiLevelType w:val="multilevel"/>
    <w:tmpl w:val="7F76481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BE2F2C"/>
    <w:multiLevelType w:val="hybridMultilevel"/>
    <w:tmpl w:val="4EA45D5E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A5904"/>
    <w:multiLevelType w:val="multilevel"/>
    <w:tmpl w:val="4992C54A"/>
    <w:lvl w:ilvl="0">
      <w:numFmt w:val="bullet"/>
      <w:pStyle w:val="Akapitzlis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FD819C8"/>
    <w:multiLevelType w:val="multilevel"/>
    <w:tmpl w:val="79145D5A"/>
    <w:lvl w:ilvl="0">
      <w:start w:val="1"/>
      <w:numFmt w:val="bullet"/>
      <w:pStyle w:val="AnnexHeading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AnnexH2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AnnexH3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AnnexH4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AnnexTable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AnnexFigure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A947A2"/>
    <w:multiLevelType w:val="multilevel"/>
    <w:tmpl w:val="BDE81B54"/>
    <w:lvl w:ilvl="0">
      <w:start w:val="1"/>
      <w:numFmt w:val="bullet"/>
      <w:pStyle w:val="Listanumerowana2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161350"/>
    <w:multiLevelType w:val="hybridMultilevel"/>
    <w:tmpl w:val="40F20616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00551"/>
    <w:multiLevelType w:val="multilevel"/>
    <w:tmpl w:val="428EC79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6113BF2"/>
    <w:multiLevelType w:val="multilevel"/>
    <w:tmpl w:val="CF300B2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94641C0"/>
    <w:multiLevelType w:val="hybridMultilevel"/>
    <w:tmpl w:val="6DC0F4E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5467D3"/>
    <w:multiLevelType w:val="hybridMultilevel"/>
    <w:tmpl w:val="C9CE991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701998"/>
    <w:multiLevelType w:val="multilevel"/>
    <w:tmpl w:val="16FAE77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61244130">
    <w:abstractNumId w:val="10"/>
  </w:num>
  <w:num w:numId="2" w16cid:durableId="930620231">
    <w:abstractNumId w:val="7"/>
  </w:num>
  <w:num w:numId="3" w16cid:durableId="1123495673">
    <w:abstractNumId w:val="23"/>
  </w:num>
  <w:num w:numId="4" w16cid:durableId="195316851">
    <w:abstractNumId w:val="12"/>
  </w:num>
  <w:num w:numId="5" w16cid:durableId="1982272727">
    <w:abstractNumId w:val="17"/>
  </w:num>
  <w:num w:numId="6" w16cid:durableId="711537252">
    <w:abstractNumId w:val="1"/>
  </w:num>
  <w:num w:numId="7" w16cid:durableId="1219853119">
    <w:abstractNumId w:val="6"/>
  </w:num>
  <w:num w:numId="8" w16cid:durableId="2031491966">
    <w:abstractNumId w:val="19"/>
  </w:num>
  <w:num w:numId="9" w16cid:durableId="2040469078">
    <w:abstractNumId w:val="8"/>
  </w:num>
  <w:num w:numId="10" w16cid:durableId="1856534911">
    <w:abstractNumId w:val="21"/>
  </w:num>
  <w:num w:numId="11" w16cid:durableId="1788237055">
    <w:abstractNumId w:val="26"/>
  </w:num>
  <w:num w:numId="12" w16cid:durableId="1839616822">
    <w:abstractNumId w:val="22"/>
  </w:num>
  <w:num w:numId="13" w16cid:durableId="1489983017">
    <w:abstractNumId w:val="9"/>
  </w:num>
  <w:num w:numId="14" w16cid:durableId="22440882">
    <w:abstractNumId w:val="2"/>
  </w:num>
  <w:num w:numId="15" w16cid:durableId="677394330">
    <w:abstractNumId w:val="29"/>
  </w:num>
  <w:num w:numId="16" w16cid:durableId="77681847">
    <w:abstractNumId w:val="25"/>
  </w:num>
  <w:num w:numId="17" w16cid:durableId="552906">
    <w:abstractNumId w:val="4"/>
  </w:num>
  <w:num w:numId="18" w16cid:durableId="1223562754">
    <w:abstractNumId w:val="20"/>
  </w:num>
  <w:num w:numId="19" w16cid:durableId="782269247">
    <w:abstractNumId w:val="16"/>
  </w:num>
  <w:num w:numId="20" w16cid:durableId="322861141">
    <w:abstractNumId w:val="11"/>
  </w:num>
  <w:num w:numId="21" w16cid:durableId="1289429910">
    <w:abstractNumId w:val="18"/>
  </w:num>
  <w:num w:numId="22" w16cid:durableId="741758940">
    <w:abstractNumId w:val="3"/>
  </w:num>
  <w:num w:numId="23" w16cid:durableId="1805584949">
    <w:abstractNumId w:val="28"/>
  </w:num>
  <w:num w:numId="24" w16cid:durableId="1353533202">
    <w:abstractNumId w:val="24"/>
  </w:num>
  <w:num w:numId="25" w16cid:durableId="1157964885">
    <w:abstractNumId w:val="13"/>
  </w:num>
  <w:num w:numId="26" w16cid:durableId="273248502">
    <w:abstractNumId w:val="14"/>
  </w:num>
  <w:num w:numId="27" w16cid:durableId="721486155">
    <w:abstractNumId w:val="15"/>
  </w:num>
  <w:num w:numId="28" w16cid:durableId="7680016">
    <w:abstractNumId w:val="5"/>
  </w:num>
  <w:num w:numId="29" w16cid:durableId="1933003669">
    <w:abstractNumId w:val="0"/>
  </w:num>
  <w:num w:numId="30" w16cid:durableId="11124396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CC"/>
    <w:rsid w:val="00004CCE"/>
    <w:rsid w:val="00021761"/>
    <w:rsid w:val="000242A1"/>
    <w:rsid w:val="00065C36"/>
    <w:rsid w:val="000679BE"/>
    <w:rsid w:val="000E08FF"/>
    <w:rsid w:val="000E1302"/>
    <w:rsid w:val="00117C3B"/>
    <w:rsid w:val="00134BF4"/>
    <w:rsid w:val="0016752F"/>
    <w:rsid w:val="001836A7"/>
    <w:rsid w:val="00195379"/>
    <w:rsid w:val="001C30CC"/>
    <w:rsid w:val="001F797E"/>
    <w:rsid w:val="002032B6"/>
    <w:rsid w:val="00233EB7"/>
    <w:rsid w:val="00241F72"/>
    <w:rsid w:val="002D79B1"/>
    <w:rsid w:val="003251A1"/>
    <w:rsid w:val="00393A45"/>
    <w:rsid w:val="003B3E52"/>
    <w:rsid w:val="003D623A"/>
    <w:rsid w:val="003E3298"/>
    <w:rsid w:val="003F6351"/>
    <w:rsid w:val="003F69A8"/>
    <w:rsid w:val="0041431F"/>
    <w:rsid w:val="00480215"/>
    <w:rsid w:val="00490827"/>
    <w:rsid w:val="004920C3"/>
    <w:rsid w:val="004A7032"/>
    <w:rsid w:val="00527B08"/>
    <w:rsid w:val="00546337"/>
    <w:rsid w:val="005509B1"/>
    <w:rsid w:val="005514B8"/>
    <w:rsid w:val="00560BE3"/>
    <w:rsid w:val="005B262E"/>
    <w:rsid w:val="0065298A"/>
    <w:rsid w:val="0067078D"/>
    <w:rsid w:val="006A129D"/>
    <w:rsid w:val="006D17DE"/>
    <w:rsid w:val="00712D37"/>
    <w:rsid w:val="00725963"/>
    <w:rsid w:val="00730B30"/>
    <w:rsid w:val="007336EC"/>
    <w:rsid w:val="00740FF3"/>
    <w:rsid w:val="00741B42"/>
    <w:rsid w:val="00795ED4"/>
    <w:rsid w:val="007B7D09"/>
    <w:rsid w:val="007C71CB"/>
    <w:rsid w:val="007D02EA"/>
    <w:rsid w:val="007E4709"/>
    <w:rsid w:val="007F0141"/>
    <w:rsid w:val="007F5733"/>
    <w:rsid w:val="008008FD"/>
    <w:rsid w:val="00817B32"/>
    <w:rsid w:val="00830F90"/>
    <w:rsid w:val="0083342E"/>
    <w:rsid w:val="008540D7"/>
    <w:rsid w:val="00873CD5"/>
    <w:rsid w:val="00874F16"/>
    <w:rsid w:val="008A4157"/>
    <w:rsid w:val="008C1991"/>
    <w:rsid w:val="008C2FE5"/>
    <w:rsid w:val="008F65F2"/>
    <w:rsid w:val="009249DE"/>
    <w:rsid w:val="009336F4"/>
    <w:rsid w:val="009409BA"/>
    <w:rsid w:val="009569B3"/>
    <w:rsid w:val="00975AE3"/>
    <w:rsid w:val="0098253F"/>
    <w:rsid w:val="009A3044"/>
    <w:rsid w:val="009C7739"/>
    <w:rsid w:val="009D381C"/>
    <w:rsid w:val="009D393E"/>
    <w:rsid w:val="009D61B6"/>
    <w:rsid w:val="009E1E90"/>
    <w:rsid w:val="00A03359"/>
    <w:rsid w:val="00A1209F"/>
    <w:rsid w:val="00A148BC"/>
    <w:rsid w:val="00A35452"/>
    <w:rsid w:val="00A446D4"/>
    <w:rsid w:val="00A72EAD"/>
    <w:rsid w:val="00A81A29"/>
    <w:rsid w:val="00A86D53"/>
    <w:rsid w:val="00A96A53"/>
    <w:rsid w:val="00AB0719"/>
    <w:rsid w:val="00AF343C"/>
    <w:rsid w:val="00AF3610"/>
    <w:rsid w:val="00B04F51"/>
    <w:rsid w:val="00B06ECA"/>
    <w:rsid w:val="00B10228"/>
    <w:rsid w:val="00B75DCC"/>
    <w:rsid w:val="00B87740"/>
    <w:rsid w:val="00B920AD"/>
    <w:rsid w:val="00B97A70"/>
    <w:rsid w:val="00BD2564"/>
    <w:rsid w:val="00BD2D32"/>
    <w:rsid w:val="00BF74FA"/>
    <w:rsid w:val="00C242EF"/>
    <w:rsid w:val="00C44F84"/>
    <w:rsid w:val="00C65004"/>
    <w:rsid w:val="00C65502"/>
    <w:rsid w:val="00CA675C"/>
    <w:rsid w:val="00CA6CCD"/>
    <w:rsid w:val="00CB7BE8"/>
    <w:rsid w:val="00D31837"/>
    <w:rsid w:val="00D56E60"/>
    <w:rsid w:val="00D61001"/>
    <w:rsid w:val="00D808D7"/>
    <w:rsid w:val="00D84281"/>
    <w:rsid w:val="00DC5FB5"/>
    <w:rsid w:val="00DC75FE"/>
    <w:rsid w:val="00E0026F"/>
    <w:rsid w:val="00E02A52"/>
    <w:rsid w:val="00E373E1"/>
    <w:rsid w:val="00E54C2C"/>
    <w:rsid w:val="00E747B4"/>
    <w:rsid w:val="00E80224"/>
    <w:rsid w:val="00EA13DF"/>
    <w:rsid w:val="00F030C9"/>
    <w:rsid w:val="00F62600"/>
    <w:rsid w:val="00F75539"/>
    <w:rsid w:val="00F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B2B95"/>
  <w15:docId w15:val="{392834BD-68DB-43F5-AD40-998BF1D1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color w:val="333333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FC"/>
    <w:rPr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9BB"/>
    <w:pPr>
      <w:keepNext/>
      <w:numPr>
        <w:numId w:val="14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2F19BB"/>
    <w:pPr>
      <w:keepNext/>
      <w:numPr>
        <w:ilvl w:val="1"/>
        <w:numId w:val="14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rsid w:val="00C80213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9BB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9BB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9BB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aliases w:val="Colorful List Accent 1"/>
    <w:basedOn w:val="Normalny"/>
    <w:link w:val="AkapitzlistZnak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num" w:pos="1440"/>
      </w:tabs>
      <w:spacing w:before="200" w:after="120" w:line="240" w:lineRule="atLeast"/>
      <w:ind w:left="144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num" w:pos="2160"/>
      </w:tabs>
      <w:spacing w:before="200" w:after="120" w:line="240" w:lineRule="atLeast"/>
      <w:ind w:left="21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num" w:pos="2880"/>
      </w:tabs>
      <w:spacing w:before="120" w:after="120" w:line="240" w:lineRule="atLeast"/>
      <w:ind w:left="288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num" w:pos="3600"/>
      </w:tabs>
      <w:spacing w:before="120" w:after="120" w:line="240" w:lineRule="atLeast"/>
      <w:ind w:left="360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num" w:pos="4320"/>
      </w:tabs>
      <w:spacing w:before="120" w:after="120" w:line="240" w:lineRule="atLeast"/>
      <w:ind w:left="432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UyteHipercze">
    <w:name w:val="FollowedHyperlink"/>
    <w:basedOn w:val="Domylnaczcionkaakapitu"/>
    <w:semiHidden/>
    <w:unhideWhenUsed/>
    <w:rsid w:val="00597D1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47A2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B81EAC"/>
    <w:rPr>
      <w:vertAlign w:val="superscript"/>
    </w:rPr>
  </w:style>
  <w:style w:type="character" w:customStyle="1" w:styleId="AkapitzlistZnak">
    <w:name w:val="Akapit z listą Znak"/>
    <w:aliases w:val="Colorful List Accent 1 Znak"/>
    <w:link w:val="Akapitzlist"/>
    <w:uiPriority w:val="34"/>
    <w:qFormat/>
    <w:locked/>
    <w:rsid w:val="00DE5721"/>
    <w:rPr>
      <w:rFonts w:ascii="Verdana" w:hAnsi="Verdana"/>
      <w:color w:val="333333"/>
      <w:szCs w:val="24"/>
      <w:lang w:eastAsia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styleId="Odwoaniedokomentarza">
    <w:name w:val="annotation reference"/>
    <w:basedOn w:val="Domylnaczcionkaakapitu"/>
    <w:uiPriority w:val="99"/>
    <w:semiHidden/>
    <w:unhideWhenUsed/>
    <w:rsid w:val="005514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14B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14B8"/>
    <w:rPr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4B8"/>
    <w:rPr>
      <w:b/>
      <w:bCs/>
      <w:lang w:eastAsia="en-GB"/>
    </w:rPr>
  </w:style>
  <w:style w:type="paragraph" w:styleId="Poprawka">
    <w:name w:val="Revision"/>
    <w:hidden/>
    <w:uiPriority w:val="99"/>
    <w:semiHidden/>
    <w:rsid w:val="005514B8"/>
    <w:pPr>
      <w:jc w:val="left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4vet.zsp1krotoszyn.pl/en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tDLM6A5X0VW5wtaUc+mLjwpEQ==">CgMxLjAyCGguZ2pkZ3hzMgloLjMwajB6bGwyCWguMWZvYjl0ZTIJaC4zem55c2g3OAByITEySDhnVTJOcWt6dTVNaXYyRkVwaW1aWVlNUDJSbDNxdA==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3820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SANDOVAL Elena (EAC)</dc:creator>
  <cp:lastModifiedBy>Marek Prokopowicz</cp:lastModifiedBy>
  <cp:revision>5</cp:revision>
  <dcterms:created xsi:type="dcterms:W3CDTF">2024-09-18T08:28:00Z</dcterms:created>
  <dcterms:modified xsi:type="dcterms:W3CDTF">2025-01-23T13:06:00Z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