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506AA" w14:textId="57F55B0E" w:rsidR="004D2CB9" w:rsidRDefault="004D2CB9" w:rsidP="004D2CB9">
      <w:pPr>
        <w:jc w:val="center"/>
        <w:rPr>
          <w:b/>
          <w:color w:val="auto"/>
          <w:sz w:val="22"/>
          <w:szCs w:val="22"/>
        </w:rPr>
      </w:pPr>
      <w:r>
        <w:rPr>
          <w:b/>
          <w:color w:val="auto"/>
          <w:sz w:val="22"/>
          <w:szCs w:val="22"/>
        </w:rPr>
        <w:t xml:space="preserve">Learning agreement template for </w:t>
      </w:r>
      <w:r w:rsidR="00A54F1E">
        <w:rPr>
          <w:b/>
          <w:color w:val="auto"/>
          <w:sz w:val="22"/>
          <w:szCs w:val="22"/>
        </w:rPr>
        <w:t>Logistics</w:t>
      </w:r>
      <w:r w:rsidRPr="00F05BC8">
        <w:rPr>
          <w:b/>
          <w:color w:val="auto"/>
          <w:sz w:val="22"/>
          <w:szCs w:val="22"/>
        </w:rPr>
        <w:t xml:space="preserve"> Technician</w:t>
      </w:r>
    </w:p>
    <w:p w14:paraId="3E7D510B" w14:textId="77777777" w:rsidR="004D2CB9" w:rsidRDefault="004D2CB9" w:rsidP="004D2CB9">
      <w:pPr>
        <w:rPr>
          <w:b/>
          <w:color w:val="auto"/>
          <w:sz w:val="22"/>
          <w:szCs w:val="22"/>
        </w:rPr>
      </w:pPr>
    </w:p>
    <w:p w14:paraId="689AF00F" w14:textId="77777777" w:rsidR="004D2CB9" w:rsidRDefault="004D2CB9" w:rsidP="004D2CB9">
      <w:pPr>
        <w:jc w:val="center"/>
        <w:rPr>
          <w:b/>
          <w:color w:val="auto"/>
          <w:sz w:val="22"/>
          <w:szCs w:val="22"/>
        </w:rPr>
      </w:pPr>
      <w:r w:rsidRPr="00F05BC8">
        <w:rPr>
          <w:b/>
          <w:noProof/>
          <w:color w:val="auto"/>
          <w:sz w:val="22"/>
          <w:szCs w:val="22"/>
        </w:rPr>
        <w:drawing>
          <wp:inline distT="0" distB="0" distL="0" distR="0" wp14:anchorId="7AC37EDB" wp14:editId="38E6857B">
            <wp:extent cx="1562100" cy="1562100"/>
            <wp:effectExtent l="0" t="0" r="0" b="0"/>
            <wp:docPr id="35" name="Google Shape;35;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oogle Shape;35;p5"/>
                    <pic:cNvPicPr preferRelativeResize="0"/>
                  </pic:nvPicPr>
                  <pic:blipFill>
                    <a:blip r:embed="rId8">
                      <a:alphaModFix/>
                    </a:blip>
                    <a:stretch>
                      <a:fillRect/>
                    </a:stretch>
                  </pic:blipFill>
                  <pic:spPr>
                    <a:xfrm>
                      <a:off x="0" y="0"/>
                      <a:ext cx="1562200" cy="1562200"/>
                    </a:xfrm>
                    <a:prstGeom prst="rect">
                      <a:avLst/>
                    </a:prstGeom>
                    <a:noFill/>
                    <a:ln>
                      <a:noFill/>
                    </a:ln>
                  </pic:spPr>
                </pic:pic>
              </a:graphicData>
            </a:graphic>
          </wp:inline>
        </w:drawing>
      </w:r>
    </w:p>
    <w:p w14:paraId="1AF850DC" w14:textId="77777777" w:rsidR="004D2CB9" w:rsidRDefault="004D2CB9" w:rsidP="004D2CB9">
      <w:pPr>
        <w:rPr>
          <w:b/>
          <w:color w:val="auto"/>
          <w:sz w:val="22"/>
          <w:szCs w:val="22"/>
        </w:rPr>
      </w:pPr>
    </w:p>
    <w:p w14:paraId="4342C07E" w14:textId="77777777" w:rsidR="004D2CB9" w:rsidRDefault="004D2CB9" w:rsidP="004D2CB9">
      <w:pPr>
        <w:jc w:val="center"/>
        <w:rPr>
          <w:b/>
          <w:color w:val="auto"/>
          <w:sz w:val="22"/>
          <w:szCs w:val="22"/>
        </w:rPr>
      </w:pPr>
      <w:r w:rsidRPr="008D247F">
        <w:rPr>
          <w:b/>
          <w:color w:val="auto"/>
          <w:sz w:val="22"/>
          <w:szCs w:val="22"/>
        </w:rPr>
        <w:t xml:space="preserve">The following document was created as one of the results </w:t>
      </w:r>
      <w:r>
        <w:rPr>
          <w:b/>
          <w:color w:val="auto"/>
          <w:sz w:val="22"/>
          <w:szCs w:val="22"/>
        </w:rPr>
        <w:br/>
      </w:r>
      <w:r w:rsidRPr="008D247F">
        <w:rPr>
          <w:b/>
          <w:color w:val="auto"/>
          <w:sz w:val="22"/>
          <w:szCs w:val="22"/>
        </w:rPr>
        <w:t>of the Go for VET in Erasmus+ project</w:t>
      </w:r>
      <w:r>
        <w:rPr>
          <w:b/>
          <w:color w:val="auto"/>
          <w:sz w:val="22"/>
          <w:szCs w:val="22"/>
        </w:rPr>
        <w:br/>
        <w:t xml:space="preserve">(project number </w:t>
      </w:r>
      <w:r w:rsidRPr="00953B5F">
        <w:rPr>
          <w:b/>
          <w:color w:val="auto"/>
          <w:sz w:val="22"/>
          <w:szCs w:val="22"/>
        </w:rPr>
        <w:t>2022-2-PL01-KA210-VET-000101748</w:t>
      </w:r>
      <w:r>
        <w:rPr>
          <w:b/>
          <w:color w:val="auto"/>
          <w:sz w:val="22"/>
          <w:szCs w:val="22"/>
        </w:rPr>
        <w:t>).</w:t>
      </w:r>
    </w:p>
    <w:p w14:paraId="72DF80EE" w14:textId="77777777" w:rsidR="004D2CB9" w:rsidRDefault="004D2CB9" w:rsidP="004D2CB9">
      <w:pPr>
        <w:rPr>
          <w:b/>
          <w:color w:val="auto"/>
          <w:sz w:val="22"/>
          <w:szCs w:val="22"/>
        </w:rPr>
      </w:pPr>
    </w:p>
    <w:p w14:paraId="03621E87" w14:textId="77777777" w:rsidR="004D2CB9" w:rsidRDefault="004D2CB9" w:rsidP="004D2CB9">
      <w:pPr>
        <w:jc w:val="center"/>
        <w:rPr>
          <w:b/>
          <w:color w:val="auto"/>
          <w:sz w:val="22"/>
          <w:szCs w:val="22"/>
        </w:rPr>
      </w:pPr>
      <w:r>
        <w:rPr>
          <w:b/>
          <w:color w:val="auto"/>
          <w:sz w:val="22"/>
          <w:szCs w:val="22"/>
        </w:rPr>
        <w:t xml:space="preserve">For more results and information about the project please visit </w:t>
      </w:r>
      <w:hyperlink r:id="rId9" w:history="1">
        <w:r w:rsidRPr="0026045D">
          <w:rPr>
            <w:rStyle w:val="Hipercze"/>
            <w:b/>
            <w:sz w:val="22"/>
            <w:szCs w:val="22"/>
          </w:rPr>
          <w:t>https://go4vet.zsp1krotoszyn.pl/en/</w:t>
        </w:r>
      </w:hyperlink>
    </w:p>
    <w:p w14:paraId="6639E274" w14:textId="77777777" w:rsidR="004D2CB9" w:rsidRDefault="004D2CB9" w:rsidP="004D2CB9">
      <w:pPr>
        <w:rPr>
          <w:b/>
          <w:color w:val="auto"/>
          <w:sz w:val="22"/>
          <w:szCs w:val="22"/>
        </w:rPr>
      </w:pPr>
    </w:p>
    <w:p w14:paraId="55B16BEF" w14:textId="77777777" w:rsidR="004D2CB9" w:rsidRDefault="004D2CB9" w:rsidP="004D2CB9">
      <w:pPr>
        <w:rPr>
          <w:b/>
          <w:color w:val="auto"/>
          <w:sz w:val="22"/>
          <w:szCs w:val="22"/>
        </w:rPr>
      </w:pPr>
    </w:p>
    <w:p w14:paraId="128689F7" w14:textId="77777777" w:rsidR="004D2CB9" w:rsidRDefault="004D2CB9" w:rsidP="004D2CB9">
      <w:pPr>
        <w:jc w:val="center"/>
        <w:rPr>
          <w:b/>
          <w:color w:val="auto"/>
          <w:sz w:val="22"/>
          <w:szCs w:val="22"/>
        </w:rPr>
      </w:pPr>
      <w:r>
        <w:rPr>
          <w:noProof/>
        </w:rPr>
        <w:drawing>
          <wp:inline distT="0" distB="0" distL="0" distR="0" wp14:anchorId="7E9B8523" wp14:editId="2F4F9E88">
            <wp:extent cx="5697220" cy="600076"/>
            <wp:effectExtent l="0" t="0" r="0" b="9525"/>
            <wp:docPr id="207229987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99878" name=""/>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5714689" cy="601916"/>
                    </a:xfrm>
                    <a:prstGeom prst="rect">
                      <a:avLst/>
                    </a:prstGeom>
                    <a:ln>
                      <a:noFill/>
                    </a:ln>
                    <a:extLst>
                      <a:ext uri="{53640926-AAD7-44D8-BBD7-CCE9431645EC}">
                        <a14:shadowObscured xmlns:a14="http://schemas.microsoft.com/office/drawing/2010/main"/>
                      </a:ext>
                    </a:extLst>
                  </pic:spPr>
                </pic:pic>
              </a:graphicData>
            </a:graphic>
          </wp:inline>
        </w:drawing>
      </w:r>
    </w:p>
    <w:p w14:paraId="4E678FE9" w14:textId="77777777" w:rsidR="004D2CB9" w:rsidRDefault="004D2CB9" w:rsidP="004D2CB9">
      <w:pPr>
        <w:rPr>
          <w:b/>
          <w:color w:val="auto"/>
          <w:sz w:val="22"/>
          <w:szCs w:val="22"/>
        </w:rPr>
      </w:pPr>
    </w:p>
    <w:p w14:paraId="7608CCE9" w14:textId="77777777" w:rsidR="004D2CB9" w:rsidRDefault="004D2CB9" w:rsidP="004D2CB9">
      <w:pPr>
        <w:rPr>
          <w:b/>
          <w:color w:val="auto"/>
          <w:sz w:val="22"/>
          <w:szCs w:val="22"/>
        </w:rPr>
      </w:pPr>
    </w:p>
    <w:p w14:paraId="4AA9FCBB" w14:textId="77777777" w:rsidR="004D2CB9" w:rsidRDefault="004D2CB9" w:rsidP="004D2CB9">
      <w:pPr>
        <w:rPr>
          <w:b/>
          <w:color w:val="auto"/>
          <w:sz w:val="22"/>
          <w:szCs w:val="22"/>
        </w:rPr>
      </w:pPr>
    </w:p>
    <w:p w14:paraId="765175F6" w14:textId="77777777" w:rsidR="004D2CB9" w:rsidRDefault="004D2CB9" w:rsidP="004D2CB9">
      <w:pPr>
        <w:jc w:val="center"/>
        <w:rPr>
          <w:b/>
          <w:color w:val="auto"/>
          <w:sz w:val="22"/>
          <w:szCs w:val="22"/>
        </w:rPr>
      </w:pPr>
      <w:r>
        <w:rPr>
          <w:b/>
          <w:noProof/>
          <w:color w:val="auto"/>
          <w:sz w:val="22"/>
          <w:szCs w:val="22"/>
        </w:rPr>
        <w:drawing>
          <wp:inline distT="0" distB="0" distL="0" distR="0" wp14:anchorId="1C8182FA" wp14:editId="2F8A73CF">
            <wp:extent cx="4188460" cy="934565"/>
            <wp:effectExtent l="0" t="0" r="0" b="0"/>
            <wp:docPr id="34657879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9019" cy="939152"/>
                    </a:xfrm>
                    <a:prstGeom prst="rect">
                      <a:avLst/>
                    </a:prstGeom>
                    <a:noFill/>
                    <a:ln>
                      <a:noFill/>
                    </a:ln>
                  </pic:spPr>
                </pic:pic>
              </a:graphicData>
            </a:graphic>
          </wp:inline>
        </w:drawing>
      </w:r>
    </w:p>
    <w:p w14:paraId="2E274B04" w14:textId="77777777" w:rsidR="004D2CB9" w:rsidRDefault="004D2CB9" w:rsidP="004D2CB9">
      <w:pPr>
        <w:rPr>
          <w:b/>
          <w:color w:val="auto"/>
          <w:sz w:val="22"/>
          <w:szCs w:val="22"/>
        </w:rPr>
      </w:pPr>
    </w:p>
    <w:p w14:paraId="34759A9E" w14:textId="77777777" w:rsidR="004D2CB9" w:rsidRDefault="004D2CB9" w:rsidP="004D2CB9">
      <w:pPr>
        <w:rPr>
          <w:b/>
          <w:color w:val="auto"/>
          <w:sz w:val="22"/>
          <w:szCs w:val="22"/>
        </w:rPr>
      </w:pPr>
    </w:p>
    <w:p w14:paraId="48E93350" w14:textId="7DB124F9" w:rsidR="004D2CB9" w:rsidRDefault="00646A64" w:rsidP="004D2CB9">
      <w:pPr>
        <w:rPr>
          <w:b/>
          <w:color w:val="auto"/>
          <w:sz w:val="22"/>
          <w:szCs w:val="22"/>
        </w:rPr>
      </w:pPr>
      <w:r w:rsidRPr="00646A64">
        <w:rPr>
          <w:b/>
          <w:color w:val="auto"/>
          <w:sz w:val="22"/>
          <w:szCs w:val="22"/>
        </w:rPr>
        <w:t>Funded by the European Union. Views and opinions expressed are however those of the author(s) only and do not necessarily reflect those of the European Union or Foundation for the Development of the Education System. Neither the European Union nor Foundation for the Development of the Education System can be held responsible for them.</w:t>
      </w:r>
    </w:p>
    <w:p w14:paraId="35624EFE" w14:textId="77777777" w:rsidR="004D2CB9" w:rsidRDefault="004D2CB9" w:rsidP="004D2CB9">
      <w:pPr>
        <w:rPr>
          <w:b/>
          <w:color w:val="auto"/>
          <w:sz w:val="22"/>
          <w:szCs w:val="22"/>
        </w:rPr>
      </w:pPr>
    </w:p>
    <w:p w14:paraId="177D3254" w14:textId="77777777" w:rsidR="004D2CB9" w:rsidRDefault="004D2CB9" w:rsidP="004D2CB9">
      <w:pPr>
        <w:rPr>
          <w:b/>
          <w:color w:val="auto"/>
          <w:sz w:val="32"/>
          <w:szCs w:val="32"/>
        </w:rPr>
      </w:pPr>
      <w:r w:rsidRPr="00953B5F">
        <w:rPr>
          <w:b/>
          <w:color w:val="auto"/>
          <w:sz w:val="22"/>
          <w:szCs w:val="22"/>
        </w:rPr>
        <w:t xml:space="preserve">This work is licensed under CC BY-SA 4.0. To view a copy of this license, visit </w:t>
      </w:r>
      <w:hyperlink r:id="rId12" w:history="1">
        <w:r w:rsidRPr="0026045D">
          <w:rPr>
            <w:rStyle w:val="Hipercze"/>
            <w:b/>
            <w:sz w:val="22"/>
            <w:szCs w:val="22"/>
          </w:rPr>
          <w:t>https://creativecommons.org/licenses/by-sa/4.0/</w:t>
        </w:r>
      </w:hyperlink>
      <w:r>
        <w:rPr>
          <w:b/>
          <w:color w:val="auto"/>
          <w:sz w:val="32"/>
          <w:szCs w:val="32"/>
        </w:rPr>
        <w:t xml:space="preserve"> </w:t>
      </w:r>
    </w:p>
    <w:p w14:paraId="39008201" w14:textId="77777777" w:rsidR="004D2CB9" w:rsidRDefault="004D2CB9" w:rsidP="004D2CB9">
      <w:pPr>
        <w:rPr>
          <w:b/>
          <w:color w:val="auto"/>
          <w:sz w:val="22"/>
          <w:szCs w:val="22"/>
        </w:rPr>
      </w:pPr>
    </w:p>
    <w:p w14:paraId="638830C2" w14:textId="77777777" w:rsidR="004D2CB9" w:rsidRDefault="004D2CB9" w:rsidP="004D2CB9">
      <w:pPr>
        <w:rPr>
          <w:b/>
          <w:color w:val="auto"/>
          <w:sz w:val="32"/>
          <w:szCs w:val="32"/>
        </w:rPr>
      </w:pPr>
      <w:r>
        <w:rPr>
          <w:b/>
          <w:color w:val="auto"/>
          <w:sz w:val="32"/>
          <w:szCs w:val="32"/>
        </w:rPr>
        <w:br w:type="page"/>
      </w:r>
    </w:p>
    <w:p w14:paraId="21789945" w14:textId="77777777" w:rsidR="00696619" w:rsidRPr="008B31DF" w:rsidRDefault="00000000">
      <w:pPr>
        <w:pBdr>
          <w:top w:val="nil"/>
          <w:left w:val="nil"/>
          <w:bottom w:val="nil"/>
          <w:right w:val="nil"/>
          <w:between w:val="nil"/>
        </w:pBdr>
        <w:spacing w:after="480"/>
        <w:jc w:val="center"/>
        <w:rPr>
          <w:b/>
          <w:color w:val="auto"/>
          <w:sz w:val="32"/>
          <w:szCs w:val="32"/>
        </w:rPr>
      </w:pPr>
      <w:r w:rsidRPr="008B31DF">
        <w:rPr>
          <w:b/>
          <w:color w:val="auto"/>
          <w:sz w:val="32"/>
          <w:szCs w:val="32"/>
        </w:rPr>
        <w:lastRenderedPageBreak/>
        <w:t>Erasmus+ Learning Agreement</w:t>
      </w:r>
    </w:p>
    <w:p w14:paraId="21789946" w14:textId="77777777" w:rsidR="00696619" w:rsidRPr="008B31DF" w:rsidRDefault="00000000">
      <w:pPr>
        <w:pStyle w:val="Nagwek1"/>
        <w:numPr>
          <w:ilvl w:val="0"/>
          <w:numId w:val="2"/>
        </w:numPr>
      </w:pPr>
      <w:r w:rsidRPr="008B31DF">
        <w:t>Purpose of the Learning Agreement</w:t>
      </w:r>
    </w:p>
    <w:p w14:paraId="21789947" w14:textId="77777777" w:rsidR="00696619" w:rsidRPr="008B31DF" w:rsidRDefault="00000000">
      <w:pPr>
        <w:pBdr>
          <w:top w:val="nil"/>
          <w:left w:val="nil"/>
          <w:bottom w:val="nil"/>
          <w:right w:val="nil"/>
          <w:between w:val="nil"/>
        </w:pBdr>
        <w:spacing w:before="240" w:after="240"/>
        <w:rPr>
          <w:color w:val="auto"/>
        </w:rPr>
      </w:pPr>
      <w:r w:rsidRPr="008B31DF">
        <w:rPr>
          <w:color w:val="auto"/>
        </w:rPr>
        <w:t>This Learning Agreement defines the conditions and expected outcomes of a Learning Mobility organised within the framework of the Erasmus+ programme. Parties in this agreement shall abide by the programme’s rules and quality standards.</w:t>
      </w:r>
    </w:p>
    <w:p w14:paraId="21789948" w14:textId="77777777" w:rsidR="00696619" w:rsidRPr="008B31DF" w:rsidRDefault="00000000">
      <w:pPr>
        <w:pStyle w:val="Nagwek1"/>
        <w:numPr>
          <w:ilvl w:val="0"/>
          <w:numId w:val="2"/>
        </w:numPr>
      </w:pPr>
      <w:r w:rsidRPr="008B31DF">
        <w:t>Information about the Learning Mobility</w:t>
      </w:r>
    </w:p>
    <w:tbl>
      <w:tblPr>
        <w:tblStyle w:val="affe"/>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0"/>
        <w:gridCol w:w="6489"/>
      </w:tblGrid>
      <w:tr w:rsidR="008B31DF" w:rsidRPr="008B31DF" w14:paraId="2178994B" w14:textId="77777777">
        <w:tc>
          <w:tcPr>
            <w:tcW w:w="2300" w:type="dxa"/>
            <w:vAlign w:val="center"/>
          </w:tcPr>
          <w:p w14:paraId="21789949" w14:textId="77777777" w:rsidR="00696619" w:rsidRPr="008B31DF" w:rsidRDefault="00000000">
            <w:pPr>
              <w:pBdr>
                <w:top w:val="nil"/>
                <w:left w:val="nil"/>
                <w:bottom w:val="nil"/>
                <w:right w:val="nil"/>
                <w:between w:val="nil"/>
              </w:pBdr>
              <w:jc w:val="left"/>
              <w:rPr>
                <w:color w:val="auto"/>
              </w:rPr>
            </w:pPr>
            <w:r w:rsidRPr="008B31DF">
              <w:rPr>
                <w:color w:val="auto"/>
              </w:rPr>
              <w:t>Field</w:t>
            </w:r>
          </w:p>
        </w:tc>
        <w:tc>
          <w:tcPr>
            <w:tcW w:w="6489" w:type="dxa"/>
            <w:vAlign w:val="center"/>
          </w:tcPr>
          <w:p w14:paraId="2178994A" w14:textId="77777777" w:rsidR="00696619" w:rsidRPr="008B31DF" w:rsidRDefault="00000000">
            <w:pPr>
              <w:pBdr>
                <w:top w:val="nil"/>
                <w:left w:val="nil"/>
                <w:bottom w:val="nil"/>
                <w:right w:val="nil"/>
                <w:between w:val="nil"/>
              </w:pBdr>
              <w:jc w:val="left"/>
              <w:rPr>
                <w:color w:val="auto"/>
              </w:rPr>
            </w:pPr>
            <w:r w:rsidRPr="008B31DF">
              <w:rPr>
                <w:color w:val="auto"/>
              </w:rPr>
              <w:t xml:space="preserve">Vocational education and training </w:t>
            </w:r>
          </w:p>
        </w:tc>
      </w:tr>
      <w:tr w:rsidR="008B31DF" w:rsidRPr="008B31DF" w14:paraId="2178994E" w14:textId="77777777">
        <w:tc>
          <w:tcPr>
            <w:tcW w:w="2300" w:type="dxa"/>
            <w:vAlign w:val="center"/>
          </w:tcPr>
          <w:p w14:paraId="2178994C" w14:textId="77777777" w:rsidR="00696619" w:rsidRPr="008B31DF" w:rsidRDefault="00000000">
            <w:pPr>
              <w:pBdr>
                <w:top w:val="nil"/>
                <w:left w:val="nil"/>
                <w:bottom w:val="nil"/>
                <w:right w:val="nil"/>
                <w:between w:val="nil"/>
              </w:pBdr>
              <w:jc w:val="left"/>
              <w:rPr>
                <w:color w:val="auto"/>
              </w:rPr>
            </w:pPr>
            <w:r w:rsidRPr="008B31DF">
              <w:rPr>
                <w:color w:val="auto"/>
              </w:rPr>
              <w:t>Activity type:</w:t>
            </w:r>
          </w:p>
        </w:tc>
        <w:tc>
          <w:tcPr>
            <w:tcW w:w="6489" w:type="dxa"/>
            <w:vAlign w:val="center"/>
          </w:tcPr>
          <w:p w14:paraId="2178994D" w14:textId="77777777" w:rsidR="00696619" w:rsidRPr="008B31DF" w:rsidRDefault="00000000">
            <w:pPr>
              <w:pBdr>
                <w:top w:val="nil"/>
                <w:left w:val="nil"/>
                <w:bottom w:val="nil"/>
                <w:right w:val="nil"/>
                <w:between w:val="nil"/>
              </w:pBdr>
              <w:jc w:val="left"/>
              <w:rPr>
                <w:color w:val="auto"/>
              </w:rPr>
            </w:pPr>
            <w:r w:rsidRPr="008B31DF">
              <w:rPr>
                <w:color w:val="auto"/>
              </w:rPr>
              <w:t>Short-term learning mobility of VET learners</w:t>
            </w:r>
          </w:p>
        </w:tc>
      </w:tr>
      <w:tr w:rsidR="008B31DF" w:rsidRPr="008B31DF" w14:paraId="21789951" w14:textId="77777777">
        <w:tc>
          <w:tcPr>
            <w:tcW w:w="2300" w:type="dxa"/>
            <w:vAlign w:val="center"/>
          </w:tcPr>
          <w:p w14:paraId="2178994F" w14:textId="77777777" w:rsidR="00696619" w:rsidRPr="008B31DF" w:rsidRDefault="00000000">
            <w:pPr>
              <w:pBdr>
                <w:top w:val="nil"/>
                <w:left w:val="nil"/>
                <w:bottom w:val="nil"/>
                <w:right w:val="nil"/>
                <w:between w:val="nil"/>
              </w:pBdr>
              <w:jc w:val="left"/>
              <w:rPr>
                <w:color w:val="auto"/>
              </w:rPr>
            </w:pPr>
            <w:r w:rsidRPr="008B31DF">
              <w:rPr>
                <w:color w:val="auto"/>
              </w:rPr>
              <w:t>Mode:</w:t>
            </w:r>
          </w:p>
        </w:tc>
        <w:tc>
          <w:tcPr>
            <w:tcW w:w="6489" w:type="dxa"/>
            <w:vAlign w:val="center"/>
          </w:tcPr>
          <w:p w14:paraId="21789950" w14:textId="77777777" w:rsidR="00696619" w:rsidRPr="008B31DF" w:rsidRDefault="00000000">
            <w:pPr>
              <w:pBdr>
                <w:top w:val="nil"/>
                <w:left w:val="nil"/>
                <w:bottom w:val="nil"/>
                <w:right w:val="nil"/>
                <w:between w:val="nil"/>
              </w:pBdr>
              <w:jc w:val="left"/>
              <w:rPr>
                <w:color w:val="auto"/>
              </w:rPr>
            </w:pPr>
            <w:r w:rsidRPr="008B31DF">
              <w:rPr>
                <w:color w:val="auto"/>
              </w:rPr>
              <w:t>Physical</w:t>
            </w:r>
          </w:p>
        </w:tc>
      </w:tr>
      <w:tr w:rsidR="008B31DF" w:rsidRPr="008B31DF" w14:paraId="21789954" w14:textId="77777777">
        <w:tc>
          <w:tcPr>
            <w:tcW w:w="2300" w:type="dxa"/>
            <w:vAlign w:val="center"/>
          </w:tcPr>
          <w:p w14:paraId="21789952" w14:textId="77777777" w:rsidR="00696619" w:rsidRPr="008B31DF" w:rsidRDefault="00000000">
            <w:pPr>
              <w:pBdr>
                <w:top w:val="nil"/>
                <w:left w:val="nil"/>
                <w:bottom w:val="nil"/>
                <w:right w:val="nil"/>
                <w:between w:val="nil"/>
              </w:pBdr>
              <w:jc w:val="left"/>
              <w:rPr>
                <w:color w:val="auto"/>
              </w:rPr>
            </w:pPr>
            <w:r w:rsidRPr="008B31DF">
              <w:rPr>
                <w:color w:val="auto"/>
              </w:rPr>
              <w:t>Start date:</w:t>
            </w:r>
          </w:p>
        </w:tc>
        <w:tc>
          <w:tcPr>
            <w:tcW w:w="6489" w:type="dxa"/>
          </w:tcPr>
          <w:p w14:paraId="21789953" w14:textId="77777777" w:rsidR="00696619" w:rsidRPr="008B31DF" w:rsidRDefault="00000000">
            <w:pPr>
              <w:pBdr>
                <w:top w:val="nil"/>
                <w:left w:val="nil"/>
                <w:bottom w:val="nil"/>
                <w:right w:val="nil"/>
                <w:between w:val="nil"/>
              </w:pBdr>
              <w:jc w:val="left"/>
              <w:rPr>
                <w:color w:val="auto"/>
              </w:rPr>
            </w:pPr>
            <w:r w:rsidRPr="008B31DF">
              <w:rPr>
                <w:color w:val="auto"/>
              </w:rPr>
              <w:t>DD.MM.YYYY</w:t>
            </w:r>
          </w:p>
        </w:tc>
      </w:tr>
      <w:tr w:rsidR="008B31DF" w:rsidRPr="008B31DF" w14:paraId="21789957" w14:textId="77777777">
        <w:tc>
          <w:tcPr>
            <w:tcW w:w="2300" w:type="dxa"/>
            <w:vAlign w:val="center"/>
          </w:tcPr>
          <w:p w14:paraId="21789955" w14:textId="77777777" w:rsidR="00696619" w:rsidRPr="008B31DF" w:rsidRDefault="00000000">
            <w:pPr>
              <w:pBdr>
                <w:top w:val="nil"/>
                <w:left w:val="nil"/>
                <w:bottom w:val="nil"/>
                <w:right w:val="nil"/>
                <w:between w:val="nil"/>
              </w:pBdr>
              <w:jc w:val="left"/>
              <w:rPr>
                <w:color w:val="auto"/>
              </w:rPr>
            </w:pPr>
            <w:r w:rsidRPr="008B31DF">
              <w:rPr>
                <w:color w:val="auto"/>
              </w:rPr>
              <w:t>End date:</w:t>
            </w:r>
          </w:p>
        </w:tc>
        <w:tc>
          <w:tcPr>
            <w:tcW w:w="6489" w:type="dxa"/>
          </w:tcPr>
          <w:p w14:paraId="21789956" w14:textId="77777777" w:rsidR="00696619" w:rsidRPr="008B31DF" w:rsidRDefault="00000000">
            <w:pPr>
              <w:pBdr>
                <w:top w:val="nil"/>
                <w:left w:val="nil"/>
                <w:bottom w:val="nil"/>
                <w:right w:val="nil"/>
                <w:between w:val="nil"/>
              </w:pBdr>
              <w:jc w:val="left"/>
              <w:rPr>
                <w:color w:val="auto"/>
              </w:rPr>
            </w:pPr>
            <w:r w:rsidRPr="008B31DF">
              <w:rPr>
                <w:color w:val="auto"/>
              </w:rPr>
              <w:t>DD.MM.YYYY</w:t>
            </w:r>
          </w:p>
        </w:tc>
      </w:tr>
    </w:tbl>
    <w:p w14:paraId="21789958" w14:textId="77777777" w:rsidR="00696619" w:rsidRPr="008B31DF" w:rsidRDefault="00000000">
      <w:pPr>
        <w:pStyle w:val="Nagwek1"/>
        <w:numPr>
          <w:ilvl w:val="0"/>
          <w:numId w:val="2"/>
        </w:numPr>
      </w:pPr>
      <w:r w:rsidRPr="008B31DF">
        <w:t>Parties to the Learning Agreement</w:t>
      </w:r>
    </w:p>
    <w:p w14:paraId="21789959" w14:textId="77777777" w:rsidR="00696619" w:rsidRPr="008B31DF" w:rsidRDefault="00000000">
      <w:pPr>
        <w:pBdr>
          <w:top w:val="nil"/>
          <w:left w:val="nil"/>
          <w:bottom w:val="nil"/>
          <w:right w:val="nil"/>
          <w:between w:val="nil"/>
        </w:pBdr>
        <w:spacing w:before="240" w:after="240"/>
        <w:rPr>
          <w:color w:val="auto"/>
        </w:rPr>
      </w:pPr>
      <w:r w:rsidRPr="008B31DF">
        <w:rPr>
          <w:color w:val="auto"/>
        </w:rPr>
        <w:t>The Learning Agreement is concluded between the participant in the Learning Mobility, the sending organisation and the hosting organisation.</w:t>
      </w:r>
    </w:p>
    <w:p w14:paraId="2178995A" w14:textId="77777777" w:rsidR="00696619" w:rsidRPr="008B31DF" w:rsidRDefault="00000000">
      <w:pPr>
        <w:pStyle w:val="Nagwek2"/>
        <w:numPr>
          <w:ilvl w:val="1"/>
          <w:numId w:val="2"/>
        </w:numPr>
      </w:pPr>
      <w:r w:rsidRPr="008B31DF">
        <w:t>Participant in the Learning Mobility</w:t>
      </w:r>
    </w:p>
    <w:tbl>
      <w:tblPr>
        <w:tblStyle w:val="afff"/>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0"/>
        <w:gridCol w:w="6489"/>
      </w:tblGrid>
      <w:tr w:rsidR="008B31DF" w:rsidRPr="008B31DF" w14:paraId="2178995D" w14:textId="77777777">
        <w:tc>
          <w:tcPr>
            <w:tcW w:w="2300" w:type="dxa"/>
            <w:vAlign w:val="center"/>
          </w:tcPr>
          <w:p w14:paraId="2178995B" w14:textId="77777777" w:rsidR="00696619" w:rsidRPr="008B31DF" w:rsidRDefault="00000000">
            <w:pPr>
              <w:pBdr>
                <w:top w:val="nil"/>
                <w:left w:val="nil"/>
                <w:bottom w:val="nil"/>
                <w:right w:val="nil"/>
                <w:between w:val="nil"/>
              </w:pBdr>
              <w:jc w:val="left"/>
              <w:rPr>
                <w:color w:val="auto"/>
              </w:rPr>
            </w:pPr>
            <w:r w:rsidRPr="008B31DF">
              <w:rPr>
                <w:color w:val="auto"/>
              </w:rPr>
              <w:t>Full name:</w:t>
            </w:r>
          </w:p>
        </w:tc>
        <w:tc>
          <w:tcPr>
            <w:tcW w:w="6489" w:type="dxa"/>
            <w:vAlign w:val="center"/>
          </w:tcPr>
          <w:p w14:paraId="2178995C" w14:textId="77777777" w:rsidR="00696619" w:rsidRPr="008B31DF" w:rsidRDefault="00696619">
            <w:pPr>
              <w:pBdr>
                <w:top w:val="nil"/>
                <w:left w:val="nil"/>
                <w:bottom w:val="nil"/>
                <w:right w:val="nil"/>
                <w:between w:val="nil"/>
              </w:pBdr>
              <w:jc w:val="left"/>
              <w:rPr>
                <w:color w:val="auto"/>
              </w:rPr>
            </w:pPr>
          </w:p>
        </w:tc>
      </w:tr>
    </w:tbl>
    <w:p w14:paraId="2178995E" w14:textId="77777777" w:rsidR="00696619" w:rsidRPr="008B31DF" w:rsidRDefault="00696619">
      <w:pPr>
        <w:rPr>
          <w:color w:val="auto"/>
        </w:rPr>
      </w:pPr>
    </w:p>
    <w:p w14:paraId="2178995F" w14:textId="77777777" w:rsidR="00696619" w:rsidRPr="008B31DF" w:rsidRDefault="00000000">
      <w:pPr>
        <w:pStyle w:val="Nagwek2"/>
        <w:numPr>
          <w:ilvl w:val="1"/>
          <w:numId w:val="2"/>
        </w:numPr>
        <w:spacing w:before="0"/>
      </w:pPr>
      <w:r w:rsidRPr="008B31DF">
        <w:t>Sending organisation</w:t>
      </w:r>
    </w:p>
    <w:tbl>
      <w:tblPr>
        <w:tblStyle w:val="afff0"/>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0"/>
        <w:gridCol w:w="6489"/>
      </w:tblGrid>
      <w:tr w:rsidR="008B31DF" w:rsidRPr="008B31DF" w14:paraId="21789962" w14:textId="77777777">
        <w:tc>
          <w:tcPr>
            <w:tcW w:w="2300" w:type="dxa"/>
            <w:vAlign w:val="center"/>
          </w:tcPr>
          <w:p w14:paraId="21789960" w14:textId="77777777" w:rsidR="00696619" w:rsidRPr="008B31DF" w:rsidRDefault="00000000">
            <w:pPr>
              <w:pBdr>
                <w:top w:val="nil"/>
                <w:left w:val="nil"/>
                <w:bottom w:val="nil"/>
                <w:right w:val="nil"/>
                <w:between w:val="nil"/>
              </w:pBdr>
              <w:jc w:val="left"/>
              <w:rPr>
                <w:color w:val="auto"/>
              </w:rPr>
            </w:pPr>
            <w:r w:rsidRPr="008B31DF">
              <w:rPr>
                <w:color w:val="auto"/>
              </w:rPr>
              <w:t>Organisation name:</w:t>
            </w:r>
          </w:p>
        </w:tc>
        <w:tc>
          <w:tcPr>
            <w:tcW w:w="6489" w:type="dxa"/>
            <w:vAlign w:val="center"/>
          </w:tcPr>
          <w:p w14:paraId="21789961" w14:textId="77777777" w:rsidR="00696619" w:rsidRPr="008B31DF" w:rsidRDefault="00000000">
            <w:pPr>
              <w:pBdr>
                <w:top w:val="nil"/>
                <w:left w:val="nil"/>
                <w:bottom w:val="nil"/>
                <w:right w:val="nil"/>
                <w:between w:val="nil"/>
              </w:pBdr>
              <w:jc w:val="left"/>
              <w:rPr>
                <w:color w:val="auto"/>
              </w:rPr>
            </w:pPr>
            <w:r w:rsidRPr="008B31DF">
              <w:rPr>
                <w:color w:val="auto"/>
              </w:rPr>
              <w:t>[Full legal name of the sending organisation]</w:t>
            </w:r>
          </w:p>
        </w:tc>
      </w:tr>
      <w:tr w:rsidR="008B31DF" w:rsidRPr="008B31DF" w14:paraId="21789965" w14:textId="77777777">
        <w:tc>
          <w:tcPr>
            <w:tcW w:w="2300" w:type="dxa"/>
            <w:vAlign w:val="center"/>
          </w:tcPr>
          <w:p w14:paraId="21789963" w14:textId="77777777" w:rsidR="00696619" w:rsidRPr="008B31DF" w:rsidRDefault="00000000">
            <w:pPr>
              <w:pBdr>
                <w:top w:val="nil"/>
                <w:left w:val="nil"/>
                <w:bottom w:val="nil"/>
                <w:right w:val="nil"/>
                <w:between w:val="nil"/>
              </w:pBdr>
              <w:jc w:val="left"/>
              <w:rPr>
                <w:color w:val="auto"/>
              </w:rPr>
            </w:pPr>
            <w:r w:rsidRPr="008B31DF">
              <w:rPr>
                <w:color w:val="auto"/>
              </w:rPr>
              <w:t>Address:</w:t>
            </w:r>
          </w:p>
        </w:tc>
        <w:tc>
          <w:tcPr>
            <w:tcW w:w="6489" w:type="dxa"/>
            <w:vAlign w:val="center"/>
          </w:tcPr>
          <w:p w14:paraId="21789964" w14:textId="77777777" w:rsidR="00696619" w:rsidRPr="008B31DF" w:rsidRDefault="00000000">
            <w:pPr>
              <w:pBdr>
                <w:top w:val="nil"/>
                <w:left w:val="nil"/>
                <w:bottom w:val="nil"/>
                <w:right w:val="nil"/>
                <w:between w:val="nil"/>
              </w:pBdr>
              <w:jc w:val="left"/>
              <w:rPr>
                <w:color w:val="auto"/>
              </w:rPr>
            </w:pPr>
            <w:r w:rsidRPr="008B31DF">
              <w:rPr>
                <w:color w:val="auto"/>
              </w:rPr>
              <w:t>[Full address, including city, postcode and country]</w:t>
            </w:r>
          </w:p>
        </w:tc>
      </w:tr>
    </w:tbl>
    <w:p w14:paraId="21789966" w14:textId="77777777" w:rsidR="00696619" w:rsidRPr="008B31DF" w:rsidRDefault="00000000">
      <w:pPr>
        <w:pStyle w:val="Nagwek2"/>
        <w:numPr>
          <w:ilvl w:val="1"/>
          <w:numId w:val="2"/>
        </w:numPr>
      </w:pPr>
      <w:r w:rsidRPr="008B31DF">
        <w:t>Hosting organisation</w:t>
      </w:r>
    </w:p>
    <w:tbl>
      <w:tblPr>
        <w:tblStyle w:val="afff1"/>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0"/>
        <w:gridCol w:w="6489"/>
      </w:tblGrid>
      <w:tr w:rsidR="008B31DF" w:rsidRPr="008B31DF" w14:paraId="21789969" w14:textId="77777777">
        <w:tc>
          <w:tcPr>
            <w:tcW w:w="2300" w:type="dxa"/>
            <w:vAlign w:val="center"/>
          </w:tcPr>
          <w:p w14:paraId="21789967" w14:textId="77777777" w:rsidR="00696619" w:rsidRPr="008B31DF" w:rsidRDefault="00000000">
            <w:pPr>
              <w:pBdr>
                <w:top w:val="nil"/>
                <w:left w:val="nil"/>
                <w:bottom w:val="nil"/>
                <w:right w:val="nil"/>
                <w:between w:val="nil"/>
              </w:pBdr>
              <w:jc w:val="left"/>
              <w:rPr>
                <w:color w:val="auto"/>
              </w:rPr>
            </w:pPr>
            <w:r w:rsidRPr="008B31DF">
              <w:rPr>
                <w:color w:val="auto"/>
              </w:rPr>
              <w:t>Organisation name:</w:t>
            </w:r>
          </w:p>
        </w:tc>
        <w:tc>
          <w:tcPr>
            <w:tcW w:w="6489" w:type="dxa"/>
            <w:vAlign w:val="center"/>
          </w:tcPr>
          <w:p w14:paraId="21789968" w14:textId="77777777" w:rsidR="00696619" w:rsidRPr="008B31DF" w:rsidRDefault="00000000">
            <w:pPr>
              <w:pBdr>
                <w:top w:val="nil"/>
                <w:left w:val="nil"/>
                <w:bottom w:val="nil"/>
                <w:right w:val="nil"/>
                <w:between w:val="nil"/>
              </w:pBdr>
              <w:jc w:val="left"/>
              <w:rPr>
                <w:color w:val="auto"/>
              </w:rPr>
            </w:pPr>
            <w:r w:rsidRPr="008B31DF">
              <w:rPr>
                <w:color w:val="auto"/>
              </w:rPr>
              <w:t>[Full legal name of the hosting organisation]</w:t>
            </w:r>
          </w:p>
        </w:tc>
      </w:tr>
      <w:tr w:rsidR="008B31DF" w:rsidRPr="008B31DF" w14:paraId="2178996C" w14:textId="77777777">
        <w:tc>
          <w:tcPr>
            <w:tcW w:w="2300" w:type="dxa"/>
            <w:vAlign w:val="center"/>
          </w:tcPr>
          <w:p w14:paraId="2178996A" w14:textId="77777777" w:rsidR="00696619" w:rsidRPr="008B31DF" w:rsidRDefault="00000000">
            <w:pPr>
              <w:pBdr>
                <w:top w:val="nil"/>
                <w:left w:val="nil"/>
                <w:bottom w:val="nil"/>
                <w:right w:val="nil"/>
                <w:between w:val="nil"/>
              </w:pBdr>
              <w:jc w:val="left"/>
              <w:rPr>
                <w:color w:val="auto"/>
              </w:rPr>
            </w:pPr>
            <w:r w:rsidRPr="008B31DF">
              <w:rPr>
                <w:color w:val="auto"/>
              </w:rPr>
              <w:t>Address:</w:t>
            </w:r>
          </w:p>
        </w:tc>
        <w:tc>
          <w:tcPr>
            <w:tcW w:w="6489" w:type="dxa"/>
            <w:vAlign w:val="center"/>
          </w:tcPr>
          <w:p w14:paraId="2178996B" w14:textId="77777777" w:rsidR="00696619" w:rsidRPr="008B31DF" w:rsidRDefault="00000000">
            <w:pPr>
              <w:pBdr>
                <w:top w:val="nil"/>
                <w:left w:val="nil"/>
                <w:bottom w:val="nil"/>
                <w:right w:val="nil"/>
                <w:between w:val="nil"/>
              </w:pBdr>
              <w:jc w:val="left"/>
              <w:rPr>
                <w:color w:val="auto"/>
              </w:rPr>
            </w:pPr>
            <w:r w:rsidRPr="008B31DF">
              <w:rPr>
                <w:color w:val="auto"/>
              </w:rPr>
              <w:t>[Full address, including city, postcode and country]</w:t>
            </w:r>
          </w:p>
        </w:tc>
      </w:tr>
    </w:tbl>
    <w:p w14:paraId="2178996D" w14:textId="77777777" w:rsidR="00696619" w:rsidRPr="008B31DF" w:rsidRDefault="00000000">
      <w:pPr>
        <w:pStyle w:val="Nagwek2"/>
        <w:numPr>
          <w:ilvl w:val="1"/>
          <w:numId w:val="2"/>
        </w:numPr>
      </w:pPr>
      <w:r w:rsidRPr="008B31DF">
        <w:t>Supporting organisation</w:t>
      </w:r>
    </w:p>
    <w:tbl>
      <w:tblPr>
        <w:tblStyle w:val="afff2"/>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0"/>
        <w:gridCol w:w="6489"/>
      </w:tblGrid>
      <w:tr w:rsidR="008B31DF" w:rsidRPr="008B31DF" w14:paraId="21789970" w14:textId="77777777">
        <w:tc>
          <w:tcPr>
            <w:tcW w:w="2300" w:type="dxa"/>
            <w:vAlign w:val="center"/>
          </w:tcPr>
          <w:p w14:paraId="2178996E" w14:textId="77777777" w:rsidR="00696619" w:rsidRPr="008B31DF" w:rsidRDefault="00000000">
            <w:pPr>
              <w:pBdr>
                <w:top w:val="nil"/>
                <w:left w:val="nil"/>
                <w:bottom w:val="nil"/>
                <w:right w:val="nil"/>
                <w:between w:val="nil"/>
              </w:pBdr>
              <w:jc w:val="left"/>
              <w:rPr>
                <w:color w:val="auto"/>
              </w:rPr>
            </w:pPr>
            <w:r w:rsidRPr="008B31DF">
              <w:rPr>
                <w:color w:val="auto"/>
              </w:rPr>
              <w:t>Organisation name:</w:t>
            </w:r>
          </w:p>
        </w:tc>
        <w:tc>
          <w:tcPr>
            <w:tcW w:w="6489" w:type="dxa"/>
            <w:vAlign w:val="center"/>
          </w:tcPr>
          <w:p w14:paraId="2178996F" w14:textId="77777777" w:rsidR="00696619" w:rsidRPr="008B31DF" w:rsidRDefault="00000000">
            <w:pPr>
              <w:pBdr>
                <w:top w:val="nil"/>
                <w:left w:val="nil"/>
                <w:bottom w:val="nil"/>
                <w:right w:val="nil"/>
                <w:between w:val="nil"/>
              </w:pBdr>
              <w:jc w:val="left"/>
              <w:rPr>
                <w:color w:val="auto"/>
              </w:rPr>
            </w:pPr>
            <w:r w:rsidRPr="008B31DF">
              <w:rPr>
                <w:color w:val="auto"/>
              </w:rPr>
              <w:t>[Full legal name of the supporting organisation]</w:t>
            </w:r>
          </w:p>
        </w:tc>
      </w:tr>
      <w:tr w:rsidR="008B31DF" w:rsidRPr="008B31DF" w14:paraId="21789973" w14:textId="77777777">
        <w:tc>
          <w:tcPr>
            <w:tcW w:w="2300" w:type="dxa"/>
            <w:vAlign w:val="center"/>
          </w:tcPr>
          <w:p w14:paraId="21789971" w14:textId="77777777" w:rsidR="00696619" w:rsidRPr="008B31DF" w:rsidRDefault="00000000">
            <w:pPr>
              <w:pBdr>
                <w:top w:val="nil"/>
                <w:left w:val="nil"/>
                <w:bottom w:val="nil"/>
                <w:right w:val="nil"/>
                <w:between w:val="nil"/>
              </w:pBdr>
              <w:jc w:val="left"/>
              <w:rPr>
                <w:color w:val="auto"/>
              </w:rPr>
            </w:pPr>
            <w:r w:rsidRPr="008B31DF">
              <w:rPr>
                <w:color w:val="auto"/>
              </w:rPr>
              <w:t>Address:</w:t>
            </w:r>
          </w:p>
        </w:tc>
        <w:tc>
          <w:tcPr>
            <w:tcW w:w="6489" w:type="dxa"/>
            <w:vAlign w:val="center"/>
          </w:tcPr>
          <w:p w14:paraId="21789972" w14:textId="77777777" w:rsidR="00696619" w:rsidRPr="008B31DF" w:rsidRDefault="00000000">
            <w:pPr>
              <w:pBdr>
                <w:top w:val="nil"/>
                <w:left w:val="nil"/>
                <w:bottom w:val="nil"/>
                <w:right w:val="nil"/>
                <w:between w:val="nil"/>
              </w:pBdr>
              <w:jc w:val="left"/>
              <w:rPr>
                <w:color w:val="auto"/>
              </w:rPr>
            </w:pPr>
            <w:r w:rsidRPr="008B31DF">
              <w:rPr>
                <w:color w:val="auto"/>
              </w:rPr>
              <w:t>[Full address, including city, postcode and country]</w:t>
            </w:r>
          </w:p>
        </w:tc>
      </w:tr>
    </w:tbl>
    <w:p w14:paraId="21789974" w14:textId="77777777" w:rsidR="00696619" w:rsidRPr="008B31DF" w:rsidRDefault="00000000">
      <w:pPr>
        <w:pStyle w:val="Nagwek1"/>
        <w:numPr>
          <w:ilvl w:val="0"/>
          <w:numId w:val="2"/>
        </w:numPr>
      </w:pPr>
      <w:r w:rsidRPr="008B31DF">
        <w:t>Learning Context</w:t>
      </w:r>
    </w:p>
    <w:tbl>
      <w:tblPr>
        <w:tblStyle w:val="afff3"/>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5954"/>
      </w:tblGrid>
      <w:tr w:rsidR="008B31DF" w:rsidRPr="008B31DF" w14:paraId="21789976" w14:textId="77777777">
        <w:tc>
          <w:tcPr>
            <w:tcW w:w="8789" w:type="dxa"/>
            <w:gridSpan w:val="2"/>
            <w:vAlign w:val="center"/>
          </w:tcPr>
          <w:p w14:paraId="21789975" w14:textId="77777777" w:rsidR="00696619" w:rsidRPr="008B31DF" w:rsidRDefault="00000000">
            <w:pPr>
              <w:pBdr>
                <w:top w:val="nil"/>
                <w:left w:val="nil"/>
                <w:bottom w:val="nil"/>
                <w:right w:val="nil"/>
                <w:between w:val="nil"/>
              </w:pBdr>
              <w:jc w:val="left"/>
              <w:rPr>
                <w:color w:val="auto"/>
              </w:rPr>
            </w:pPr>
            <w:r w:rsidRPr="008B31DF">
              <w:rPr>
                <w:color w:val="auto"/>
              </w:rPr>
              <w:t>At the sending organisation, the participant is currently enrolled in:</w:t>
            </w:r>
          </w:p>
        </w:tc>
      </w:tr>
      <w:tr w:rsidR="008B31DF" w:rsidRPr="008B31DF" w14:paraId="21789979" w14:textId="77777777">
        <w:tc>
          <w:tcPr>
            <w:tcW w:w="2835" w:type="dxa"/>
            <w:vAlign w:val="center"/>
          </w:tcPr>
          <w:p w14:paraId="21789977" w14:textId="77777777" w:rsidR="00696619" w:rsidRPr="008B31DF" w:rsidRDefault="00000000">
            <w:pPr>
              <w:pBdr>
                <w:top w:val="nil"/>
                <w:left w:val="nil"/>
                <w:bottom w:val="nil"/>
                <w:right w:val="nil"/>
                <w:between w:val="nil"/>
              </w:pBdr>
              <w:jc w:val="left"/>
              <w:rPr>
                <w:color w:val="auto"/>
              </w:rPr>
            </w:pPr>
            <w:r w:rsidRPr="008B31DF">
              <w:rPr>
                <w:color w:val="auto"/>
              </w:rPr>
              <w:t>Title of the qualification / profession:</w:t>
            </w:r>
          </w:p>
        </w:tc>
        <w:tc>
          <w:tcPr>
            <w:tcW w:w="5954" w:type="dxa"/>
            <w:vAlign w:val="center"/>
          </w:tcPr>
          <w:p w14:paraId="21789978" w14:textId="77777777" w:rsidR="00696619" w:rsidRPr="008B31DF" w:rsidRDefault="00000000">
            <w:pPr>
              <w:pBdr>
                <w:top w:val="nil"/>
                <w:left w:val="nil"/>
                <w:bottom w:val="nil"/>
                <w:right w:val="nil"/>
                <w:between w:val="nil"/>
              </w:pBdr>
              <w:jc w:val="left"/>
              <w:rPr>
                <w:color w:val="auto"/>
              </w:rPr>
            </w:pPr>
            <w:r w:rsidRPr="008B31DF">
              <w:rPr>
                <w:color w:val="auto"/>
              </w:rPr>
              <w:t>Logistics Technician</w:t>
            </w:r>
          </w:p>
        </w:tc>
      </w:tr>
      <w:tr w:rsidR="008B31DF" w:rsidRPr="008B31DF" w14:paraId="2178997C" w14:textId="77777777">
        <w:tc>
          <w:tcPr>
            <w:tcW w:w="2835" w:type="dxa"/>
            <w:vAlign w:val="center"/>
          </w:tcPr>
          <w:p w14:paraId="2178997A" w14:textId="77777777" w:rsidR="00696619" w:rsidRPr="008B31DF" w:rsidRDefault="00000000">
            <w:pPr>
              <w:pBdr>
                <w:top w:val="nil"/>
                <w:left w:val="nil"/>
                <w:bottom w:val="nil"/>
                <w:right w:val="nil"/>
                <w:between w:val="nil"/>
              </w:pBdr>
              <w:jc w:val="left"/>
              <w:rPr>
                <w:color w:val="auto"/>
              </w:rPr>
            </w:pPr>
            <w:r w:rsidRPr="008B31DF">
              <w:rPr>
                <w:color w:val="auto"/>
              </w:rPr>
              <w:t>School year / grade:</w:t>
            </w:r>
          </w:p>
        </w:tc>
        <w:tc>
          <w:tcPr>
            <w:tcW w:w="5954" w:type="dxa"/>
            <w:vAlign w:val="center"/>
          </w:tcPr>
          <w:p w14:paraId="2178997B" w14:textId="77777777" w:rsidR="00696619" w:rsidRPr="008B31DF" w:rsidRDefault="00000000">
            <w:pPr>
              <w:pBdr>
                <w:top w:val="nil"/>
                <w:left w:val="nil"/>
                <w:bottom w:val="nil"/>
                <w:right w:val="nil"/>
                <w:between w:val="nil"/>
              </w:pBdr>
              <w:jc w:val="left"/>
              <w:rPr>
                <w:color w:val="auto"/>
              </w:rPr>
            </w:pPr>
            <w:r w:rsidRPr="008B31DF">
              <w:rPr>
                <w:color w:val="auto"/>
              </w:rPr>
              <w:t>20XX/20XX</w:t>
            </w:r>
          </w:p>
        </w:tc>
      </w:tr>
      <w:tr w:rsidR="008B31DF" w:rsidRPr="008B31DF" w14:paraId="2178997F" w14:textId="77777777">
        <w:tc>
          <w:tcPr>
            <w:tcW w:w="2835" w:type="dxa"/>
            <w:vAlign w:val="center"/>
          </w:tcPr>
          <w:p w14:paraId="2178997D" w14:textId="77777777" w:rsidR="00696619" w:rsidRPr="008B31DF" w:rsidRDefault="00000000">
            <w:pPr>
              <w:pBdr>
                <w:top w:val="nil"/>
                <w:left w:val="nil"/>
                <w:bottom w:val="nil"/>
                <w:right w:val="nil"/>
                <w:between w:val="nil"/>
              </w:pBdr>
              <w:jc w:val="left"/>
              <w:rPr>
                <w:color w:val="auto"/>
              </w:rPr>
            </w:pPr>
            <w:r w:rsidRPr="008B31DF">
              <w:rPr>
                <w:color w:val="auto"/>
              </w:rPr>
              <w:t>Level in the European Qualifications Framework:</w:t>
            </w:r>
          </w:p>
        </w:tc>
        <w:tc>
          <w:tcPr>
            <w:tcW w:w="5954" w:type="dxa"/>
            <w:vAlign w:val="center"/>
          </w:tcPr>
          <w:p w14:paraId="2178997E" w14:textId="77777777" w:rsidR="00696619" w:rsidRPr="008B31DF" w:rsidRDefault="00000000">
            <w:pPr>
              <w:pBdr>
                <w:top w:val="nil"/>
                <w:left w:val="nil"/>
                <w:bottom w:val="nil"/>
                <w:right w:val="nil"/>
                <w:between w:val="nil"/>
              </w:pBdr>
              <w:jc w:val="left"/>
              <w:rPr>
                <w:color w:val="auto"/>
              </w:rPr>
            </w:pPr>
            <w:r w:rsidRPr="008B31DF">
              <w:rPr>
                <w:color w:val="auto"/>
              </w:rPr>
              <w:t>EQF level 4</w:t>
            </w:r>
          </w:p>
        </w:tc>
      </w:tr>
    </w:tbl>
    <w:p w14:paraId="21789980" w14:textId="77777777" w:rsidR="00696619" w:rsidRPr="008B31DF" w:rsidRDefault="00696619">
      <w:pPr>
        <w:jc w:val="left"/>
        <w:rPr>
          <w:b/>
          <w:color w:val="auto"/>
        </w:rPr>
      </w:pPr>
    </w:p>
    <w:p w14:paraId="21789981" w14:textId="77777777" w:rsidR="00696619" w:rsidRPr="008B31DF" w:rsidRDefault="00000000">
      <w:pPr>
        <w:pStyle w:val="Nagwek1"/>
        <w:numPr>
          <w:ilvl w:val="0"/>
          <w:numId w:val="2"/>
        </w:numPr>
      </w:pPr>
      <w:r w:rsidRPr="008B31DF">
        <w:lastRenderedPageBreak/>
        <w:t>Learning Outcomes</w:t>
      </w:r>
    </w:p>
    <w:p w14:paraId="21789982" w14:textId="77777777" w:rsidR="00696619" w:rsidRPr="008B31DF" w:rsidRDefault="00000000">
      <w:pPr>
        <w:pBdr>
          <w:top w:val="nil"/>
          <w:left w:val="nil"/>
          <w:bottom w:val="nil"/>
          <w:right w:val="nil"/>
          <w:between w:val="nil"/>
        </w:pBdr>
        <w:spacing w:before="240" w:after="240"/>
        <w:rPr>
          <w:color w:val="auto"/>
        </w:rPr>
      </w:pPr>
      <w:r w:rsidRPr="008B31DF">
        <w:rPr>
          <w:color w:val="auto"/>
        </w:rPr>
        <w:t>The parties have agreed that the following Learning Outcomes should be achieved during the Learning Mobility:</w:t>
      </w:r>
    </w:p>
    <w:tbl>
      <w:tblPr>
        <w:tblStyle w:val="afff4"/>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8B31DF" w:rsidRPr="008B31DF" w14:paraId="21789984" w14:textId="77777777">
        <w:tc>
          <w:tcPr>
            <w:tcW w:w="8789" w:type="dxa"/>
            <w:gridSpan w:val="2"/>
            <w:vAlign w:val="center"/>
          </w:tcPr>
          <w:p w14:paraId="21789983" w14:textId="77777777" w:rsidR="00696619" w:rsidRPr="008B31DF" w:rsidRDefault="00000000">
            <w:pPr>
              <w:pBdr>
                <w:top w:val="nil"/>
                <w:left w:val="nil"/>
                <w:bottom w:val="nil"/>
                <w:right w:val="nil"/>
                <w:between w:val="nil"/>
              </w:pBdr>
              <w:jc w:val="left"/>
              <w:rPr>
                <w:b/>
                <w:color w:val="auto"/>
              </w:rPr>
            </w:pPr>
            <w:r w:rsidRPr="008B31DF">
              <w:rPr>
                <w:b/>
                <w:color w:val="auto"/>
              </w:rPr>
              <w:t>Outcome 1: Adheres to the principles of occupational health and safety, fire protection, environmental protection and ergonomics</w:t>
            </w:r>
          </w:p>
        </w:tc>
      </w:tr>
      <w:tr w:rsidR="008B31DF" w:rsidRPr="008B31DF" w14:paraId="21789987" w14:textId="77777777">
        <w:tc>
          <w:tcPr>
            <w:tcW w:w="2268" w:type="dxa"/>
            <w:vAlign w:val="center"/>
          </w:tcPr>
          <w:p w14:paraId="21789985" w14:textId="77777777" w:rsidR="00696619" w:rsidRPr="008B31DF" w:rsidRDefault="00000000">
            <w:pPr>
              <w:pBdr>
                <w:top w:val="nil"/>
                <w:left w:val="nil"/>
                <w:bottom w:val="nil"/>
                <w:right w:val="nil"/>
                <w:between w:val="nil"/>
              </w:pBdr>
              <w:jc w:val="left"/>
              <w:rPr>
                <w:color w:val="auto"/>
              </w:rPr>
            </w:pPr>
            <w:r w:rsidRPr="008B31DF">
              <w:rPr>
                <w:color w:val="auto"/>
              </w:rPr>
              <w:t>Relevant subject, skill or competence:</w:t>
            </w:r>
          </w:p>
        </w:tc>
        <w:tc>
          <w:tcPr>
            <w:tcW w:w="6521" w:type="dxa"/>
            <w:vAlign w:val="center"/>
          </w:tcPr>
          <w:p w14:paraId="21789986" w14:textId="77777777" w:rsidR="00696619" w:rsidRPr="008B31DF" w:rsidRDefault="00000000">
            <w:pPr>
              <w:pBdr>
                <w:top w:val="nil"/>
                <w:left w:val="nil"/>
                <w:bottom w:val="nil"/>
                <w:right w:val="nil"/>
                <w:between w:val="nil"/>
              </w:pBdr>
              <w:jc w:val="left"/>
              <w:rPr>
                <w:color w:val="auto"/>
              </w:rPr>
            </w:pPr>
            <w:r w:rsidRPr="008B31DF">
              <w:rPr>
                <w:color w:val="auto"/>
              </w:rPr>
              <w:t>Vocational Health and Safety</w:t>
            </w:r>
          </w:p>
        </w:tc>
      </w:tr>
      <w:tr w:rsidR="008B31DF" w:rsidRPr="008B31DF" w14:paraId="21789991" w14:textId="77777777">
        <w:tc>
          <w:tcPr>
            <w:tcW w:w="2268" w:type="dxa"/>
            <w:vAlign w:val="center"/>
          </w:tcPr>
          <w:p w14:paraId="21789988" w14:textId="77777777" w:rsidR="00696619" w:rsidRPr="008B31DF" w:rsidRDefault="00000000">
            <w:pPr>
              <w:pBdr>
                <w:top w:val="nil"/>
                <w:left w:val="nil"/>
                <w:bottom w:val="nil"/>
                <w:right w:val="nil"/>
                <w:between w:val="nil"/>
              </w:pBdr>
              <w:jc w:val="left"/>
              <w:rPr>
                <w:color w:val="auto"/>
              </w:rPr>
            </w:pPr>
            <w:r w:rsidRPr="008B31DF">
              <w:rPr>
                <w:color w:val="auto"/>
              </w:rPr>
              <w:t>Description:</w:t>
            </w:r>
          </w:p>
        </w:tc>
        <w:tc>
          <w:tcPr>
            <w:tcW w:w="6521" w:type="dxa"/>
            <w:vAlign w:val="center"/>
          </w:tcPr>
          <w:p w14:paraId="21789989" w14:textId="77777777" w:rsidR="00696619" w:rsidRPr="008B31DF" w:rsidRDefault="00000000" w:rsidP="001840B2">
            <w:pPr>
              <w:pBdr>
                <w:top w:val="nil"/>
                <w:left w:val="nil"/>
                <w:bottom w:val="nil"/>
                <w:right w:val="nil"/>
                <w:between w:val="nil"/>
              </w:pBdr>
              <w:spacing w:line="276" w:lineRule="auto"/>
              <w:jc w:val="left"/>
              <w:rPr>
                <w:color w:val="auto"/>
              </w:rPr>
            </w:pPr>
            <w:r w:rsidRPr="008B31DF">
              <w:rPr>
                <w:color w:val="auto"/>
              </w:rPr>
              <w:t>Participant:</w:t>
            </w:r>
          </w:p>
          <w:p w14:paraId="2178998A" w14:textId="77777777" w:rsidR="00696619" w:rsidRPr="008B31DF" w:rsidRDefault="00000000" w:rsidP="001840B2">
            <w:pPr>
              <w:numPr>
                <w:ilvl w:val="0"/>
                <w:numId w:val="12"/>
              </w:numPr>
              <w:spacing w:line="276" w:lineRule="auto"/>
              <w:jc w:val="left"/>
              <w:rPr>
                <w:color w:val="auto"/>
              </w:rPr>
            </w:pPr>
            <w:r w:rsidRPr="008B31DF">
              <w:rPr>
                <w:color w:val="auto"/>
              </w:rPr>
              <w:t>Uses terminology related to occupational health and safety, fire protection and environmental protection.</w:t>
            </w:r>
          </w:p>
          <w:p w14:paraId="2178998B" w14:textId="77777777" w:rsidR="00696619" w:rsidRPr="008B31DF" w:rsidRDefault="00000000" w:rsidP="001840B2">
            <w:pPr>
              <w:numPr>
                <w:ilvl w:val="0"/>
                <w:numId w:val="12"/>
              </w:numPr>
              <w:spacing w:line="276" w:lineRule="auto"/>
              <w:jc w:val="left"/>
              <w:rPr>
                <w:color w:val="auto"/>
              </w:rPr>
            </w:pPr>
            <w:r w:rsidRPr="008B31DF">
              <w:rPr>
                <w:color w:val="auto"/>
              </w:rPr>
              <w:t>Organises the workplace in accordance with the provisions of occupational health and safety, ergonomics, fire regulations and environmental protection regulations.</w:t>
            </w:r>
          </w:p>
          <w:p w14:paraId="2178998C" w14:textId="77777777" w:rsidR="00696619" w:rsidRPr="008B31DF" w:rsidRDefault="00000000" w:rsidP="001840B2">
            <w:pPr>
              <w:numPr>
                <w:ilvl w:val="0"/>
                <w:numId w:val="12"/>
              </w:numPr>
              <w:spacing w:line="276" w:lineRule="auto"/>
              <w:jc w:val="left"/>
              <w:rPr>
                <w:color w:val="auto"/>
              </w:rPr>
            </w:pPr>
            <w:r w:rsidRPr="008B31DF">
              <w:rPr>
                <w:color w:val="auto"/>
              </w:rPr>
              <w:t>Organises work with the provision of the required level of health and life protection against hazards in the work environment.</w:t>
            </w:r>
          </w:p>
          <w:p w14:paraId="2178998D" w14:textId="77777777" w:rsidR="00696619" w:rsidRPr="008B31DF" w:rsidRDefault="00000000" w:rsidP="001840B2">
            <w:pPr>
              <w:numPr>
                <w:ilvl w:val="0"/>
                <w:numId w:val="12"/>
              </w:numPr>
              <w:spacing w:line="276" w:lineRule="auto"/>
              <w:jc w:val="left"/>
              <w:rPr>
                <w:color w:val="auto"/>
              </w:rPr>
            </w:pPr>
            <w:r w:rsidRPr="008B31DF">
              <w:rPr>
                <w:color w:val="auto"/>
              </w:rPr>
              <w:t>Describes the principles of fire protection.</w:t>
            </w:r>
          </w:p>
          <w:p w14:paraId="2178998E" w14:textId="77777777" w:rsidR="00696619" w:rsidRPr="008B31DF" w:rsidRDefault="00000000" w:rsidP="001840B2">
            <w:pPr>
              <w:numPr>
                <w:ilvl w:val="0"/>
                <w:numId w:val="12"/>
              </w:numPr>
              <w:spacing w:line="276" w:lineRule="auto"/>
              <w:jc w:val="left"/>
              <w:rPr>
                <w:color w:val="auto"/>
              </w:rPr>
            </w:pPr>
            <w:r w:rsidRPr="008B31DF">
              <w:rPr>
                <w:color w:val="auto"/>
              </w:rPr>
              <w:t>Identifies information signs relating to fire protection.</w:t>
            </w:r>
          </w:p>
          <w:p w14:paraId="2178998F" w14:textId="77777777" w:rsidR="00696619" w:rsidRPr="008B31DF" w:rsidRDefault="00000000" w:rsidP="001840B2">
            <w:pPr>
              <w:numPr>
                <w:ilvl w:val="0"/>
                <w:numId w:val="12"/>
              </w:numPr>
              <w:spacing w:line="276" w:lineRule="auto"/>
              <w:jc w:val="left"/>
              <w:rPr>
                <w:color w:val="auto"/>
              </w:rPr>
            </w:pPr>
            <w:r w:rsidRPr="008B31DF">
              <w:rPr>
                <w:color w:val="auto"/>
              </w:rPr>
              <w:t>Uses collective individual protection measures while performing professional tasks.</w:t>
            </w:r>
          </w:p>
          <w:p w14:paraId="21789990" w14:textId="77777777" w:rsidR="00696619" w:rsidRPr="008B31DF" w:rsidRDefault="00000000" w:rsidP="001840B2">
            <w:pPr>
              <w:numPr>
                <w:ilvl w:val="0"/>
                <w:numId w:val="12"/>
              </w:numPr>
              <w:spacing w:line="276" w:lineRule="auto"/>
              <w:rPr>
                <w:color w:val="auto"/>
              </w:rPr>
            </w:pPr>
            <w:r w:rsidRPr="008B31DF">
              <w:rPr>
                <w:color w:val="auto"/>
              </w:rPr>
              <w:t>Uses the manual of technical devices during the performance of professional tasks.</w:t>
            </w:r>
          </w:p>
        </w:tc>
      </w:tr>
    </w:tbl>
    <w:p w14:paraId="21789992" w14:textId="77777777" w:rsidR="00696619" w:rsidRPr="008B31DF" w:rsidRDefault="00696619">
      <w:pPr>
        <w:rPr>
          <w:color w:val="auto"/>
        </w:rPr>
      </w:pPr>
    </w:p>
    <w:tbl>
      <w:tblPr>
        <w:tblStyle w:val="afff5"/>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8B31DF" w:rsidRPr="008B31DF" w14:paraId="21789994" w14:textId="77777777">
        <w:tc>
          <w:tcPr>
            <w:tcW w:w="8789" w:type="dxa"/>
            <w:gridSpan w:val="2"/>
            <w:vAlign w:val="center"/>
          </w:tcPr>
          <w:p w14:paraId="21789993" w14:textId="77777777" w:rsidR="00696619" w:rsidRPr="008B31DF" w:rsidRDefault="00000000">
            <w:pPr>
              <w:pBdr>
                <w:top w:val="nil"/>
                <w:left w:val="nil"/>
                <w:bottom w:val="nil"/>
                <w:right w:val="nil"/>
                <w:between w:val="nil"/>
              </w:pBdr>
              <w:jc w:val="left"/>
              <w:rPr>
                <w:b/>
                <w:color w:val="auto"/>
              </w:rPr>
            </w:pPr>
            <w:r w:rsidRPr="008B31DF">
              <w:rPr>
                <w:b/>
                <w:color w:val="auto"/>
              </w:rPr>
              <w:t>Outcome 2: Carry out warehouse procedures related to the receipt of goods into the warehouse</w:t>
            </w:r>
          </w:p>
        </w:tc>
      </w:tr>
      <w:tr w:rsidR="008B31DF" w:rsidRPr="008B31DF" w14:paraId="21789997" w14:textId="77777777">
        <w:tc>
          <w:tcPr>
            <w:tcW w:w="2268" w:type="dxa"/>
            <w:vAlign w:val="center"/>
          </w:tcPr>
          <w:p w14:paraId="21789995" w14:textId="77777777" w:rsidR="00696619" w:rsidRPr="008B31DF" w:rsidRDefault="00000000">
            <w:pPr>
              <w:pBdr>
                <w:top w:val="nil"/>
                <w:left w:val="nil"/>
                <w:bottom w:val="nil"/>
                <w:right w:val="nil"/>
                <w:between w:val="nil"/>
              </w:pBdr>
              <w:jc w:val="left"/>
              <w:rPr>
                <w:color w:val="auto"/>
              </w:rPr>
            </w:pPr>
            <w:r w:rsidRPr="008B31DF">
              <w:rPr>
                <w:color w:val="auto"/>
              </w:rPr>
              <w:t>Relevant subject, skill or competence:</w:t>
            </w:r>
          </w:p>
        </w:tc>
        <w:tc>
          <w:tcPr>
            <w:tcW w:w="6521" w:type="dxa"/>
            <w:vAlign w:val="center"/>
          </w:tcPr>
          <w:p w14:paraId="21789996" w14:textId="77777777" w:rsidR="00696619" w:rsidRPr="008B31DF" w:rsidRDefault="00000000">
            <w:pPr>
              <w:pBdr>
                <w:top w:val="nil"/>
                <w:left w:val="nil"/>
                <w:bottom w:val="nil"/>
                <w:right w:val="nil"/>
                <w:between w:val="nil"/>
              </w:pBdr>
              <w:jc w:val="left"/>
              <w:rPr>
                <w:color w:val="auto"/>
              </w:rPr>
            </w:pPr>
            <w:r w:rsidRPr="008B31DF">
              <w:rPr>
                <w:color w:val="auto"/>
              </w:rPr>
              <w:t>Warehouse processes</w:t>
            </w:r>
          </w:p>
        </w:tc>
      </w:tr>
      <w:tr w:rsidR="008B31DF" w:rsidRPr="008B31DF" w14:paraId="2178999F" w14:textId="77777777">
        <w:trPr>
          <w:trHeight w:val="13"/>
        </w:trPr>
        <w:tc>
          <w:tcPr>
            <w:tcW w:w="2268" w:type="dxa"/>
            <w:vAlign w:val="center"/>
          </w:tcPr>
          <w:p w14:paraId="21789998" w14:textId="77777777" w:rsidR="00696619" w:rsidRPr="008B31DF" w:rsidRDefault="00000000">
            <w:pPr>
              <w:pBdr>
                <w:top w:val="nil"/>
                <w:left w:val="nil"/>
                <w:bottom w:val="nil"/>
                <w:right w:val="nil"/>
                <w:between w:val="nil"/>
              </w:pBdr>
              <w:jc w:val="left"/>
              <w:rPr>
                <w:color w:val="auto"/>
              </w:rPr>
            </w:pPr>
            <w:r w:rsidRPr="008B31DF">
              <w:rPr>
                <w:color w:val="auto"/>
              </w:rPr>
              <w:t>Description:</w:t>
            </w:r>
          </w:p>
        </w:tc>
        <w:tc>
          <w:tcPr>
            <w:tcW w:w="6521" w:type="dxa"/>
            <w:vAlign w:val="center"/>
          </w:tcPr>
          <w:p w14:paraId="21789999" w14:textId="77777777" w:rsidR="00696619" w:rsidRPr="008B31DF" w:rsidRDefault="00000000">
            <w:pPr>
              <w:spacing w:line="276" w:lineRule="auto"/>
              <w:rPr>
                <w:color w:val="auto"/>
              </w:rPr>
            </w:pPr>
            <w:r w:rsidRPr="008B31DF">
              <w:rPr>
                <w:color w:val="auto"/>
              </w:rPr>
              <w:t>Participant:</w:t>
            </w:r>
          </w:p>
          <w:p w14:paraId="2178999A" w14:textId="77777777" w:rsidR="00696619" w:rsidRPr="001840B2" w:rsidRDefault="00000000" w:rsidP="001840B2">
            <w:pPr>
              <w:numPr>
                <w:ilvl w:val="0"/>
                <w:numId w:val="12"/>
              </w:numPr>
              <w:pBdr>
                <w:top w:val="nil"/>
                <w:left w:val="nil"/>
                <w:bottom w:val="nil"/>
                <w:right w:val="nil"/>
                <w:between w:val="nil"/>
              </w:pBdr>
              <w:spacing w:line="276" w:lineRule="auto"/>
              <w:jc w:val="left"/>
              <w:rPr>
                <w:color w:val="auto"/>
              </w:rPr>
            </w:pPr>
            <w:r w:rsidRPr="008B31DF">
              <w:rPr>
                <w:color w:val="auto"/>
              </w:rPr>
              <w:t>U</w:t>
            </w:r>
            <w:r w:rsidRPr="001840B2">
              <w:rPr>
                <w:color w:val="auto"/>
              </w:rPr>
              <w:t>ses devices supporting the receipt of goods into the warehouse</w:t>
            </w:r>
            <w:r w:rsidRPr="008B31DF">
              <w:rPr>
                <w:color w:val="auto"/>
              </w:rPr>
              <w:t>.</w:t>
            </w:r>
          </w:p>
          <w:p w14:paraId="2178999B" w14:textId="77777777" w:rsidR="00696619" w:rsidRPr="001840B2" w:rsidRDefault="00000000" w:rsidP="001840B2">
            <w:pPr>
              <w:numPr>
                <w:ilvl w:val="0"/>
                <w:numId w:val="12"/>
              </w:numPr>
              <w:pBdr>
                <w:top w:val="nil"/>
                <w:left w:val="nil"/>
                <w:bottom w:val="nil"/>
                <w:right w:val="nil"/>
                <w:between w:val="nil"/>
              </w:pBdr>
              <w:spacing w:line="276" w:lineRule="auto"/>
              <w:jc w:val="left"/>
              <w:rPr>
                <w:color w:val="auto"/>
              </w:rPr>
            </w:pPr>
            <w:r w:rsidRPr="008B31DF">
              <w:rPr>
                <w:color w:val="auto"/>
              </w:rPr>
              <w:t>U</w:t>
            </w:r>
            <w:r w:rsidRPr="001840B2">
              <w:rPr>
                <w:color w:val="auto"/>
              </w:rPr>
              <w:t>ses methods to determine the best solution in terms of space and storage space management</w:t>
            </w:r>
            <w:r w:rsidRPr="008B31DF">
              <w:rPr>
                <w:color w:val="auto"/>
              </w:rPr>
              <w:t>.</w:t>
            </w:r>
          </w:p>
          <w:p w14:paraId="2178999C" w14:textId="77777777" w:rsidR="00696619" w:rsidRPr="001840B2" w:rsidRDefault="00000000" w:rsidP="001840B2">
            <w:pPr>
              <w:numPr>
                <w:ilvl w:val="0"/>
                <w:numId w:val="12"/>
              </w:numPr>
              <w:pBdr>
                <w:top w:val="nil"/>
                <w:left w:val="nil"/>
                <w:bottom w:val="nil"/>
                <w:right w:val="nil"/>
                <w:between w:val="nil"/>
              </w:pBdr>
              <w:spacing w:line="276" w:lineRule="auto"/>
              <w:jc w:val="left"/>
              <w:rPr>
                <w:color w:val="auto"/>
              </w:rPr>
            </w:pPr>
            <w:r w:rsidRPr="008B31DF">
              <w:rPr>
                <w:color w:val="auto"/>
              </w:rPr>
              <w:t>R</w:t>
            </w:r>
            <w:r w:rsidRPr="001840B2">
              <w:rPr>
                <w:color w:val="auto"/>
              </w:rPr>
              <w:t>eads the markings on packaging in order to properly accept and secure goods</w:t>
            </w:r>
            <w:r w:rsidRPr="008B31DF">
              <w:rPr>
                <w:color w:val="auto"/>
              </w:rPr>
              <w:t>.</w:t>
            </w:r>
          </w:p>
          <w:p w14:paraId="2178999D" w14:textId="77777777" w:rsidR="00696619" w:rsidRPr="001840B2" w:rsidRDefault="00000000" w:rsidP="001840B2">
            <w:pPr>
              <w:numPr>
                <w:ilvl w:val="0"/>
                <w:numId w:val="12"/>
              </w:numPr>
              <w:pBdr>
                <w:top w:val="nil"/>
                <w:left w:val="nil"/>
                <w:bottom w:val="nil"/>
                <w:right w:val="nil"/>
                <w:between w:val="nil"/>
              </w:pBdr>
              <w:spacing w:line="276" w:lineRule="auto"/>
              <w:jc w:val="left"/>
              <w:rPr>
                <w:color w:val="auto"/>
              </w:rPr>
            </w:pPr>
            <w:r w:rsidRPr="008B31DF">
              <w:rPr>
                <w:color w:val="auto"/>
              </w:rPr>
              <w:t>C</w:t>
            </w:r>
            <w:r w:rsidRPr="001840B2">
              <w:rPr>
                <w:color w:val="auto"/>
              </w:rPr>
              <w:t>arries out quantitative and qualitative acceptance of goods</w:t>
            </w:r>
            <w:r w:rsidRPr="008B31DF">
              <w:rPr>
                <w:color w:val="auto"/>
              </w:rPr>
              <w:t>.</w:t>
            </w:r>
          </w:p>
          <w:p w14:paraId="2178999E" w14:textId="77777777" w:rsidR="00696619" w:rsidRPr="008B31DF" w:rsidRDefault="00000000" w:rsidP="001840B2">
            <w:pPr>
              <w:numPr>
                <w:ilvl w:val="0"/>
                <w:numId w:val="12"/>
              </w:numPr>
              <w:pBdr>
                <w:top w:val="nil"/>
                <w:left w:val="nil"/>
                <w:bottom w:val="nil"/>
                <w:right w:val="nil"/>
                <w:between w:val="nil"/>
              </w:pBdr>
              <w:spacing w:line="276" w:lineRule="auto"/>
              <w:jc w:val="left"/>
              <w:rPr>
                <w:color w:val="auto"/>
                <w:szCs w:val="20"/>
              </w:rPr>
            </w:pPr>
            <w:r w:rsidRPr="008B31DF">
              <w:rPr>
                <w:color w:val="auto"/>
              </w:rPr>
              <w:t>S</w:t>
            </w:r>
            <w:r w:rsidRPr="001840B2">
              <w:rPr>
                <w:color w:val="auto"/>
              </w:rPr>
              <w:t>elects the warehouse location of the received goods</w:t>
            </w:r>
            <w:r w:rsidRPr="008B31DF">
              <w:rPr>
                <w:color w:val="auto"/>
              </w:rPr>
              <w:t>.</w:t>
            </w:r>
          </w:p>
        </w:tc>
      </w:tr>
    </w:tbl>
    <w:p w14:paraId="217899A0" w14:textId="77777777" w:rsidR="00696619" w:rsidRPr="008B31DF" w:rsidRDefault="00696619">
      <w:pPr>
        <w:rPr>
          <w:color w:val="auto"/>
        </w:rPr>
      </w:pPr>
    </w:p>
    <w:tbl>
      <w:tblPr>
        <w:tblStyle w:val="afff6"/>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8B31DF" w:rsidRPr="008B31DF" w14:paraId="217899A2" w14:textId="77777777">
        <w:tc>
          <w:tcPr>
            <w:tcW w:w="8789" w:type="dxa"/>
            <w:gridSpan w:val="2"/>
            <w:vAlign w:val="center"/>
          </w:tcPr>
          <w:p w14:paraId="217899A1" w14:textId="77777777" w:rsidR="00696619" w:rsidRPr="008B31DF" w:rsidRDefault="00000000">
            <w:pPr>
              <w:pBdr>
                <w:top w:val="nil"/>
                <w:left w:val="nil"/>
                <w:bottom w:val="nil"/>
                <w:right w:val="nil"/>
                <w:between w:val="nil"/>
              </w:pBdr>
              <w:jc w:val="left"/>
              <w:rPr>
                <w:b/>
                <w:color w:val="auto"/>
              </w:rPr>
            </w:pPr>
            <w:r w:rsidRPr="008B31DF">
              <w:rPr>
                <w:b/>
                <w:color w:val="auto"/>
              </w:rPr>
              <w:t>Outcome 3: Carry out warehouse processes related to storing inventory in the warehouse</w:t>
            </w:r>
          </w:p>
        </w:tc>
      </w:tr>
      <w:tr w:rsidR="008B31DF" w:rsidRPr="008B31DF" w14:paraId="217899A5" w14:textId="77777777">
        <w:tc>
          <w:tcPr>
            <w:tcW w:w="2268" w:type="dxa"/>
            <w:vAlign w:val="center"/>
          </w:tcPr>
          <w:p w14:paraId="217899A3" w14:textId="77777777" w:rsidR="00696619" w:rsidRPr="008B31DF" w:rsidRDefault="00000000">
            <w:pPr>
              <w:pBdr>
                <w:top w:val="nil"/>
                <w:left w:val="nil"/>
                <w:bottom w:val="nil"/>
                <w:right w:val="nil"/>
                <w:between w:val="nil"/>
              </w:pBdr>
              <w:jc w:val="left"/>
              <w:rPr>
                <w:color w:val="auto"/>
              </w:rPr>
            </w:pPr>
            <w:r w:rsidRPr="008B31DF">
              <w:rPr>
                <w:color w:val="auto"/>
              </w:rPr>
              <w:t>Relevant subject, skill or competence:</w:t>
            </w:r>
          </w:p>
        </w:tc>
        <w:tc>
          <w:tcPr>
            <w:tcW w:w="6521" w:type="dxa"/>
            <w:vAlign w:val="center"/>
          </w:tcPr>
          <w:p w14:paraId="217899A4" w14:textId="77777777" w:rsidR="00696619" w:rsidRPr="008B31DF" w:rsidRDefault="00000000">
            <w:pPr>
              <w:pBdr>
                <w:top w:val="nil"/>
                <w:left w:val="nil"/>
                <w:bottom w:val="nil"/>
                <w:right w:val="nil"/>
                <w:between w:val="nil"/>
              </w:pBdr>
              <w:jc w:val="left"/>
              <w:rPr>
                <w:color w:val="auto"/>
              </w:rPr>
            </w:pPr>
            <w:r w:rsidRPr="008B31DF">
              <w:rPr>
                <w:color w:val="auto"/>
              </w:rPr>
              <w:t>Warehouse processes</w:t>
            </w:r>
          </w:p>
        </w:tc>
      </w:tr>
      <w:tr w:rsidR="008B31DF" w:rsidRPr="008B31DF" w14:paraId="217899AC" w14:textId="77777777">
        <w:tc>
          <w:tcPr>
            <w:tcW w:w="2268" w:type="dxa"/>
            <w:vAlign w:val="center"/>
          </w:tcPr>
          <w:p w14:paraId="217899A6" w14:textId="77777777" w:rsidR="00696619" w:rsidRPr="008B31DF" w:rsidRDefault="00000000">
            <w:pPr>
              <w:pBdr>
                <w:top w:val="nil"/>
                <w:left w:val="nil"/>
                <w:bottom w:val="nil"/>
                <w:right w:val="nil"/>
                <w:between w:val="nil"/>
              </w:pBdr>
              <w:jc w:val="left"/>
              <w:rPr>
                <w:color w:val="auto"/>
              </w:rPr>
            </w:pPr>
            <w:r w:rsidRPr="008B31DF">
              <w:rPr>
                <w:color w:val="auto"/>
              </w:rPr>
              <w:t>Description:</w:t>
            </w:r>
          </w:p>
        </w:tc>
        <w:tc>
          <w:tcPr>
            <w:tcW w:w="6521" w:type="dxa"/>
            <w:vAlign w:val="center"/>
          </w:tcPr>
          <w:p w14:paraId="217899A7" w14:textId="77777777" w:rsidR="00696619" w:rsidRPr="008B31DF" w:rsidRDefault="00000000">
            <w:pPr>
              <w:pBdr>
                <w:top w:val="nil"/>
                <w:left w:val="nil"/>
                <w:bottom w:val="nil"/>
                <w:right w:val="nil"/>
                <w:between w:val="nil"/>
              </w:pBdr>
              <w:spacing w:line="276" w:lineRule="auto"/>
              <w:rPr>
                <w:color w:val="auto"/>
              </w:rPr>
            </w:pPr>
            <w:r w:rsidRPr="008B31DF">
              <w:rPr>
                <w:color w:val="auto"/>
              </w:rPr>
              <w:t>Participant:</w:t>
            </w:r>
          </w:p>
          <w:p w14:paraId="217899A8" w14:textId="77777777" w:rsidR="00696619" w:rsidRPr="001840B2" w:rsidRDefault="00000000" w:rsidP="001840B2">
            <w:pPr>
              <w:numPr>
                <w:ilvl w:val="0"/>
                <w:numId w:val="12"/>
              </w:numPr>
              <w:pBdr>
                <w:top w:val="nil"/>
                <w:left w:val="nil"/>
                <w:bottom w:val="nil"/>
                <w:right w:val="nil"/>
                <w:between w:val="nil"/>
              </w:pBdr>
              <w:spacing w:line="276" w:lineRule="auto"/>
              <w:jc w:val="left"/>
              <w:rPr>
                <w:color w:val="auto"/>
              </w:rPr>
            </w:pPr>
            <w:r w:rsidRPr="008B31DF">
              <w:rPr>
                <w:color w:val="auto"/>
              </w:rPr>
              <w:t>O</w:t>
            </w:r>
            <w:r w:rsidRPr="001840B2">
              <w:rPr>
                <w:color w:val="auto"/>
              </w:rPr>
              <w:t>ptimi</w:t>
            </w:r>
            <w:r w:rsidRPr="008B31DF">
              <w:rPr>
                <w:color w:val="auto"/>
              </w:rPr>
              <w:t>s</w:t>
            </w:r>
            <w:r w:rsidRPr="001840B2">
              <w:rPr>
                <w:color w:val="auto"/>
              </w:rPr>
              <w:t>es the use of space and storage space</w:t>
            </w:r>
            <w:r w:rsidRPr="008B31DF">
              <w:rPr>
                <w:color w:val="auto"/>
              </w:rPr>
              <w:t>.</w:t>
            </w:r>
          </w:p>
          <w:p w14:paraId="217899A9" w14:textId="77777777" w:rsidR="00696619" w:rsidRPr="001840B2" w:rsidRDefault="00000000" w:rsidP="001840B2">
            <w:pPr>
              <w:numPr>
                <w:ilvl w:val="0"/>
                <w:numId w:val="12"/>
              </w:numPr>
              <w:pBdr>
                <w:top w:val="nil"/>
                <w:left w:val="nil"/>
                <w:bottom w:val="nil"/>
                <w:right w:val="nil"/>
                <w:between w:val="nil"/>
              </w:pBdr>
              <w:spacing w:line="276" w:lineRule="auto"/>
              <w:jc w:val="left"/>
              <w:rPr>
                <w:color w:val="auto"/>
              </w:rPr>
            </w:pPr>
            <w:r w:rsidRPr="008B31DF">
              <w:rPr>
                <w:color w:val="auto"/>
              </w:rPr>
              <w:t>A</w:t>
            </w:r>
            <w:r w:rsidRPr="001840B2">
              <w:rPr>
                <w:color w:val="auto"/>
              </w:rPr>
              <w:t>pplies the principles of managing packaging, auxiliary materials and waste in the warehouse</w:t>
            </w:r>
            <w:r w:rsidRPr="008B31DF">
              <w:rPr>
                <w:color w:val="auto"/>
              </w:rPr>
              <w:t>.</w:t>
            </w:r>
          </w:p>
          <w:p w14:paraId="217899AA" w14:textId="77777777" w:rsidR="00696619" w:rsidRPr="001840B2" w:rsidRDefault="00000000" w:rsidP="001840B2">
            <w:pPr>
              <w:numPr>
                <w:ilvl w:val="0"/>
                <w:numId w:val="12"/>
              </w:numPr>
              <w:pBdr>
                <w:top w:val="nil"/>
                <w:left w:val="nil"/>
                <w:bottom w:val="nil"/>
                <w:right w:val="nil"/>
                <w:between w:val="nil"/>
              </w:pBdr>
              <w:spacing w:line="276" w:lineRule="auto"/>
              <w:jc w:val="left"/>
              <w:rPr>
                <w:color w:val="auto"/>
              </w:rPr>
            </w:pPr>
            <w:r w:rsidRPr="008B31DF">
              <w:rPr>
                <w:color w:val="auto"/>
              </w:rPr>
              <w:t>S</w:t>
            </w:r>
            <w:r w:rsidRPr="001840B2">
              <w:rPr>
                <w:color w:val="auto"/>
              </w:rPr>
              <w:t>elects the method and place of inventory storage</w:t>
            </w:r>
            <w:r w:rsidRPr="008B31DF">
              <w:rPr>
                <w:color w:val="auto"/>
              </w:rPr>
              <w:t>.</w:t>
            </w:r>
          </w:p>
          <w:p w14:paraId="217899AB" w14:textId="77777777" w:rsidR="00696619" w:rsidRPr="008B31DF" w:rsidRDefault="00000000" w:rsidP="001840B2">
            <w:pPr>
              <w:numPr>
                <w:ilvl w:val="0"/>
                <w:numId w:val="12"/>
              </w:numPr>
              <w:pBdr>
                <w:top w:val="nil"/>
                <w:left w:val="nil"/>
                <w:bottom w:val="nil"/>
                <w:right w:val="nil"/>
                <w:between w:val="nil"/>
              </w:pBdr>
              <w:spacing w:line="276" w:lineRule="auto"/>
              <w:jc w:val="left"/>
              <w:rPr>
                <w:color w:val="auto"/>
                <w:szCs w:val="20"/>
              </w:rPr>
            </w:pPr>
            <w:r w:rsidRPr="008B31DF">
              <w:rPr>
                <w:color w:val="auto"/>
              </w:rPr>
              <w:t>I</w:t>
            </w:r>
            <w:r w:rsidRPr="001840B2">
              <w:rPr>
                <w:color w:val="auto"/>
              </w:rPr>
              <w:t>ndicates the location of inventory in the warehouse</w:t>
            </w:r>
            <w:r w:rsidRPr="008B31DF">
              <w:rPr>
                <w:color w:val="auto"/>
              </w:rPr>
              <w:t>.</w:t>
            </w:r>
          </w:p>
        </w:tc>
      </w:tr>
    </w:tbl>
    <w:p w14:paraId="217899AD" w14:textId="77777777" w:rsidR="00696619" w:rsidRPr="008B31DF" w:rsidRDefault="00696619">
      <w:pPr>
        <w:rPr>
          <w:color w:val="auto"/>
        </w:rPr>
      </w:pPr>
    </w:p>
    <w:tbl>
      <w:tblPr>
        <w:tblStyle w:val="afff7"/>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8B31DF" w:rsidRPr="008B31DF" w14:paraId="217899AF" w14:textId="77777777">
        <w:tc>
          <w:tcPr>
            <w:tcW w:w="8789" w:type="dxa"/>
            <w:gridSpan w:val="2"/>
            <w:vAlign w:val="center"/>
          </w:tcPr>
          <w:p w14:paraId="217899AE" w14:textId="77777777" w:rsidR="00696619" w:rsidRPr="008B31DF" w:rsidRDefault="00000000">
            <w:pPr>
              <w:pBdr>
                <w:top w:val="nil"/>
                <w:left w:val="nil"/>
                <w:bottom w:val="nil"/>
                <w:right w:val="nil"/>
                <w:between w:val="nil"/>
              </w:pBdr>
              <w:jc w:val="left"/>
              <w:rPr>
                <w:b/>
                <w:color w:val="auto"/>
              </w:rPr>
            </w:pPr>
            <w:r w:rsidRPr="008B31DF">
              <w:rPr>
                <w:b/>
                <w:color w:val="auto"/>
              </w:rPr>
              <w:t>Outcome 4: Performs warehouse processes related to issuing inventory from the warehouse</w:t>
            </w:r>
          </w:p>
        </w:tc>
      </w:tr>
      <w:tr w:rsidR="008B31DF" w:rsidRPr="008B31DF" w14:paraId="217899B2" w14:textId="77777777">
        <w:tc>
          <w:tcPr>
            <w:tcW w:w="2268" w:type="dxa"/>
            <w:vAlign w:val="center"/>
          </w:tcPr>
          <w:p w14:paraId="217899B0" w14:textId="77777777" w:rsidR="00696619" w:rsidRPr="008B31DF" w:rsidRDefault="00000000">
            <w:pPr>
              <w:pBdr>
                <w:top w:val="nil"/>
                <w:left w:val="nil"/>
                <w:bottom w:val="nil"/>
                <w:right w:val="nil"/>
                <w:between w:val="nil"/>
              </w:pBdr>
              <w:jc w:val="left"/>
              <w:rPr>
                <w:color w:val="auto"/>
              </w:rPr>
            </w:pPr>
            <w:r w:rsidRPr="008B31DF">
              <w:rPr>
                <w:color w:val="auto"/>
              </w:rPr>
              <w:t>Relevant subject, skill or competence:</w:t>
            </w:r>
          </w:p>
        </w:tc>
        <w:tc>
          <w:tcPr>
            <w:tcW w:w="6521" w:type="dxa"/>
            <w:vAlign w:val="center"/>
          </w:tcPr>
          <w:p w14:paraId="217899B1" w14:textId="77777777" w:rsidR="00696619" w:rsidRPr="008B31DF" w:rsidRDefault="00000000">
            <w:pPr>
              <w:pBdr>
                <w:top w:val="nil"/>
                <w:left w:val="nil"/>
                <w:bottom w:val="nil"/>
                <w:right w:val="nil"/>
                <w:between w:val="nil"/>
              </w:pBdr>
              <w:jc w:val="left"/>
              <w:rPr>
                <w:color w:val="auto"/>
              </w:rPr>
            </w:pPr>
            <w:r w:rsidRPr="008B31DF">
              <w:rPr>
                <w:color w:val="auto"/>
              </w:rPr>
              <w:t>Warehouse processes</w:t>
            </w:r>
          </w:p>
        </w:tc>
      </w:tr>
      <w:tr w:rsidR="008B31DF" w:rsidRPr="008B31DF" w14:paraId="217899BC" w14:textId="77777777">
        <w:trPr>
          <w:trHeight w:val="13"/>
        </w:trPr>
        <w:tc>
          <w:tcPr>
            <w:tcW w:w="2268" w:type="dxa"/>
            <w:vAlign w:val="center"/>
          </w:tcPr>
          <w:p w14:paraId="217899B3" w14:textId="77777777" w:rsidR="00696619" w:rsidRPr="008B31DF" w:rsidRDefault="00000000">
            <w:pPr>
              <w:pBdr>
                <w:top w:val="nil"/>
                <w:left w:val="nil"/>
                <w:bottom w:val="nil"/>
                <w:right w:val="nil"/>
                <w:between w:val="nil"/>
              </w:pBdr>
              <w:jc w:val="left"/>
              <w:rPr>
                <w:color w:val="auto"/>
              </w:rPr>
            </w:pPr>
            <w:r w:rsidRPr="008B31DF">
              <w:rPr>
                <w:color w:val="auto"/>
              </w:rPr>
              <w:t>Description:</w:t>
            </w:r>
          </w:p>
        </w:tc>
        <w:tc>
          <w:tcPr>
            <w:tcW w:w="6521" w:type="dxa"/>
            <w:vAlign w:val="center"/>
          </w:tcPr>
          <w:p w14:paraId="217899B4" w14:textId="77777777" w:rsidR="00696619" w:rsidRPr="008B31DF" w:rsidRDefault="00000000" w:rsidP="001840B2">
            <w:pPr>
              <w:spacing w:line="276" w:lineRule="auto"/>
              <w:jc w:val="left"/>
              <w:rPr>
                <w:color w:val="auto"/>
              </w:rPr>
            </w:pPr>
            <w:r w:rsidRPr="008B31DF">
              <w:rPr>
                <w:color w:val="auto"/>
              </w:rPr>
              <w:t>Participant:</w:t>
            </w:r>
          </w:p>
          <w:p w14:paraId="217899B5" w14:textId="77777777" w:rsidR="00696619" w:rsidRPr="001840B2" w:rsidRDefault="00000000" w:rsidP="001840B2">
            <w:pPr>
              <w:numPr>
                <w:ilvl w:val="0"/>
                <w:numId w:val="12"/>
              </w:numPr>
              <w:pBdr>
                <w:top w:val="nil"/>
                <w:left w:val="nil"/>
                <w:bottom w:val="nil"/>
                <w:right w:val="nil"/>
                <w:between w:val="nil"/>
              </w:pBdr>
              <w:spacing w:before="60" w:after="60" w:line="276" w:lineRule="auto"/>
              <w:jc w:val="left"/>
              <w:rPr>
                <w:color w:val="auto"/>
              </w:rPr>
            </w:pPr>
            <w:r w:rsidRPr="008B31DF">
              <w:rPr>
                <w:color w:val="auto"/>
              </w:rPr>
              <w:t>C</w:t>
            </w:r>
            <w:r w:rsidRPr="001840B2">
              <w:rPr>
                <w:color w:val="auto"/>
              </w:rPr>
              <w:t>ollects supplies for release in accordance with the order</w:t>
            </w:r>
            <w:r w:rsidRPr="008B31DF">
              <w:rPr>
                <w:color w:val="auto"/>
              </w:rPr>
              <w:t>.</w:t>
            </w:r>
          </w:p>
          <w:p w14:paraId="217899B6" w14:textId="77777777" w:rsidR="00696619" w:rsidRPr="001840B2" w:rsidRDefault="00000000" w:rsidP="001840B2">
            <w:pPr>
              <w:numPr>
                <w:ilvl w:val="0"/>
                <w:numId w:val="12"/>
              </w:numPr>
              <w:pBdr>
                <w:top w:val="nil"/>
                <w:left w:val="nil"/>
                <w:bottom w:val="nil"/>
                <w:right w:val="nil"/>
                <w:between w:val="nil"/>
              </w:pBdr>
              <w:spacing w:before="60" w:after="60" w:line="276" w:lineRule="auto"/>
              <w:jc w:val="left"/>
              <w:rPr>
                <w:color w:val="auto"/>
              </w:rPr>
            </w:pPr>
            <w:r w:rsidRPr="008B31DF">
              <w:rPr>
                <w:color w:val="auto"/>
              </w:rPr>
              <w:t>D</w:t>
            </w:r>
            <w:r w:rsidRPr="001840B2">
              <w:rPr>
                <w:color w:val="auto"/>
              </w:rPr>
              <w:t>escribes the security of cargo units issued for transport</w:t>
            </w:r>
            <w:r w:rsidRPr="008B31DF">
              <w:rPr>
                <w:color w:val="auto"/>
              </w:rPr>
              <w:t>.</w:t>
            </w:r>
          </w:p>
          <w:p w14:paraId="217899B7" w14:textId="77777777" w:rsidR="00696619" w:rsidRPr="001840B2" w:rsidRDefault="00000000" w:rsidP="001840B2">
            <w:pPr>
              <w:numPr>
                <w:ilvl w:val="0"/>
                <w:numId w:val="12"/>
              </w:numPr>
              <w:pBdr>
                <w:top w:val="nil"/>
                <w:left w:val="nil"/>
                <w:bottom w:val="nil"/>
                <w:right w:val="nil"/>
                <w:between w:val="nil"/>
              </w:pBdr>
              <w:spacing w:before="60" w:after="60" w:line="276" w:lineRule="auto"/>
              <w:jc w:val="left"/>
              <w:rPr>
                <w:color w:val="auto"/>
              </w:rPr>
            </w:pPr>
            <w:r w:rsidRPr="008B31DF">
              <w:rPr>
                <w:color w:val="auto"/>
              </w:rPr>
              <w:t>S</w:t>
            </w:r>
            <w:r w:rsidRPr="001840B2">
              <w:rPr>
                <w:color w:val="auto"/>
              </w:rPr>
              <w:t>elects packaging to match inventory or cargo, means of transport and order conditions</w:t>
            </w:r>
            <w:r w:rsidRPr="008B31DF">
              <w:rPr>
                <w:color w:val="auto"/>
              </w:rPr>
              <w:t>.</w:t>
            </w:r>
          </w:p>
          <w:p w14:paraId="217899B8" w14:textId="77777777" w:rsidR="00696619" w:rsidRPr="001840B2" w:rsidRDefault="00000000" w:rsidP="001840B2">
            <w:pPr>
              <w:numPr>
                <w:ilvl w:val="0"/>
                <w:numId w:val="12"/>
              </w:numPr>
              <w:pBdr>
                <w:top w:val="nil"/>
                <w:left w:val="nil"/>
                <w:bottom w:val="nil"/>
                <w:right w:val="nil"/>
                <w:between w:val="nil"/>
              </w:pBdr>
              <w:spacing w:before="60" w:after="60" w:line="276" w:lineRule="auto"/>
              <w:jc w:val="left"/>
              <w:rPr>
                <w:color w:val="auto"/>
              </w:rPr>
            </w:pPr>
            <w:r w:rsidRPr="008B31DF">
              <w:rPr>
                <w:color w:val="auto"/>
              </w:rPr>
              <w:t>S</w:t>
            </w:r>
            <w:r w:rsidRPr="001840B2">
              <w:rPr>
                <w:color w:val="auto"/>
              </w:rPr>
              <w:t>ecures the load in accordance with applicable rules</w:t>
            </w:r>
            <w:r w:rsidRPr="008B31DF">
              <w:rPr>
                <w:color w:val="auto"/>
              </w:rPr>
              <w:t>.</w:t>
            </w:r>
          </w:p>
          <w:p w14:paraId="217899B9" w14:textId="77777777" w:rsidR="00696619" w:rsidRPr="001840B2" w:rsidRDefault="00000000" w:rsidP="001840B2">
            <w:pPr>
              <w:numPr>
                <w:ilvl w:val="0"/>
                <w:numId w:val="12"/>
              </w:numPr>
              <w:pBdr>
                <w:top w:val="nil"/>
                <w:left w:val="nil"/>
                <w:bottom w:val="nil"/>
                <w:right w:val="nil"/>
                <w:between w:val="nil"/>
              </w:pBdr>
              <w:spacing w:before="60" w:after="60" w:line="276" w:lineRule="auto"/>
              <w:jc w:val="left"/>
              <w:rPr>
                <w:color w:val="auto"/>
              </w:rPr>
            </w:pPr>
            <w:r w:rsidRPr="001840B2">
              <w:rPr>
                <w:color w:val="auto"/>
              </w:rPr>
              <w:t>means stocks, cargo or shipping packaging as required</w:t>
            </w:r>
          </w:p>
          <w:p w14:paraId="217899BA" w14:textId="77777777" w:rsidR="00696619" w:rsidRPr="001840B2" w:rsidRDefault="00000000" w:rsidP="001840B2">
            <w:pPr>
              <w:numPr>
                <w:ilvl w:val="0"/>
                <w:numId w:val="12"/>
              </w:numPr>
              <w:pBdr>
                <w:top w:val="nil"/>
                <w:left w:val="nil"/>
                <w:bottom w:val="nil"/>
                <w:right w:val="nil"/>
                <w:between w:val="nil"/>
              </w:pBdr>
              <w:spacing w:before="60" w:after="60" w:line="276" w:lineRule="auto"/>
              <w:jc w:val="left"/>
              <w:rPr>
                <w:color w:val="auto"/>
              </w:rPr>
            </w:pPr>
            <w:r w:rsidRPr="008B31DF">
              <w:rPr>
                <w:color w:val="auto"/>
              </w:rPr>
              <w:t>C</w:t>
            </w:r>
            <w:r w:rsidRPr="001840B2">
              <w:rPr>
                <w:color w:val="auto"/>
              </w:rPr>
              <w:t>arries out quantitative and qualitative control of issued stock or cargo</w:t>
            </w:r>
            <w:r w:rsidRPr="008B31DF">
              <w:rPr>
                <w:color w:val="auto"/>
              </w:rPr>
              <w:t>.</w:t>
            </w:r>
          </w:p>
          <w:p w14:paraId="217899BB" w14:textId="77777777" w:rsidR="00696619" w:rsidRPr="001840B2" w:rsidRDefault="00000000" w:rsidP="001840B2">
            <w:pPr>
              <w:numPr>
                <w:ilvl w:val="0"/>
                <w:numId w:val="12"/>
              </w:numPr>
              <w:pBdr>
                <w:top w:val="nil"/>
                <w:left w:val="nil"/>
                <w:bottom w:val="nil"/>
                <w:right w:val="nil"/>
                <w:between w:val="nil"/>
              </w:pBdr>
              <w:spacing w:before="60" w:after="60" w:line="276" w:lineRule="auto"/>
              <w:jc w:val="left"/>
              <w:rPr>
                <w:color w:val="auto"/>
              </w:rPr>
            </w:pPr>
            <w:r w:rsidRPr="008B31DF">
              <w:rPr>
                <w:color w:val="auto"/>
              </w:rPr>
              <w:t>P</w:t>
            </w:r>
            <w:r w:rsidRPr="001840B2">
              <w:rPr>
                <w:color w:val="auto"/>
              </w:rPr>
              <w:t>repares documentation regarding the release of inventories in accordance with internal requirements</w:t>
            </w:r>
            <w:r w:rsidRPr="008B31DF">
              <w:rPr>
                <w:color w:val="auto"/>
              </w:rPr>
              <w:t>.</w:t>
            </w:r>
          </w:p>
        </w:tc>
      </w:tr>
    </w:tbl>
    <w:p w14:paraId="217899BD" w14:textId="77777777" w:rsidR="00696619" w:rsidRPr="008B31DF" w:rsidRDefault="00696619">
      <w:pPr>
        <w:rPr>
          <w:color w:val="auto"/>
        </w:rPr>
      </w:pPr>
    </w:p>
    <w:tbl>
      <w:tblPr>
        <w:tblStyle w:val="afff8"/>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8B31DF" w:rsidRPr="008B31DF" w14:paraId="217899BF" w14:textId="77777777">
        <w:tc>
          <w:tcPr>
            <w:tcW w:w="8789" w:type="dxa"/>
            <w:gridSpan w:val="2"/>
            <w:vAlign w:val="center"/>
          </w:tcPr>
          <w:p w14:paraId="217899BE" w14:textId="77777777" w:rsidR="00696619" w:rsidRPr="008B31DF" w:rsidRDefault="00000000">
            <w:pPr>
              <w:pBdr>
                <w:top w:val="nil"/>
                <w:left w:val="nil"/>
                <w:bottom w:val="nil"/>
                <w:right w:val="nil"/>
                <w:between w:val="nil"/>
              </w:pBdr>
              <w:jc w:val="left"/>
              <w:rPr>
                <w:b/>
                <w:color w:val="auto"/>
              </w:rPr>
            </w:pPr>
            <w:r w:rsidRPr="008B31DF">
              <w:rPr>
                <w:b/>
                <w:color w:val="auto"/>
              </w:rPr>
              <w:t>Outcome 5: Monitors warehouse inventory levels</w:t>
            </w:r>
          </w:p>
        </w:tc>
      </w:tr>
      <w:tr w:rsidR="008B31DF" w:rsidRPr="008B31DF" w14:paraId="217899C2" w14:textId="77777777">
        <w:tc>
          <w:tcPr>
            <w:tcW w:w="2268" w:type="dxa"/>
            <w:vAlign w:val="center"/>
          </w:tcPr>
          <w:p w14:paraId="217899C0" w14:textId="77777777" w:rsidR="00696619" w:rsidRPr="008B31DF" w:rsidRDefault="00000000">
            <w:pPr>
              <w:pBdr>
                <w:top w:val="nil"/>
                <w:left w:val="nil"/>
                <w:bottom w:val="nil"/>
                <w:right w:val="nil"/>
                <w:between w:val="nil"/>
              </w:pBdr>
              <w:jc w:val="left"/>
              <w:rPr>
                <w:color w:val="auto"/>
              </w:rPr>
            </w:pPr>
            <w:r w:rsidRPr="008B31DF">
              <w:rPr>
                <w:color w:val="auto"/>
              </w:rPr>
              <w:t>Relevant subject, skill or competence:</w:t>
            </w:r>
          </w:p>
        </w:tc>
        <w:tc>
          <w:tcPr>
            <w:tcW w:w="6521" w:type="dxa"/>
            <w:vAlign w:val="center"/>
          </w:tcPr>
          <w:p w14:paraId="217899C1" w14:textId="77777777" w:rsidR="00696619" w:rsidRPr="008B31DF" w:rsidRDefault="00000000">
            <w:pPr>
              <w:pBdr>
                <w:top w:val="nil"/>
                <w:left w:val="nil"/>
                <w:bottom w:val="nil"/>
                <w:right w:val="nil"/>
                <w:between w:val="nil"/>
              </w:pBdr>
              <w:jc w:val="left"/>
              <w:rPr>
                <w:color w:val="auto"/>
              </w:rPr>
            </w:pPr>
            <w:r w:rsidRPr="008B31DF">
              <w:rPr>
                <w:color w:val="auto"/>
              </w:rPr>
              <w:t>Warehouse processes</w:t>
            </w:r>
          </w:p>
        </w:tc>
      </w:tr>
      <w:tr w:rsidR="008B31DF" w:rsidRPr="008B31DF" w14:paraId="217899C9" w14:textId="77777777">
        <w:tc>
          <w:tcPr>
            <w:tcW w:w="2268" w:type="dxa"/>
            <w:vAlign w:val="center"/>
          </w:tcPr>
          <w:p w14:paraId="217899C3" w14:textId="77777777" w:rsidR="00696619" w:rsidRPr="008B31DF" w:rsidRDefault="00000000">
            <w:pPr>
              <w:pBdr>
                <w:top w:val="nil"/>
                <w:left w:val="nil"/>
                <w:bottom w:val="nil"/>
                <w:right w:val="nil"/>
                <w:between w:val="nil"/>
              </w:pBdr>
              <w:jc w:val="left"/>
              <w:rPr>
                <w:color w:val="auto"/>
              </w:rPr>
            </w:pPr>
            <w:r w:rsidRPr="008B31DF">
              <w:rPr>
                <w:color w:val="auto"/>
              </w:rPr>
              <w:t>Description:</w:t>
            </w:r>
          </w:p>
        </w:tc>
        <w:tc>
          <w:tcPr>
            <w:tcW w:w="6521" w:type="dxa"/>
            <w:vAlign w:val="center"/>
          </w:tcPr>
          <w:p w14:paraId="217899C4" w14:textId="77777777" w:rsidR="00696619" w:rsidRPr="008B31DF" w:rsidRDefault="00000000">
            <w:pPr>
              <w:pBdr>
                <w:top w:val="nil"/>
                <w:left w:val="nil"/>
                <w:bottom w:val="nil"/>
                <w:right w:val="nil"/>
                <w:between w:val="nil"/>
              </w:pBdr>
              <w:spacing w:line="276" w:lineRule="auto"/>
              <w:rPr>
                <w:color w:val="auto"/>
              </w:rPr>
            </w:pPr>
            <w:r w:rsidRPr="008B31DF">
              <w:rPr>
                <w:color w:val="auto"/>
              </w:rPr>
              <w:t>Participant:</w:t>
            </w:r>
          </w:p>
          <w:p w14:paraId="217899C5" w14:textId="77777777" w:rsidR="00696619" w:rsidRPr="001840B2" w:rsidRDefault="00000000" w:rsidP="001840B2">
            <w:pPr>
              <w:numPr>
                <w:ilvl w:val="0"/>
                <w:numId w:val="12"/>
              </w:numPr>
              <w:pBdr>
                <w:top w:val="nil"/>
                <w:left w:val="nil"/>
                <w:bottom w:val="nil"/>
                <w:right w:val="nil"/>
                <w:between w:val="nil"/>
              </w:pBdr>
              <w:spacing w:before="60" w:after="60" w:line="276" w:lineRule="auto"/>
              <w:jc w:val="left"/>
              <w:rPr>
                <w:color w:val="auto"/>
              </w:rPr>
            </w:pPr>
            <w:r w:rsidRPr="008B31DF">
              <w:rPr>
                <w:color w:val="auto"/>
              </w:rPr>
              <w:t>S</w:t>
            </w:r>
            <w:r w:rsidRPr="001840B2">
              <w:rPr>
                <w:color w:val="auto"/>
              </w:rPr>
              <w:t>pecifies systems and devices used to monitor inventory storage conditions</w:t>
            </w:r>
            <w:r w:rsidRPr="008B31DF">
              <w:rPr>
                <w:color w:val="auto"/>
              </w:rPr>
              <w:t>.</w:t>
            </w:r>
          </w:p>
          <w:p w14:paraId="217899C6" w14:textId="77777777" w:rsidR="00696619" w:rsidRPr="001840B2" w:rsidRDefault="00000000" w:rsidP="001840B2">
            <w:pPr>
              <w:numPr>
                <w:ilvl w:val="0"/>
                <w:numId w:val="12"/>
              </w:numPr>
              <w:pBdr>
                <w:top w:val="nil"/>
                <w:left w:val="nil"/>
                <w:bottom w:val="nil"/>
                <w:right w:val="nil"/>
                <w:between w:val="nil"/>
              </w:pBdr>
              <w:spacing w:before="60" w:after="60" w:line="276" w:lineRule="auto"/>
              <w:jc w:val="left"/>
              <w:rPr>
                <w:color w:val="auto"/>
              </w:rPr>
            </w:pPr>
            <w:r w:rsidRPr="008B31DF">
              <w:rPr>
                <w:color w:val="auto"/>
              </w:rPr>
              <w:t>S</w:t>
            </w:r>
            <w:r w:rsidRPr="001840B2">
              <w:rPr>
                <w:color w:val="auto"/>
              </w:rPr>
              <w:t>elects devices to monitor inventory storage conditions</w:t>
            </w:r>
            <w:r w:rsidRPr="008B31DF">
              <w:rPr>
                <w:color w:val="auto"/>
              </w:rPr>
              <w:t>.</w:t>
            </w:r>
          </w:p>
          <w:p w14:paraId="217899C7" w14:textId="77777777" w:rsidR="00696619" w:rsidRPr="001840B2" w:rsidRDefault="00000000" w:rsidP="001840B2">
            <w:pPr>
              <w:numPr>
                <w:ilvl w:val="0"/>
                <w:numId w:val="12"/>
              </w:numPr>
              <w:pBdr>
                <w:top w:val="nil"/>
                <w:left w:val="nil"/>
                <w:bottom w:val="nil"/>
                <w:right w:val="nil"/>
                <w:between w:val="nil"/>
              </w:pBdr>
              <w:spacing w:before="60" w:after="60" w:line="276" w:lineRule="auto"/>
              <w:jc w:val="left"/>
              <w:rPr>
                <w:color w:val="auto"/>
              </w:rPr>
            </w:pPr>
            <w:r w:rsidRPr="008B31DF">
              <w:rPr>
                <w:color w:val="auto"/>
              </w:rPr>
              <w:t>M</w:t>
            </w:r>
            <w:r w:rsidRPr="001840B2">
              <w:rPr>
                <w:color w:val="auto"/>
              </w:rPr>
              <w:t>onitors the actual stock level in the warehouse</w:t>
            </w:r>
            <w:r w:rsidRPr="008B31DF">
              <w:rPr>
                <w:color w:val="auto"/>
              </w:rPr>
              <w:t>.</w:t>
            </w:r>
          </w:p>
          <w:p w14:paraId="217899C8" w14:textId="77777777" w:rsidR="00696619" w:rsidRPr="008B31DF" w:rsidRDefault="00000000" w:rsidP="001840B2">
            <w:pPr>
              <w:numPr>
                <w:ilvl w:val="0"/>
                <w:numId w:val="12"/>
              </w:numPr>
              <w:pBdr>
                <w:top w:val="nil"/>
                <w:left w:val="nil"/>
                <w:bottom w:val="nil"/>
                <w:right w:val="nil"/>
                <w:between w:val="nil"/>
              </w:pBdr>
              <w:spacing w:before="60" w:after="60" w:line="276" w:lineRule="auto"/>
              <w:jc w:val="left"/>
              <w:rPr>
                <w:color w:val="auto"/>
                <w:szCs w:val="20"/>
              </w:rPr>
            </w:pPr>
            <w:r w:rsidRPr="008B31DF">
              <w:rPr>
                <w:color w:val="auto"/>
              </w:rPr>
              <w:t>A</w:t>
            </w:r>
            <w:r w:rsidRPr="001840B2">
              <w:rPr>
                <w:color w:val="auto"/>
              </w:rPr>
              <w:t>djusts inventory storage conditions based on observations of changes in inventory</w:t>
            </w:r>
            <w:r w:rsidRPr="008B31DF">
              <w:rPr>
                <w:color w:val="auto"/>
              </w:rPr>
              <w:t>.</w:t>
            </w:r>
          </w:p>
        </w:tc>
      </w:tr>
    </w:tbl>
    <w:p w14:paraId="217899CA" w14:textId="77777777" w:rsidR="00696619" w:rsidRPr="008B31DF" w:rsidRDefault="00696619">
      <w:pPr>
        <w:rPr>
          <w:color w:val="auto"/>
        </w:rPr>
      </w:pPr>
    </w:p>
    <w:tbl>
      <w:tblPr>
        <w:tblStyle w:val="afff9"/>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8B31DF" w:rsidRPr="008B31DF" w14:paraId="217899CC" w14:textId="77777777">
        <w:tc>
          <w:tcPr>
            <w:tcW w:w="8789" w:type="dxa"/>
            <w:gridSpan w:val="2"/>
            <w:vAlign w:val="center"/>
          </w:tcPr>
          <w:p w14:paraId="217899CB" w14:textId="77777777" w:rsidR="00696619" w:rsidRPr="008B31DF" w:rsidRDefault="00000000">
            <w:pPr>
              <w:pBdr>
                <w:top w:val="nil"/>
                <w:left w:val="nil"/>
                <w:bottom w:val="nil"/>
                <w:right w:val="nil"/>
                <w:between w:val="nil"/>
              </w:pBdr>
              <w:jc w:val="left"/>
              <w:rPr>
                <w:b/>
                <w:color w:val="auto"/>
              </w:rPr>
            </w:pPr>
            <w:r w:rsidRPr="008B31DF">
              <w:rPr>
                <w:b/>
                <w:color w:val="auto"/>
              </w:rPr>
              <w:t>Outcome 6: Prepares documentation regarding the receipt and issue of supplies</w:t>
            </w:r>
          </w:p>
        </w:tc>
      </w:tr>
      <w:tr w:rsidR="008B31DF" w:rsidRPr="008B31DF" w14:paraId="217899CF" w14:textId="77777777">
        <w:tc>
          <w:tcPr>
            <w:tcW w:w="2268" w:type="dxa"/>
            <w:vAlign w:val="center"/>
          </w:tcPr>
          <w:p w14:paraId="217899CD" w14:textId="77777777" w:rsidR="00696619" w:rsidRPr="008B31DF" w:rsidRDefault="00000000">
            <w:pPr>
              <w:pBdr>
                <w:top w:val="nil"/>
                <w:left w:val="nil"/>
                <w:bottom w:val="nil"/>
                <w:right w:val="nil"/>
                <w:between w:val="nil"/>
              </w:pBdr>
              <w:jc w:val="left"/>
              <w:rPr>
                <w:color w:val="auto"/>
              </w:rPr>
            </w:pPr>
            <w:r w:rsidRPr="008B31DF">
              <w:rPr>
                <w:color w:val="auto"/>
              </w:rPr>
              <w:t>Relevant subject, skill or competence:</w:t>
            </w:r>
          </w:p>
        </w:tc>
        <w:tc>
          <w:tcPr>
            <w:tcW w:w="6521" w:type="dxa"/>
            <w:vAlign w:val="center"/>
          </w:tcPr>
          <w:p w14:paraId="217899CE" w14:textId="77777777" w:rsidR="00696619" w:rsidRPr="008B31DF" w:rsidRDefault="00000000">
            <w:pPr>
              <w:pBdr>
                <w:top w:val="nil"/>
                <w:left w:val="nil"/>
                <w:bottom w:val="nil"/>
                <w:right w:val="nil"/>
                <w:between w:val="nil"/>
              </w:pBdr>
              <w:jc w:val="left"/>
              <w:rPr>
                <w:color w:val="auto"/>
              </w:rPr>
            </w:pPr>
            <w:r w:rsidRPr="008B31DF">
              <w:rPr>
                <w:color w:val="auto"/>
              </w:rPr>
              <w:t>Documentation at work in logistics</w:t>
            </w:r>
          </w:p>
        </w:tc>
      </w:tr>
      <w:tr w:rsidR="008B31DF" w:rsidRPr="008B31DF" w14:paraId="217899D7" w14:textId="77777777">
        <w:trPr>
          <w:trHeight w:val="2539"/>
        </w:trPr>
        <w:tc>
          <w:tcPr>
            <w:tcW w:w="2268" w:type="dxa"/>
            <w:vAlign w:val="center"/>
          </w:tcPr>
          <w:p w14:paraId="217899D0" w14:textId="77777777" w:rsidR="00696619" w:rsidRPr="008B31DF" w:rsidRDefault="00000000">
            <w:pPr>
              <w:pBdr>
                <w:top w:val="nil"/>
                <w:left w:val="nil"/>
                <w:bottom w:val="nil"/>
                <w:right w:val="nil"/>
                <w:between w:val="nil"/>
              </w:pBdr>
              <w:jc w:val="left"/>
              <w:rPr>
                <w:color w:val="auto"/>
              </w:rPr>
            </w:pPr>
            <w:r w:rsidRPr="008B31DF">
              <w:rPr>
                <w:color w:val="auto"/>
              </w:rPr>
              <w:t>Description:</w:t>
            </w:r>
          </w:p>
        </w:tc>
        <w:tc>
          <w:tcPr>
            <w:tcW w:w="6521" w:type="dxa"/>
            <w:vAlign w:val="center"/>
          </w:tcPr>
          <w:p w14:paraId="217899D1" w14:textId="77777777" w:rsidR="00696619" w:rsidRPr="008B31DF" w:rsidRDefault="00000000">
            <w:pPr>
              <w:pBdr>
                <w:top w:val="nil"/>
                <w:left w:val="nil"/>
                <w:bottom w:val="nil"/>
                <w:right w:val="nil"/>
                <w:between w:val="nil"/>
              </w:pBdr>
              <w:spacing w:line="276" w:lineRule="auto"/>
              <w:rPr>
                <w:color w:val="auto"/>
              </w:rPr>
            </w:pPr>
            <w:r w:rsidRPr="008B31DF">
              <w:rPr>
                <w:color w:val="auto"/>
              </w:rPr>
              <w:t>Participant:</w:t>
            </w:r>
          </w:p>
          <w:p w14:paraId="217899D2" w14:textId="77777777" w:rsidR="00696619" w:rsidRPr="001840B2" w:rsidRDefault="00000000" w:rsidP="001840B2">
            <w:pPr>
              <w:numPr>
                <w:ilvl w:val="0"/>
                <w:numId w:val="12"/>
              </w:numPr>
              <w:pBdr>
                <w:top w:val="nil"/>
                <w:left w:val="nil"/>
                <w:bottom w:val="nil"/>
                <w:right w:val="nil"/>
                <w:between w:val="nil"/>
              </w:pBdr>
              <w:spacing w:before="60" w:after="60" w:line="276" w:lineRule="auto"/>
              <w:jc w:val="left"/>
              <w:rPr>
                <w:color w:val="auto"/>
              </w:rPr>
            </w:pPr>
            <w:r w:rsidRPr="008B31DF">
              <w:rPr>
                <w:color w:val="auto"/>
              </w:rPr>
              <w:t>P</w:t>
            </w:r>
            <w:r w:rsidRPr="001840B2">
              <w:rPr>
                <w:color w:val="auto"/>
              </w:rPr>
              <w:t>repares documentation regarding the receipt of supplies</w:t>
            </w:r>
            <w:r w:rsidRPr="008B31DF">
              <w:rPr>
                <w:color w:val="auto"/>
              </w:rPr>
              <w:t>.</w:t>
            </w:r>
          </w:p>
          <w:p w14:paraId="217899D3" w14:textId="77777777" w:rsidR="00696619" w:rsidRPr="001840B2" w:rsidRDefault="00000000" w:rsidP="001840B2">
            <w:pPr>
              <w:numPr>
                <w:ilvl w:val="0"/>
                <w:numId w:val="12"/>
              </w:numPr>
              <w:pBdr>
                <w:top w:val="nil"/>
                <w:left w:val="nil"/>
                <w:bottom w:val="nil"/>
                <w:right w:val="nil"/>
                <w:between w:val="nil"/>
              </w:pBdr>
              <w:spacing w:before="60" w:after="60" w:line="276" w:lineRule="auto"/>
              <w:jc w:val="left"/>
              <w:rPr>
                <w:color w:val="auto"/>
              </w:rPr>
            </w:pPr>
            <w:r w:rsidRPr="008B31DF">
              <w:rPr>
                <w:color w:val="auto"/>
              </w:rPr>
              <w:t>P</w:t>
            </w:r>
            <w:r w:rsidRPr="001840B2">
              <w:rPr>
                <w:color w:val="auto"/>
              </w:rPr>
              <w:t>repares documents regarding the release of inventory from the warehouse</w:t>
            </w:r>
            <w:r w:rsidRPr="008B31DF">
              <w:rPr>
                <w:color w:val="auto"/>
              </w:rPr>
              <w:t>.</w:t>
            </w:r>
          </w:p>
          <w:p w14:paraId="217899D4" w14:textId="77777777" w:rsidR="00696619" w:rsidRPr="001840B2" w:rsidRDefault="00000000" w:rsidP="001840B2">
            <w:pPr>
              <w:numPr>
                <w:ilvl w:val="0"/>
                <w:numId w:val="12"/>
              </w:numPr>
              <w:pBdr>
                <w:top w:val="nil"/>
                <w:left w:val="nil"/>
                <w:bottom w:val="nil"/>
                <w:right w:val="nil"/>
                <w:between w:val="nil"/>
              </w:pBdr>
              <w:spacing w:before="60" w:after="60" w:line="276" w:lineRule="auto"/>
              <w:jc w:val="left"/>
              <w:rPr>
                <w:color w:val="auto"/>
              </w:rPr>
            </w:pPr>
            <w:r w:rsidRPr="008B31DF">
              <w:rPr>
                <w:color w:val="auto"/>
              </w:rPr>
              <w:t>R</w:t>
            </w:r>
            <w:r w:rsidRPr="001840B2">
              <w:rPr>
                <w:color w:val="auto"/>
              </w:rPr>
              <w:t>ecords changes in inventory levels in warehouse documentation</w:t>
            </w:r>
            <w:r w:rsidRPr="008B31DF">
              <w:rPr>
                <w:color w:val="auto"/>
              </w:rPr>
              <w:t>.</w:t>
            </w:r>
          </w:p>
          <w:p w14:paraId="217899D5" w14:textId="77777777" w:rsidR="00696619" w:rsidRPr="001840B2" w:rsidRDefault="00000000" w:rsidP="001840B2">
            <w:pPr>
              <w:numPr>
                <w:ilvl w:val="0"/>
                <w:numId w:val="12"/>
              </w:numPr>
              <w:pBdr>
                <w:top w:val="nil"/>
                <w:left w:val="nil"/>
                <w:bottom w:val="nil"/>
                <w:right w:val="nil"/>
                <w:between w:val="nil"/>
              </w:pBdr>
              <w:spacing w:before="60" w:after="60" w:line="276" w:lineRule="auto"/>
              <w:jc w:val="left"/>
              <w:rPr>
                <w:color w:val="auto"/>
              </w:rPr>
            </w:pPr>
            <w:r w:rsidRPr="008B31DF">
              <w:rPr>
                <w:color w:val="auto"/>
              </w:rPr>
              <w:t>P</w:t>
            </w:r>
            <w:r w:rsidRPr="001840B2">
              <w:rPr>
                <w:color w:val="auto"/>
              </w:rPr>
              <w:t>repares documentation of differences in the quantity and quality of received and issued stocks</w:t>
            </w:r>
            <w:r w:rsidRPr="008B31DF">
              <w:rPr>
                <w:color w:val="auto"/>
              </w:rPr>
              <w:t>.</w:t>
            </w:r>
          </w:p>
          <w:p w14:paraId="217899D6" w14:textId="77777777" w:rsidR="00696619" w:rsidRPr="008B31DF" w:rsidRDefault="00000000" w:rsidP="001840B2">
            <w:pPr>
              <w:numPr>
                <w:ilvl w:val="0"/>
                <w:numId w:val="12"/>
              </w:numPr>
              <w:pBdr>
                <w:top w:val="nil"/>
                <w:left w:val="nil"/>
                <w:bottom w:val="nil"/>
                <w:right w:val="nil"/>
                <w:between w:val="nil"/>
              </w:pBdr>
              <w:spacing w:before="60" w:after="60" w:line="276" w:lineRule="auto"/>
              <w:jc w:val="left"/>
              <w:rPr>
                <w:color w:val="auto"/>
                <w:szCs w:val="20"/>
              </w:rPr>
            </w:pPr>
            <w:r w:rsidRPr="008B31DF">
              <w:rPr>
                <w:color w:val="auto"/>
              </w:rPr>
              <w:t>C</w:t>
            </w:r>
            <w:r w:rsidRPr="001840B2">
              <w:rPr>
                <w:color w:val="auto"/>
              </w:rPr>
              <w:t>orrects errors in warehouse documentation</w:t>
            </w:r>
            <w:r w:rsidRPr="008B31DF">
              <w:rPr>
                <w:color w:val="auto"/>
              </w:rPr>
              <w:t>.</w:t>
            </w:r>
          </w:p>
        </w:tc>
      </w:tr>
    </w:tbl>
    <w:p w14:paraId="217899D8" w14:textId="77777777" w:rsidR="00696619" w:rsidRPr="008B31DF" w:rsidRDefault="00696619">
      <w:pPr>
        <w:rPr>
          <w:color w:val="auto"/>
        </w:rPr>
      </w:pPr>
    </w:p>
    <w:tbl>
      <w:tblPr>
        <w:tblStyle w:val="afffa"/>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8B31DF" w:rsidRPr="008B31DF" w14:paraId="217899DA" w14:textId="77777777">
        <w:tc>
          <w:tcPr>
            <w:tcW w:w="8789" w:type="dxa"/>
            <w:gridSpan w:val="2"/>
            <w:vAlign w:val="center"/>
          </w:tcPr>
          <w:p w14:paraId="217899D9" w14:textId="77777777" w:rsidR="00696619" w:rsidRPr="008B31DF" w:rsidRDefault="00000000">
            <w:pPr>
              <w:pBdr>
                <w:top w:val="nil"/>
                <w:left w:val="nil"/>
                <w:bottom w:val="nil"/>
                <w:right w:val="nil"/>
                <w:between w:val="nil"/>
              </w:pBdr>
              <w:jc w:val="left"/>
              <w:rPr>
                <w:b/>
                <w:color w:val="auto"/>
              </w:rPr>
            </w:pPr>
            <w:r w:rsidRPr="008B31DF">
              <w:rPr>
                <w:b/>
                <w:color w:val="auto"/>
              </w:rPr>
              <w:t>Outcome 7: Secures and controls the condition of warehouse assets and inventory</w:t>
            </w:r>
          </w:p>
        </w:tc>
      </w:tr>
      <w:tr w:rsidR="008B31DF" w:rsidRPr="008B31DF" w14:paraId="217899DD" w14:textId="77777777">
        <w:tc>
          <w:tcPr>
            <w:tcW w:w="2268" w:type="dxa"/>
            <w:vAlign w:val="center"/>
          </w:tcPr>
          <w:p w14:paraId="217899DB" w14:textId="77777777" w:rsidR="00696619" w:rsidRPr="008B31DF" w:rsidRDefault="00000000">
            <w:pPr>
              <w:pBdr>
                <w:top w:val="nil"/>
                <w:left w:val="nil"/>
                <w:bottom w:val="nil"/>
                <w:right w:val="nil"/>
                <w:between w:val="nil"/>
              </w:pBdr>
              <w:jc w:val="left"/>
              <w:rPr>
                <w:color w:val="auto"/>
              </w:rPr>
            </w:pPr>
            <w:r w:rsidRPr="008B31DF">
              <w:rPr>
                <w:color w:val="auto"/>
              </w:rPr>
              <w:t>Relevant subject, skill or competence:</w:t>
            </w:r>
          </w:p>
        </w:tc>
        <w:tc>
          <w:tcPr>
            <w:tcW w:w="6521" w:type="dxa"/>
            <w:vAlign w:val="center"/>
          </w:tcPr>
          <w:p w14:paraId="217899DC" w14:textId="77777777" w:rsidR="00696619" w:rsidRPr="008B31DF" w:rsidRDefault="00000000">
            <w:pPr>
              <w:pBdr>
                <w:top w:val="nil"/>
                <w:left w:val="nil"/>
                <w:bottom w:val="nil"/>
                <w:right w:val="nil"/>
                <w:between w:val="nil"/>
              </w:pBdr>
              <w:jc w:val="left"/>
              <w:rPr>
                <w:color w:val="auto"/>
              </w:rPr>
            </w:pPr>
            <w:r w:rsidRPr="008B31DF">
              <w:rPr>
                <w:color w:val="auto"/>
              </w:rPr>
              <w:t>Securing assets</w:t>
            </w:r>
          </w:p>
        </w:tc>
      </w:tr>
      <w:tr w:rsidR="008B31DF" w:rsidRPr="008B31DF" w14:paraId="217899E6" w14:textId="77777777">
        <w:trPr>
          <w:trHeight w:val="13"/>
        </w:trPr>
        <w:tc>
          <w:tcPr>
            <w:tcW w:w="2268" w:type="dxa"/>
            <w:vAlign w:val="center"/>
          </w:tcPr>
          <w:p w14:paraId="217899DE" w14:textId="77777777" w:rsidR="00696619" w:rsidRPr="008B31DF" w:rsidRDefault="00000000">
            <w:pPr>
              <w:pBdr>
                <w:top w:val="nil"/>
                <w:left w:val="nil"/>
                <w:bottom w:val="nil"/>
                <w:right w:val="nil"/>
                <w:between w:val="nil"/>
              </w:pBdr>
              <w:jc w:val="left"/>
              <w:rPr>
                <w:color w:val="auto"/>
              </w:rPr>
            </w:pPr>
            <w:r w:rsidRPr="008B31DF">
              <w:rPr>
                <w:color w:val="auto"/>
              </w:rPr>
              <w:lastRenderedPageBreak/>
              <w:t>Description:</w:t>
            </w:r>
          </w:p>
        </w:tc>
        <w:tc>
          <w:tcPr>
            <w:tcW w:w="6521" w:type="dxa"/>
            <w:vAlign w:val="center"/>
          </w:tcPr>
          <w:p w14:paraId="217899DF" w14:textId="77777777" w:rsidR="00696619" w:rsidRPr="008B31DF" w:rsidRDefault="00000000">
            <w:pPr>
              <w:spacing w:line="276" w:lineRule="auto"/>
              <w:rPr>
                <w:color w:val="auto"/>
              </w:rPr>
            </w:pPr>
            <w:r w:rsidRPr="008B31DF">
              <w:rPr>
                <w:color w:val="auto"/>
              </w:rPr>
              <w:t>Participant:</w:t>
            </w:r>
          </w:p>
          <w:p w14:paraId="217899E0" w14:textId="77777777" w:rsidR="00696619" w:rsidRPr="001840B2" w:rsidRDefault="00000000" w:rsidP="001840B2">
            <w:pPr>
              <w:numPr>
                <w:ilvl w:val="0"/>
                <w:numId w:val="12"/>
              </w:numPr>
              <w:pBdr>
                <w:top w:val="nil"/>
                <w:left w:val="nil"/>
                <w:bottom w:val="nil"/>
                <w:right w:val="nil"/>
                <w:between w:val="nil"/>
              </w:pBdr>
              <w:spacing w:before="60" w:after="60" w:line="276" w:lineRule="auto"/>
              <w:jc w:val="left"/>
              <w:rPr>
                <w:color w:val="auto"/>
              </w:rPr>
            </w:pPr>
            <w:r w:rsidRPr="008B31DF">
              <w:rPr>
                <w:color w:val="auto"/>
              </w:rPr>
              <w:t>S</w:t>
            </w:r>
            <w:r w:rsidRPr="001840B2">
              <w:rPr>
                <w:color w:val="auto"/>
              </w:rPr>
              <w:t>ecures the company's assets located in the warehouse, using security systems used in the warehouse</w:t>
            </w:r>
            <w:r w:rsidRPr="008B31DF">
              <w:rPr>
                <w:color w:val="auto"/>
              </w:rPr>
              <w:t>.</w:t>
            </w:r>
          </w:p>
          <w:p w14:paraId="217899E1" w14:textId="77777777" w:rsidR="00696619" w:rsidRPr="001840B2" w:rsidRDefault="00000000" w:rsidP="001840B2">
            <w:pPr>
              <w:numPr>
                <w:ilvl w:val="0"/>
                <w:numId w:val="12"/>
              </w:numPr>
              <w:pBdr>
                <w:top w:val="nil"/>
                <w:left w:val="nil"/>
                <w:bottom w:val="nil"/>
                <w:right w:val="nil"/>
                <w:between w:val="nil"/>
              </w:pBdr>
              <w:spacing w:before="60" w:after="60" w:line="276" w:lineRule="auto"/>
              <w:jc w:val="left"/>
              <w:rPr>
                <w:color w:val="auto"/>
              </w:rPr>
            </w:pPr>
            <w:r w:rsidRPr="008B31DF">
              <w:rPr>
                <w:color w:val="auto"/>
              </w:rPr>
              <w:t>D</w:t>
            </w:r>
            <w:r w:rsidRPr="001840B2">
              <w:rPr>
                <w:color w:val="auto"/>
              </w:rPr>
              <w:t>escribes the procedure for checking the quantity and quality of inventories</w:t>
            </w:r>
            <w:r w:rsidRPr="008B31DF">
              <w:rPr>
                <w:color w:val="auto"/>
              </w:rPr>
              <w:t>.</w:t>
            </w:r>
          </w:p>
          <w:p w14:paraId="217899E2" w14:textId="77777777" w:rsidR="00696619" w:rsidRPr="001840B2" w:rsidRDefault="00000000" w:rsidP="001840B2">
            <w:pPr>
              <w:numPr>
                <w:ilvl w:val="0"/>
                <w:numId w:val="12"/>
              </w:numPr>
              <w:pBdr>
                <w:top w:val="nil"/>
                <w:left w:val="nil"/>
                <w:bottom w:val="nil"/>
                <w:right w:val="nil"/>
                <w:between w:val="nil"/>
              </w:pBdr>
              <w:spacing w:before="60" w:after="60" w:line="276" w:lineRule="auto"/>
              <w:jc w:val="left"/>
              <w:rPr>
                <w:color w:val="auto"/>
              </w:rPr>
            </w:pPr>
            <w:r w:rsidRPr="008B31DF">
              <w:rPr>
                <w:color w:val="auto"/>
              </w:rPr>
              <w:t>R</w:t>
            </w:r>
            <w:r w:rsidRPr="001840B2">
              <w:rPr>
                <w:color w:val="auto"/>
              </w:rPr>
              <w:t>eports irregularities in the system for securing company assets located in the warehouse</w:t>
            </w:r>
            <w:r w:rsidRPr="008B31DF">
              <w:rPr>
                <w:color w:val="auto"/>
              </w:rPr>
              <w:t>.</w:t>
            </w:r>
          </w:p>
          <w:p w14:paraId="217899E3" w14:textId="77777777" w:rsidR="00696619" w:rsidRPr="001840B2" w:rsidRDefault="00000000" w:rsidP="001840B2">
            <w:pPr>
              <w:numPr>
                <w:ilvl w:val="0"/>
                <w:numId w:val="12"/>
              </w:numPr>
              <w:pBdr>
                <w:top w:val="nil"/>
                <w:left w:val="nil"/>
                <w:bottom w:val="nil"/>
                <w:right w:val="nil"/>
                <w:between w:val="nil"/>
              </w:pBdr>
              <w:spacing w:before="60" w:after="60" w:line="276" w:lineRule="auto"/>
              <w:jc w:val="left"/>
              <w:rPr>
                <w:color w:val="auto"/>
              </w:rPr>
            </w:pPr>
            <w:r w:rsidRPr="008B31DF">
              <w:rPr>
                <w:color w:val="auto"/>
              </w:rPr>
              <w:t>D</w:t>
            </w:r>
            <w:r w:rsidRPr="001840B2">
              <w:rPr>
                <w:color w:val="auto"/>
              </w:rPr>
              <w:t>escribes the inventory procedure</w:t>
            </w:r>
            <w:r w:rsidRPr="008B31DF">
              <w:rPr>
                <w:color w:val="auto"/>
              </w:rPr>
              <w:t>.</w:t>
            </w:r>
          </w:p>
          <w:p w14:paraId="217899E4" w14:textId="77777777" w:rsidR="00696619" w:rsidRPr="001840B2" w:rsidRDefault="00000000" w:rsidP="001840B2">
            <w:pPr>
              <w:numPr>
                <w:ilvl w:val="0"/>
                <w:numId w:val="12"/>
              </w:numPr>
              <w:pBdr>
                <w:top w:val="nil"/>
                <w:left w:val="nil"/>
                <w:bottom w:val="nil"/>
                <w:right w:val="nil"/>
                <w:between w:val="nil"/>
              </w:pBdr>
              <w:spacing w:before="60" w:after="60" w:line="276" w:lineRule="auto"/>
              <w:jc w:val="left"/>
              <w:rPr>
                <w:color w:val="auto"/>
              </w:rPr>
            </w:pPr>
            <w:r w:rsidRPr="008B31DF">
              <w:rPr>
                <w:color w:val="auto"/>
              </w:rPr>
              <w:t>P</w:t>
            </w:r>
            <w:r w:rsidRPr="001840B2">
              <w:rPr>
                <w:color w:val="auto"/>
              </w:rPr>
              <w:t>articipates in the inventory in various roles</w:t>
            </w:r>
            <w:r w:rsidRPr="008B31DF">
              <w:rPr>
                <w:color w:val="auto"/>
              </w:rPr>
              <w:t>.</w:t>
            </w:r>
          </w:p>
          <w:p w14:paraId="217899E5" w14:textId="77777777" w:rsidR="00696619" w:rsidRPr="008B31DF" w:rsidRDefault="00000000" w:rsidP="001840B2">
            <w:pPr>
              <w:numPr>
                <w:ilvl w:val="0"/>
                <w:numId w:val="12"/>
              </w:numPr>
              <w:pBdr>
                <w:top w:val="nil"/>
                <w:left w:val="nil"/>
                <w:bottom w:val="nil"/>
                <w:right w:val="nil"/>
                <w:between w:val="nil"/>
              </w:pBdr>
              <w:spacing w:before="60" w:after="60" w:line="276" w:lineRule="auto"/>
              <w:jc w:val="left"/>
              <w:rPr>
                <w:color w:val="auto"/>
                <w:szCs w:val="20"/>
              </w:rPr>
            </w:pPr>
            <w:r w:rsidRPr="008B31DF">
              <w:rPr>
                <w:color w:val="auto"/>
              </w:rPr>
              <w:t>P</w:t>
            </w:r>
            <w:r w:rsidRPr="001840B2">
              <w:rPr>
                <w:color w:val="auto"/>
              </w:rPr>
              <w:t>repares inventory documentation</w:t>
            </w:r>
            <w:r w:rsidRPr="008B31DF">
              <w:rPr>
                <w:color w:val="auto"/>
              </w:rPr>
              <w:t>.</w:t>
            </w:r>
          </w:p>
        </w:tc>
      </w:tr>
    </w:tbl>
    <w:p w14:paraId="217899E7" w14:textId="77777777" w:rsidR="00696619" w:rsidRPr="008B31DF" w:rsidRDefault="00696619">
      <w:pPr>
        <w:rPr>
          <w:color w:val="auto"/>
        </w:rPr>
      </w:pPr>
    </w:p>
    <w:tbl>
      <w:tblPr>
        <w:tblStyle w:val="afffb"/>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8B31DF" w:rsidRPr="008B31DF" w14:paraId="217899E9" w14:textId="77777777">
        <w:tc>
          <w:tcPr>
            <w:tcW w:w="8789" w:type="dxa"/>
            <w:gridSpan w:val="2"/>
            <w:vAlign w:val="center"/>
          </w:tcPr>
          <w:p w14:paraId="217899E8" w14:textId="77777777" w:rsidR="00696619" w:rsidRPr="008B31DF" w:rsidRDefault="00000000">
            <w:pPr>
              <w:pBdr>
                <w:top w:val="nil"/>
                <w:left w:val="nil"/>
                <w:bottom w:val="nil"/>
                <w:right w:val="nil"/>
                <w:between w:val="nil"/>
              </w:pBdr>
              <w:jc w:val="left"/>
              <w:rPr>
                <w:b/>
                <w:color w:val="auto"/>
              </w:rPr>
            </w:pPr>
            <w:r w:rsidRPr="008B31DF">
              <w:rPr>
                <w:b/>
                <w:color w:val="auto"/>
              </w:rPr>
              <w:t>Outcome 8: Plans and organises transport processes</w:t>
            </w:r>
          </w:p>
        </w:tc>
      </w:tr>
      <w:tr w:rsidR="008B31DF" w:rsidRPr="008B31DF" w14:paraId="217899EC" w14:textId="77777777">
        <w:tc>
          <w:tcPr>
            <w:tcW w:w="2268" w:type="dxa"/>
            <w:vAlign w:val="center"/>
          </w:tcPr>
          <w:p w14:paraId="217899EA" w14:textId="77777777" w:rsidR="00696619" w:rsidRPr="008B31DF" w:rsidRDefault="00000000">
            <w:pPr>
              <w:pBdr>
                <w:top w:val="nil"/>
                <w:left w:val="nil"/>
                <w:bottom w:val="nil"/>
                <w:right w:val="nil"/>
                <w:between w:val="nil"/>
              </w:pBdr>
              <w:jc w:val="left"/>
              <w:rPr>
                <w:color w:val="auto"/>
              </w:rPr>
            </w:pPr>
            <w:r w:rsidRPr="008B31DF">
              <w:rPr>
                <w:color w:val="auto"/>
              </w:rPr>
              <w:t>Relevant subject, skill or competence:</w:t>
            </w:r>
          </w:p>
        </w:tc>
        <w:tc>
          <w:tcPr>
            <w:tcW w:w="6521" w:type="dxa"/>
            <w:vAlign w:val="center"/>
          </w:tcPr>
          <w:p w14:paraId="217899EB" w14:textId="77777777" w:rsidR="00696619" w:rsidRPr="008B31DF" w:rsidRDefault="00000000">
            <w:pPr>
              <w:pBdr>
                <w:top w:val="nil"/>
                <w:left w:val="nil"/>
                <w:bottom w:val="nil"/>
                <w:right w:val="nil"/>
                <w:between w:val="nil"/>
              </w:pBdr>
              <w:jc w:val="left"/>
              <w:rPr>
                <w:color w:val="auto"/>
              </w:rPr>
            </w:pPr>
            <w:r w:rsidRPr="008B31DF">
              <w:rPr>
                <w:color w:val="auto"/>
              </w:rPr>
              <w:t>Transport processes</w:t>
            </w:r>
          </w:p>
        </w:tc>
      </w:tr>
      <w:tr w:rsidR="008B31DF" w:rsidRPr="008B31DF" w14:paraId="217899F6" w14:textId="77777777">
        <w:tc>
          <w:tcPr>
            <w:tcW w:w="2268" w:type="dxa"/>
            <w:vAlign w:val="center"/>
          </w:tcPr>
          <w:p w14:paraId="217899ED" w14:textId="77777777" w:rsidR="00696619" w:rsidRPr="008B31DF" w:rsidRDefault="00000000">
            <w:pPr>
              <w:pBdr>
                <w:top w:val="nil"/>
                <w:left w:val="nil"/>
                <w:bottom w:val="nil"/>
                <w:right w:val="nil"/>
                <w:between w:val="nil"/>
              </w:pBdr>
              <w:jc w:val="left"/>
              <w:rPr>
                <w:color w:val="auto"/>
              </w:rPr>
            </w:pPr>
            <w:r w:rsidRPr="008B31DF">
              <w:rPr>
                <w:color w:val="auto"/>
              </w:rPr>
              <w:t>Description:</w:t>
            </w:r>
          </w:p>
        </w:tc>
        <w:tc>
          <w:tcPr>
            <w:tcW w:w="6521" w:type="dxa"/>
            <w:vAlign w:val="center"/>
          </w:tcPr>
          <w:p w14:paraId="217899EE" w14:textId="77777777" w:rsidR="00696619" w:rsidRPr="008B31DF" w:rsidRDefault="00000000">
            <w:pPr>
              <w:pBdr>
                <w:top w:val="nil"/>
                <w:left w:val="nil"/>
                <w:bottom w:val="nil"/>
                <w:right w:val="nil"/>
                <w:between w:val="nil"/>
              </w:pBdr>
              <w:spacing w:line="276" w:lineRule="auto"/>
              <w:rPr>
                <w:color w:val="auto"/>
              </w:rPr>
            </w:pPr>
            <w:r w:rsidRPr="008B31DF">
              <w:rPr>
                <w:color w:val="auto"/>
              </w:rPr>
              <w:t>Participant:</w:t>
            </w:r>
          </w:p>
          <w:p w14:paraId="217899EF" w14:textId="77777777" w:rsidR="00696619" w:rsidRPr="001840B2" w:rsidRDefault="00000000" w:rsidP="001840B2">
            <w:pPr>
              <w:numPr>
                <w:ilvl w:val="0"/>
                <w:numId w:val="12"/>
              </w:numPr>
              <w:pBdr>
                <w:top w:val="nil"/>
                <w:left w:val="nil"/>
                <w:bottom w:val="nil"/>
                <w:right w:val="nil"/>
                <w:between w:val="nil"/>
              </w:pBdr>
              <w:spacing w:before="60" w:after="60" w:line="276" w:lineRule="auto"/>
              <w:jc w:val="left"/>
              <w:rPr>
                <w:color w:val="auto"/>
              </w:rPr>
            </w:pPr>
            <w:r w:rsidRPr="008B31DF">
              <w:rPr>
                <w:color w:val="auto"/>
              </w:rPr>
              <w:t>P</w:t>
            </w:r>
            <w:r w:rsidRPr="001840B2">
              <w:rPr>
                <w:color w:val="auto"/>
              </w:rPr>
              <w:t>repares a plan for the implementation of the transport service based on the terms of the order</w:t>
            </w:r>
            <w:r w:rsidRPr="008B31DF">
              <w:rPr>
                <w:color w:val="auto"/>
              </w:rPr>
              <w:t>.</w:t>
            </w:r>
          </w:p>
          <w:p w14:paraId="217899F0" w14:textId="77777777" w:rsidR="00696619" w:rsidRPr="001840B2" w:rsidRDefault="00000000" w:rsidP="001840B2">
            <w:pPr>
              <w:numPr>
                <w:ilvl w:val="0"/>
                <w:numId w:val="12"/>
              </w:numPr>
              <w:pBdr>
                <w:top w:val="nil"/>
                <w:left w:val="nil"/>
                <w:bottom w:val="nil"/>
                <w:right w:val="nil"/>
                <w:between w:val="nil"/>
              </w:pBdr>
              <w:spacing w:before="60" w:after="60" w:line="276" w:lineRule="auto"/>
              <w:jc w:val="left"/>
              <w:rPr>
                <w:color w:val="auto"/>
              </w:rPr>
            </w:pPr>
            <w:r w:rsidRPr="008B31DF">
              <w:rPr>
                <w:color w:val="auto"/>
              </w:rPr>
              <w:t>S</w:t>
            </w:r>
            <w:r w:rsidRPr="001840B2">
              <w:rPr>
                <w:color w:val="auto"/>
              </w:rPr>
              <w:t>elects technical means for loading, reloading and unloading</w:t>
            </w:r>
            <w:r w:rsidRPr="008B31DF">
              <w:rPr>
                <w:color w:val="auto"/>
              </w:rPr>
              <w:t>.</w:t>
            </w:r>
          </w:p>
          <w:p w14:paraId="217899F1" w14:textId="77777777" w:rsidR="00696619" w:rsidRPr="001840B2" w:rsidRDefault="00000000" w:rsidP="001840B2">
            <w:pPr>
              <w:numPr>
                <w:ilvl w:val="0"/>
                <w:numId w:val="12"/>
              </w:numPr>
              <w:pBdr>
                <w:top w:val="nil"/>
                <w:left w:val="nil"/>
                <w:bottom w:val="nil"/>
                <w:right w:val="nil"/>
                <w:between w:val="nil"/>
              </w:pBdr>
              <w:spacing w:before="60" w:after="60" w:line="276" w:lineRule="auto"/>
              <w:jc w:val="left"/>
              <w:rPr>
                <w:color w:val="auto"/>
              </w:rPr>
            </w:pPr>
            <w:r w:rsidRPr="008B31DF">
              <w:rPr>
                <w:color w:val="auto"/>
              </w:rPr>
              <w:t>S</w:t>
            </w:r>
            <w:r w:rsidRPr="001840B2">
              <w:rPr>
                <w:color w:val="auto"/>
              </w:rPr>
              <w:t>elects means of transport depending on the number and type of loads, order conditions, and the number of people or live animals transported</w:t>
            </w:r>
            <w:r w:rsidRPr="008B31DF">
              <w:rPr>
                <w:color w:val="auto"/>
              </w:rPr>
              <w:t>.</w:t>
            </w:r>
          </w:p>
          <w:p w14:paraId="217899F2" w14:textId="77777777" w:rsidR="00696619" w:rsidRPr="001840B2" w:rsidRDefault="00000000" w:rsidP="001840B2">
            <w:pPr>
              <w:numPr>
                <w:ilvl w:val="0"/>
                <w:numId w:val="12"/>
              </w:numPr>
              <w:pBdr>
                <w:top w:val="nil"/>
                <w:left w:val="nil"/>
                <w:bottom w:val="nil"/>
                <w:right w:val="nil"/>
                <w:between w:val="nil"/>
              </w:pBdr>
              <w:spacing w:before="60" w:after="60" w:line="276" w:lineRule="auto"/>
              <w:jc w:val="left"/>
              <w:rPr>
                <w:color w:val="auto"/>
              </w:rPr>
            </w:pPr>
            <w:r w:rsidRPr="008B31DF">
              <w:rPr>
                <w:color w:val="auto"/>
              </w:rPr>
              <w:t>L</w:t>
            </w:r>
            <w:r w:rsidRPr="001840B2">
              <w:rPr>
                <w:color w:val="auto"/>
              </w:rPr>
              <w:t>abels loads and means of transport as required</w:t>
            </w:r>
            <w:r w:rsidRPr="008B31DF">
              <w:rPr>
                <w:color w:val="auto"/>
              </w:rPr>
              <w:t>.</w:t>
            </w:r>
          </w:p>
          <w:p w14:paraId="217899F3" w14:textId="77777777" w:rsidR="00696619" w:rsidRPr="001840B2" w:rsidRDefault="00000000" w:rsidP="001840B2">
            <w:pPr>
              <w:numPr>
                <w:ilvl w:val="0"/>
                <w:numId w:val="12"/>
              </w:numPr>
              <w:pBdr>
                <w:top w:val="nil"/>
                <w:left w:val="nil"/>
                <w:bottom w:val="nil"/>
                <w:right w:val="nil"/>
                <w:between w:val="nil"/>
              </w:pBdr>
              <w:spacing w:before="60" w:after="60" w:line="276" w:lineRule="auto"/>
              <w:jc w:val="left"/>
              <w:rPr>
                <w:color w:val="auto"/>
              </w:rPr>
            </w:pPr>
            <w:r w:rsidRPr="008B31DF">
              <w:rPr>
                <w:color w:val="auto"/>
              </w:rPr>
              <w:t>S</w:t>
            </w:r>
            <w:r w:rsidRPr="001840B2">
              <w:rPr>
                <w:color w:val="auto"/>
              </w:rPr>
              <w:t>elects a system and accessories for securing the load</w:t>
            </w:r>
            <w:r w:rsidRPr="008B31DF">
              <w:rPr>
                <w:color w:val="auto"/>
              </w:rPr>
              <w:t>.</w:t>
            </w:r>
          </w:p>
          <w:p w14:paraId="217899F4" w14:textId="77777777" w:rsidR="00696619" w:rsidRPr="001840B2" w:rsidRDefault="00000000" w:rsidP="001840B2">
            <w:pPr>
              <w:numPr>
                <w:ilvl w:val="0"/>
                <w:numId w:val="12"/>
              </w:numPr>
              <w:pBdr>
                <w:top w:val="nil"/>
                <w:left w:val="nil"/>
                <w:bottom w:val="nil"/>
                <w:right w:val="nil"/>
                <w:between w:val="nil"/>
              </w:pBdr>
              <w:spacing w:before="60" w:after="60" w:line="276" w:lineRule="auto"/>
              <w:jc w:val="left"/>
              <w:rPr>
                <w:color w:val="auto"/>
              </w:rPr>
            </w:pPr>
            <w:r w:rsidRPr="008B31DF">
              <w:rPr>
                <w:color w:val="auto"/>
              </w:rPr>
              <w:t>S</w:t>
            </w:r>
            <w:r w:rsidRPr="001840B2">
              <w:rPr>
                <w:color w:val="auto"/>
              </w:rPr>
              <w:t>elects systems for monitoring and recording means of transport and cargo</w:t>
            </w:r>
            <w:r w:rsidRPr="008B31DF">
              <w:rPr>
                <w:color w:val="auto"/>
              </w:rPr>
              <w:t>.</w:t>
            </w:r>
          </w:p>
          <w:p w14:paraId="217899F5" w14:textId="77777777" w:rsidR="00696619" w:rsidRPr="008B31DF" w:rsidRDefault="00000000" w:rsidP="001840B2">
            <w:pPr>
              <w:numPr>
                <w:ilvl w:val="0"/>
                <w:numId w:val="12"/>
              </w:numPr>
              <w:pBdr>
                <w:top w:val="nil"/>
                <w:left w:val="nil"/>
                <w:bottom w:val="nil"/>
                <w:right w:val="nil"/>
                <w:between w:val="nil"/>
              </w:pBdr>
              <w:spacing w:before="60" w:after="60" w:line="276" w:lineRule="auto"/>
              <w:jc w:val="left"/>
              <w:rPr>
                <w:color w:val="auto"/>
                <w:szCs w:val="20"/>
              </w:rPr>
            </w:pPr>
            <w:r w:rsidRPr="008B31DF">
              <w:rPr>
                <w:color w:val="auto"/>
              </w:rPr>
              <w:t>D</w:t>
            </w:r>
            <w:r w:rsidRPr="001840B2">
              <w:rPr>
                <w:color w:val="auto"/>
              </w:rPr>
              <w:t>ocuments the implementation of transport processes</w:t>
            </w:r>
            <w:r w:rsidRPr="008B31DF">
              <w:rPr>
                <w:color w:val="auto"/>
              </w:rPr>
              <w:t>.</w:t>
            </w:r>
          </w:p>
        </w:tc>
      </w:tr>
    </w:tbl>
    <w:p w14:paraId="217899F7" w14:textId="77777777" w:rsidR="00696619" w:rsidRPr="008B31DF" w:rsidRDefault="00696619">
      <w:pPr>
        <w:rPr>
          <w:color w:val="auto"/>
        </w:rPr>
      </w:pPr>
    </w:p>
    <w:tbl>
      <w:tblPr>
        <w:tblStyle w:val="afffc"/>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8B31DF" w:rsidRPr="008B31DF" w14:paraId="217899F9" w14:textId="77777777">
        <w:tc>
          <w:tcPr>
            <w:tcW w:w="8789" w:type="dxa"/>
            <w:gridSpan w:val="2"/>
            <w:vAlign w:val="center"/>
          </w:tcPr>
          <w:p w14:paraId="217899F8" w14:textId="77777777" w:rsidR="00696619" w:rsidRPr="008B31DF" w:rsidRDefault="00000000">
            <w:pPr>
              <w:pBdr>
                <w:top w:val="nil"/>
                <w:left w:val="nil"/>
                <w:bottom w:val="nil"/>
                <w:right w:val="nil"/>
                <w:between w:val="nil"/>
              </w:pBdr>
              <w:jc w:val="left"/>
              <w:rPr>
                <w:b/>
                <w:color w:val="auto"/>
              </w:rPr>
            </w:pPr>
            <w:r w:rsidRPr="008B31DF">
              <w:rPr>
                <w:b/>
                <w:color w:val="auto"/>
              </w:rPr>
              <w:t>Outcome 9: Provides customer and contractor services</w:t>
            </w:r>
          </w:p>
        </w:tc>
      </w:tr>
      <w:tr w:rsidR="008B31DF" w:rsidRPr="008B31DF" w14:paraId="217899FC" w14:textId="77777777">
        <w:tc>
          <w:tcPr>
            <w:tcW w:w="2268" w:type="dxa"/>
            <w:vAlign w:val="center"/>
          </w:tcPr>
          <w:p w14:paraId="217899FA" w14:textId="77777777" w:rsidR="00696619" w:rsidRPr="008B31DF" w:rsidRDefault="00000000">
            <w:pPr>
              <w:pBdr>
                <w:top w:val="nil"/>
                <w:left w:val="nil"/>
                <w:bottom w:val="nil"/>
                <w:right w:val="nil"/>
                <w:between w:val="nil"/>
              </w:pBdr>
              <w:jc w:val="left"/>
              <w:rPr>
                <w:color w:val="auto"/>
              </w:rPr>
            </w:pPr>
            <w:r w:rsidRPr="008B31DF">
              <w:rPr>
                <w:color w:val="auto"/>
              </w:rPr>
              <w:t>Relevant subject, skill or competence:</w:t>
            </w:r>
          </w:p>
        </w:tc>
        <w:tc>
          <w:tcPr>
            <w:tcW w:w="6521" w:type="dxa"/>
            <w:vAlign w:val="center"/>
          </w:tcPr>
          <w:p w14:paraId="217899FB" w14:textId="77777777" w:rsidR="00696619" w:rsidRPr="008B31DF" w:rsidRDefault="00000000">
            <w:pPr>
              <w:pBdr>
                <w:top w:val="nil"/>
                <w:left w:val="nil"/>
                <w:bottom w:val="nil"/>
                <w:right w:val="nil"/>
                <w:between w:val="nil"/>
              </w:pBdr>
              <w:jc w:val="left"/>
              <w:rPr>
                <w:color w:val="auto"/>
              </w:rPr>
            </w:pPr>
            <w:r w:rsidRPr="008B31DF">
              <w:rPr>
                <w:color w:val="auto"/>
              </w:rPr>
              <w:t>Customer services</w:t>
            </w:r>
          </w:p>
        </w:tc>
      </w:tr>
      <w:tr w:rsidR="008B31DF" w:rsidRPr="008B31DF" w14:paraId="21789A03" w14:textId="77777777">
        <w:tc>
          <w:tcPr>
            <w:tcW w:w="2268" w:type="dxa"/>
            <w:vAlign w:val="center"/>
          </w:tcPr>
          <w:p w14:paraId="217899FD" w14:textId="77777777" w:rsidR="00696619" w:rsidRPr="008B31DF" w:rsidRDefault="00000000">
            <w:pPr>
              <w:pBdr>
                <w:top w:val="nil"/>
                <w:left w:val="nil"/>
                <w:bottom w:val="nil"/>
                <w:right w:val="nil"/>
                <w:between w:val="nil"/>
              </w:pBdr>
              <w:jc w:val="left"/>
              <w:rPr>
                <w:color w:val="auto"/>
              </w:rPr>
            </w:pPr>
            <w:r w:rsidRPr="008B31DF">
              <w:rPr>
                <w:color w:val="auto"/>
              </w:rPr>
              <w:t>Description:</w:t>
            </w:r>
          </w:p>
        </w:tc>
        <w:tc>
          <w:tcPr>
            <w:tcW w:w="6521" w:type="dxa"/>
            <w:vAlign w:val="center"/>
          </w:tcPr>
          <w:p w14:paraId="217899FE" w14:textId="77777777" w:rsidR="00696619" w:rsidRPr="008B31DF" w:rsidRDefault="00000000">
            <w:pPr>
              <w:pBdr>
                <w:top w:val="nil"/>
                <w:left w:val="nil"/>
                <w:bottom w:val="nil"/>
                <w:right w:val="nil"/>
                <w:between w:val="nil"/>
              </w:pBdr>
              <w:spacing w:line="276" w:lineRule="auto"/>
              <w:rPr>
                <w:color w:val="auto"/>
              </w:rPr>
            </w:pPr>
            <w:r w:rsidRPr="008B31DF">
              <w:rPr>
                <w:color w:val="auto"/>
              </w:rPr>
              <w:t>Participant:</w:t>
            </w:r>
          </w:p>
          <w:p w14:paraId="217899FF" w14:textId="77777777" w:rsidR="00696619" w:rsidRPr="001840B2" w:rsidRDefault="00000000" w:rsidP="001840B2">
            <w:pPr>
              <w:numPr>
                <w:ilvl w:val="0"/>
                <w:numId w:val="12"/>
              </w:numPr>
              <w:pBdr>
                <w:top w:val="nil"/>
                <w:left w:val="nil"/>
                <w:bottom w:val="nil"/>
                <w:right w:val="nil"/>
                <w:between w:val="nil"/>
              </w:pBdr>
              <w:spacing w:before="60" w:after="60" w:line="276" w:lineRule="auto"/>
              <w:jc w:val="left"/>
              <w:rPr>
                <w:color w:val="auto"/>
              </w:rPr>
            </w:pPr>
            <w:r w:rsidRPr="008B31DF">
              <w:rPr>
                <w:color w:val="auto"/>
              </w:rPr>
              <w:t>C</w:t>
            </w:r>
            <w:r w:rsidRPr="001840B2">
              <w:rPr>
                <w:color w:val="auto"/>
              </w:rPr>
              <w:t>onducts sales conversations in accordance with the principles of interpersonal communication</w:t>
            </w:r>
            <w:r w:rsidRPr="008B31DF">
              <w:rPr>
                <w:color w:val="auto"/>
              </w:rPr>
              <w:t>.</w:t>
            </w:r>
          </w:p>
          <w:p w14:paraId="21789A00" w14:textId="77777777" w:rsidR="00696619" w:rsidRPr="001840B2" w:rsidRDefault="00000000" w:rsidP="001840B2">
            <w:pPr>
              <w:numPr>
                <w:ilvl w:val="0"/>
                <w:numId w:val="12"/>
              </w:numPr>
              <w:pBdr>
                <w:top w:val="nil"/>
                <w:left w:val="nil"/>
                <w:bottom w:val="nil"/>
                <w:right w:val="nil"/>
                <w:between w:val="nil"/>
              </w:pBdr>
              <w:spacing w:before="60" w:after="60" w:line="276" w:lineRule="auto"/>
              <w:jc w:val="left"/>
              <w:rPr>
                <w:color w:val="auto"/>
              </w:rPr>
            </w:pPr>
            <w:r w:rsidRPr="008B31DF">
              <w:rPr>
                <w:color w:val="auto"/>
              </w:rPr>
              <w:t>A</w:t>
            </w:r>
            <w:r w:rsidRPr="001840B2">
              <w:rPr>
                <w:color w:val="auto"/>
              </w:rPr>
              <w:t>pplies rules of etiquette and polite phrases</w:t>
            </w:r>
            <w:r w:rsidRPr="008B31DF">
              <w:rPr>
                <w:color w:val="auto"/>
              </w:rPr>
              <w:t>.</w:t>
            </w:r>
          </w:p>
          <w:p w14:paraId="21789A01" w14:textId="77777777" w:rsidR="00696619" w:rsidRPr="001840B2" w:rsidRDefault="00000000" w:rsidP="001840B2">
            <w:pPr>
              <w:numPr>
                <w:ilvl w:val="0"/>
                <w:numId w:val="12"/>
              </w:numPr>
              <w:pBdr>
                <w:top w:val="nil"/>
                <w:left w:val="nil"/>
                <w:bottom w:val="nil"/>
                <w:right w:val="nil"/>
                <w:between w:val="nil"/>
              </w:pBdr>
              <w:spacing w:before="60" w:after="60" w:line="276" w:lineRule="auto"/>
              <w:jc w:val="left"/>
              <w:rPr>
                <w:color w:val="auto"/>
              </w:rPr>
            </w:pPr>
            <w:r w:rsidRPr="008B31DF">
              <w:rPr>
                <w:color w:val="auto"/>
              </w:rPr>
              <w:t>P</w:t>
            </w:r>
            <w:r w:rsidRPr="001840B2">
              <w:rPr>
                <w:color w:val="auto"/>
              </w:rPr>
              <w:t>repares the commercial offer of the warehouse</w:t>
            </w:r>
            <w:r w:rsidRPr="008B31DF">
              <w:rPr>
                <w:color w:val="auto"/>
              </w:rPr>
              <w:t>.</w:t>
            </w:r>
          </w:p>
          <w:p w14:paraId="21789A02" w14:textId="77777777" w:rsidR="00696619" w:rsidRPr="008B31DF" w:rsidRDefault="00000000" w:rsidP="001840B2">
            <w:pPr>
              <w:numPr>
                <w:ilvl w:val="0"/>
                <w:numId w:val="12"/>
              </w:numPr>
              <w:pBdr>
                <w:top w:val="nil"/>
                <w:left w:val="nil"/>
                <w:bottom w:val="nil"/>
                <w:right w:val="nil"/>
                <w:between w:val="nil"/>
              </w:pBdr>
              <w:spacing w:before="60" w:after="60" w:line="276" w:lineRule="auto"/>
              <w:jc w:val="left"/>
              <w:rPr>
                <w:color w:val="auto"/>
                <w:szCs w:val="20"/>
              </w:rPr>
            </w:pPr>
            <w:r w:rsidRPr="008B31DF">
              <w:rPr>
                <w:color w:val="auto"/>
              </w:rPr>
              <w:t>C</w:t>
            </w:r>
            <w:r w:rsidRPr="001840B2">
              <w:rPr>
                <w:color w:val="auto"/>
              </w:rPr>
              <w:t>onducts the complaint process</w:t>
            </w:r>
            <w:r w:rsidRPr="008B31DF">
              <w:rPr>
                <w:color w:val="auto"/>
              </w:rPr>
              <w:t>.</w:t>
            </w:r>
          </w:p>
        </w:tc>
      </w:tr>
    </w:tbl>
    <w:p w14:paraId="21789A04" w14:textId="77777777" w:rsidR="00696619" w:rsidRPr="008B31DF" w:rsidRDefault="00696619">
      <w:pPr>
        <w:rPr>
          <w:color w:val="auto"/>
        </w:rPr>
      </w:pPr>
    </w:p>
    <w:tbl>
      <w:tblPr>
        <w:tblStyle w:val="afffd"/>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8B31DF" w:rsidRPr="008B31DF" w14:paraId="21789A06" w14:textId="77777777">
        <w:tc>
          <w:tcPr>
            <w:tcW w:w="8789" w:type="dxa"/>
            <w:gridSpan w:val="2"/>
            <w:vAlign w:val="center"/>
          </w:tcPr>
          <w:p w14:paraId="21789A05" w14:textId="77777777" w:rsidR="00696619" w:rsidRPr="008B31DF" w:rsidRDefault="00000000">
            <w:pPr>
              <w:pBdr>
                <w:top w:val="nil"/>
                <w:left w:val="nil"/>
                <w:bottom w:val="nil"/>
                <w:right w:val="nil"/>
                <w:between w:val="nil"/>
              </w:pBdr>
              <w:jc w:val="left"/>
              <w:rPr>
                <w:b/>
                <w:color w:val="auto"/>
              </w:rPr>
            </w:pPr>
            <w:r w:rsidRPr="008B31DF">
              <w:rPr>
                <w:b/>
                <w:color w:val="auto"/>
              </w:rPr>
              <w:t>Outcome 10: Uses English in everyday and professional life</w:t>
            </w:r>
          </w:p>
        </w:tc>
      </w:tr>
      <w:tr w:rsidR="008B31DF" w:rsidRPr="008B31DF" w14:paraId="21789A09" w14:textId="77777777">
        <w:tc>
          <w:tcPr>
            <w:tcW w:w="2268" w:type="dxa"/>
            <w:vAlign w:val="center"/>
          </w:tcPr>
          <w:p w14:paraId="21789A07" w14:textId="77777777" w:rsidR="00696619" w:rsidRPr="008B31DF" w:rsidRDefault="00000000">
            <w:pPr>
              <w:pBdr>
                <w:top w:val="nil"/>
                <w:left w:val="nil"/>
                <w:bottom w:val="nil"/>
                <w:right w:val="nil"/>
                <w:between w:val="nil"/>
              </w:pBdr>
              <w:jc w:val="left"/>
              <w:rPr>
                <w:color w:val="auto"/>
              </w:rPr>
            </w:pPr>
            <w:r w:rsidRPr="008B31DF">
              <w:rPr>
                <w:color w:val="auto"/>
              </w:rPr>
              <w:t>Relevant subject, skill or competence:</w:t>
            </w:r>
          </w:p>
        </w:tc>
        <w:tc>
          <w:tcPr>
            <w:tcW w:w="6521" w:type="dxa"/>
            <w:vAlign w:val="center"/>
          </w:tcPr>
          <w:p w14:paraId="21789A08" w14:textId="77777777" w:rsidR="00696619" w:rsidRPr="008B31DF" w:rsidRDefault="00000000">
            <w:pPr>
              <w:pBdr>
                <w:top w:val="nil"/>
                <w:left w:val="nil"/>
                <w:bottom w:val="nil"/>
                <w:right w:val="nil"/>
                <w:between w:val="nil"/>
              </w:pBdr>
              <w:jc w:val="left"/>
              <w:rPr>
                <w:color w:val="auto"/>
              </w:rPr>
            </w:pPr>
            <w:r w:rsidRPr="008B31DF">
              <w:rPr>
                <w:color w:val="auto"/>
              </w:rPr>
              <w:t>Vocational English</w:t>
            </w:r>
          </w:p>
        </w:tc>
      </w:tr>
      <w:tr w:rsidR="008B31DF" w:rsidRPr="008B31DF" w14:paraId="21789A10" w14:textId="77777777">
        <w:trPr>
          <w:trHeight w:val="13"/>
        </w:trPr>
        <w:tc>
          <w:tcPr>
            <w:tcW w:w="2268" w:type="dxa"/>
            <w:vAlign w:val="center"/>
          </w:tcPr>
          <w:p w14:paraId="21789A0A" w14:textId="77777777" w:rsidR="00696619" w:rsidRPr="008B31DF" w:rsidRDefault="00000000">
            <w:pPr>
              <w:pBdr>
                <w:top w:val="nil"/>
                <w:left w:val="nil"/>
                <w:bottom w:val="nil"/>
                <w:right w:val="nil"/>
                <w:between w:val="nil"/>
              </w:pBdr>
              <w:jc w:val="left"/>
              <w:rPr>
                <w:color w:val="auto"/>
              </w:rPr>
            </w:pPr>
            <w:r w:rsidRPr="008B31DF">
              <w:rPr>
                <w:color w:val="auto"/>
              </w:rPr>
              <w:t>Description:</w:t>
            </w:r>
          </w:p>
        </w:tc>
        <w:tc>
          <w:tcPr>
            <w:tcW w:w="6521" w:type="dxa"/>
            <w:vAlign w:val="center"/>
          </w:tcPr>
          <w:p w14:paraId="21789A0B" w14:textId="77777777" w:rsidR="00696619" w:rsidRPr="008B31DF" w:rsidRDefault="00000000">
            <w:pPr>
              <w:spacing w:line="276" w:lineRule="auto"/>
              <w:rPr>
                <w:color w:val="auto"/>
              </w:rPr>
            </w:pPr>
            <w:r w:rsidRPr="008B31DF">
              <w:rPr>
                <w:color w:val="auto"/>
              </w:rPr>
              <w:t>Using a basic range of language resources in English to carry out vocational tasks in the following areas:</w:t>
            </w:r>
          </w:p>
          <w:p w14:paraId="21789A0C" w14:textId="77777777" w:rsidR="00696619" w:rsidRPr="008B31DF" w:rsidRDefault="00000000" w:rsidP="001840B2">
            <w:pPr>
              <w:numPr>
                <w:ilvl w:val="0"/>
                <w:numId w:val="12"/>
              </w:numPr>
              <w:pBdr>
                <w:top w:val="nil"/>
                <w:left w:val="nil"/>
                <w:bottom w:val="nil"/>
                <w:right w:val="nil"/>
                <w:between w:val="nil"/>
              </w:pBdr>
              <w:spacing w:before="60" w:after="60" w:line="276" w:lineRule="auto"/>
              <w:jc w:val="left"/>
              <w:rPr>
                <w:color w:val="auto"/>
              </w:rPr>
            </w:pPr>
            <w:r w:rsidRPr="008B31DF">
              <w:rPr>
                <w:color w:val="auto"/>
              </w:rPr>
              <w:t>Job-related activities.</w:t>
            </w:r>
          </w:p>
          <w:p w14:paraId="21789A0D" w14:textId="77777777" w:rsidR="00696619" w:rsidRPr="008B31DF" w:rsidRDefault="00000000" w:rsidP="001840B2">
            <w:pPr>
              <w:numPr>
                <w:ilvl w:val="0"/>
                <w:numId w:val="12"/>
              </w:numPr>
              <w:pBdr>
                <w:top w:val="nil"/>
                <w:left w:val="nil"/>
                <w:bottom w:val="nil"/>
                <w:right w:val="nil"/>
                <w:between w:val="nil"/>
              </w:pBdr>
              <w:spacing w:before="60" w:after="60" w:line="276" w:lineRule="auto"/>
              <w:jc w:val="left"/>
              <w:rPr>
                <w:color w:val="auto"/>
              </w:rPr>
            </w:pPr>
            <w:r w:rsidRPr="008B31DF">
              <w:rPr>
                <w:color w:val="auto"/>
              </w:rPr>
              <w:lastRenderedPageBreak/>
              <w:t>Tools, machinery, equipment, and materials necessary for performing vocational tasks.</w:t>
            </w:r>
          </w:p>
          <w:p w14:paraId="21789A0E" w14:textId="77777777" w:rsidR="00696619" w:rsidRPr="008B31DF" w:rsidRDefault="00000000" w:rsidP="001840B2">
            <w:pPr>
              <w:numPr>
                <w:ilvl w:val="0"/>
                <w:numId w:val="12"/>
              </w:numPr>
              <w:pBdr>
                <w:top w:val="nil"/>
                <w:left w:val="nil"/>
                <w:bottom w:val="nil"/>
                <w:right w:val="nil"/>
                <w:between w:val="nil"/>
              </w:pBdr>
              <w:spacing w:before="60" w:after="60" w:line="276" w:lineRule="auto"/>
              <w:jc w:val="left"/>
              <w:rPr>
                <w:color w:val="auto"/>
              </w:rPr>
            </w:pPr>
            <w:r w:rsidRPr="008B31DF">
              <w:rPr>
                <w:color w:val="auto"/>
              </w:rPr>
              <w:t>Processes and procedures related to task completion.</w:t>
            </w:r>
          </w:p>
          <w:p w14:paraId="21789A0F" w14:textId="77777777" w:rsidR="00696619" w:rsidRPr="008B31DF" w:rsidRDefault="00000000" w:rsidP="001840B2">
            <w:pPr>
              <w:numPr>
                <w:ilvl w:val="0"/>
                <w:numId w:val="12"/>
              </w:numPr>
              <w:pBdr>
                <w:top w:val="nil"/>
                <w:left w:val="nil"/>
                <w:bottom w:val="nil"/>
                <w:right w:val="nil"/>
                <w:between w:val="nil"/>
              </w:pBdr>
              <w:spacing w:before="60" w:after="60" w:line="276" w:lineRule="auto"/>
              <w:jc w:val="left"/>
              <w:rPr>
                <w:color w:val="auto"/>
              </w:rPr>
            </w:pPr>
            <w:r w:rsidRPr="008B31DF">
              <w:rPr>
                <w:color w:val="auto"/>
              </w:rPr>
              <w:t>Applying a formal or informal speaking style appropriately to the situation.</w:t>
            </w:r>
          </w:p>
        </w:tc>
      </w:tr>
    </w:tbl>
    <w:p w14:paraId="21789A11" w14:textId="77777777" w:rsidR="00696619" w:rsidRPr="008B31DF" w:rsidRDefault="00696619">
      <w:pPr>
        <w:rPr>
          <w:color w:val="auto"/>
        </w:rPr>
      </w:pPr>
    </w:p>
    <w:tbl>
      <w:tblPr>
        <w:tblStyle w:val="afffe"/>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8B31DF" w:rsidRPr="008B31DF" w14:paraId="21789A13" w14:textId="77777777">
        <w:tc>
          <w:tcPr>
            <w:tcW w:w="8789" w:type="dxa"/>
            <w:gridSpan w:val="2"/>
            <w:vAlign w:val="center"/>
          </w:tcPr>
          <w:p w14:paraId="21789A12" w14:textId="77777777" w:rsidR="00696619" w:rsidRPr="008B31DF" w:rsidRDefault="00000000">
            <w:pPr>
              <w:jc w:val="left"/>
              <w:rPr>
                <w:b/>
                <w:color w:val="auto"/>
              </w:rPr>
            </w:pPr>
            <w:r w:rsidRPr="008B31DF">
              <w:rPr>
                <w:b/>
                <w:color w:val="auto"/>
              </w:rPr>
              <w:t>Outcome 11: Developing and improving personal and social competences</w:t>
            </w:r>
          </w:p>
        </w:tc>
      </w:tr>
      <w:tr w:rsidR="008B31DF" w:rsidRPr="008B31DF" w14:paraId="21789A16" w14:textId="77777777">
        <w:tc>
          <w:tcPr>
            <w:tcW w:w="2268" w:type="dxa"/>
            <w:vAlign w:val="center"/>
          </w:tcPr>
          <w:p w14:paraId="21789A14" w14:textId="77777777" w:rsidR="00696619" w:rsidRPr="008B31DF" w:rsidRDefault="00000000">
            <w:pPr>
              <w:jc w:val="left"/>
              <w:rPr>
                <w:color w:val="auto"/>
              </w:rPr>
            </w:pPr>
            <w:r w:rsidRPr="008B31DF">
              <w:rPr>
                <w:color w:val="auto"/>
              </w:rPr>
              <w:t>Relevant subject, skill or competence:</w:t>
            </w:r>
          </w:p>
        </w:tc>
        <w:tc>
          <w:tcPr>
            <w:tcW w:w="6521" w:type="dxa"/>
            <w:vAlign w:val="center"/>
          </w:tcPr>
          <w:p w14:paraId="21789A15" w14:textId="77777777" w:rsidR="00696619" w:rsidRPr="008B31DF" w:rsidRDefault="00000000">
            <w:pPr>
              <w:jc w:val="left"/>
              <w:rPr>
                <w:color w:val="auto"/>
              </w:rPr>
            </w:pPr>
            <w:r w:rsidRPr="008B31DF">
              <w:rPr>
                <w:color w:val="auto"/>
              </w:rPr>
              <w:t>Social competences</w:t>
            </w:r>
          </w:p>
        </w:tc>
      </w:tr>
      <w:tr w:rsidR="008B31DF" w:rsidRPr="008B31DF" w14:paraId="21789A1F" w14:textId="77777777">
        <w:trPr>
          <w:trHeight w:val="13"/>
        </w:trPr>
        <w:tc>
          <w:tcPr>
            <w:tcW w:w="2268" w:type="dxa"/>
            <w:vAlign w:val="center"/>
          </w:tcPr>
          <w:p w14:paraId="21789A17" w14:textId="77777777" w:rsidR="00696619" w:rsidRPr="008B31DF" w:rsidRDefault="00000000">
            <w:pPr>
              <w:jc w:val="left"/>
              <w:rPr>
                <w:color w:val="auto"/>
              </w:rPr>
            </w:pPr>
            <w:r w:rsidRPr="008B31DF">
              <w:rPr>
                <w:color w:val="auto"/>
              </w:rPr>
              <w:t>Description:</w:t>
            </w:r>
          </w:p>
        </w:tc>
        <w:tc>
          <w:tcPr>
            <w:tcW w:w="6521" w:type="dxa"/>
            <w:vAlign w:val="center"/>
          </w:tcPr>
          <w:p w14:paraId="21789A18" w14:textId="77777777" w:rsidR="00696619" w:rsidRPr="008B31DF" w:rsidRDefault="00000000">
            <w:pPr>
              <w:spacing w:line="276" w:lineRule="auto"/>
              <w:rPr>
                <w:color w:val="auto"/>
              </w:rPr>
            </w:pPr>
            <w:r w:rsidRPr="008B31DF">
              <w:rPr>
                <w:color w:val="auto"/>
              </w:rPr>
              <w:t>Participant:</w:t>
            </w:r>
          </w:p>
          <w:p w14:paraId="21789A19" w14:textId="77777777" w:rsidR="00696619" w:rsidRPr="008B31DF" w:rsidRDefault="00000000" w:rsidP="001840B2">
            <w:pPr>
              <w:numPr>
                <w:ilvl w:val="0"/>
                <w:numId w:val="12"/>
              </w:numPr>
              <w:spacing w:before="60" w:after="60" w:line="276" w:lineRule="auto"/>
              <w:jc w:val="left"/>
              <w:rPr>
                <w:color w:val="auto"/>
              </w:rPr>
            </w:pPr>
            <w:r w:rsidRPr="008B31DF">
              <w:rPr>
                <w:color w:val="auto"/>
              </w:rPr>
              <w:t>Makes new contacts with people.</w:t>
            </w:r>
          </w:p>
          <w:p w14:paraId="21789A1A" w14:textId="77777777" w:rsidR="00696619" w:rsidRPr="008B31DF" w:rsidRDefault="00000000" w:rsidP="001840B2">
            <w:pPr>
              <w:numPr>
                <w:ilvl w:val="0"/>
                <w:numId w:val="12"/>
              </w:numPr>
              <w:spacing w:before="60" w:after="60" w:line="276" w:lineRule="auto"/>
              <w:jc w:val="left"/>
              <w:rPr>
                <w:color w:val="auto"/>
              </w:rPr>
            </w:pPr>
            <w:r w:rsidRPr="008B31DF">
              <w:rPr>
                <w:color w:val="auto"/>
              </w:rPr>
              <w:t>Adapts to different communication styles.</w:t>
            </w:r>
          </w:p>
          <w:p w14:paraId="21789A1B" w14:textId="77777777" w:rsidR="00696619" w:rsidRPr="008B31DF" w:rsidRDefault="00000000" w:rsidP="001840B2">
            <w:pPr>
              <w:numPr>
                <w:ilvl w:val="0"/>
                <w:numId w:val="12"/>
              </w:numPr>
              <w:spacing w:before="60" w:after="60" w:line="276" w:lineRule="auto"/>
              <w:jc w:val="left"/>
              <w:rPr>
                <w:color w:val="auto"/>
              </w:rPr>
            </w:pPr>
            <w:r w:rsidRPr="008B31DF">
              <w:rPr>
                <w:color w:val="auto"/>
              </w:rPr>
              <w:t>Negotiates, resolves conflicts and reaches agreement in various situations.</w:t>
            </w:r>
          </w:p>
          <w:p w14:paraId="21789A1C" w14:textId="77777777" w:rsidR="00696619" w:rsidRPr="008B31DF" w:rsidRDefault="00000000" w:rsidP="001840B2">
            <w:pPr>
              <w:numPr>
                <w:ilvl w:val="0"/>
                <w:numId w:val="12"/>
              </w:numPr>
              <w:spacing w:before="60" w:after="60" w:line="276" w:lineRule="auto"/>
              <w:jc w:val="left"/>
              <w:rPr>
                <w:color w:val="auto"/>
              </w:rPr>
            </w:pPr>
            <w:r w:rsidRPr="008B31DF">
              <w:rPr>
                <w:color w:val="auto"/>
              </w:rPr>
              <w:t>Works effectively in a group, sharing responsibilities.</w:t>
            </w:r>
          </w:p>
          <w:p w14:paraId="21789A1D" w14:textId="77777777" w:rsidR="00696619" w:rsidRPr="008B31DF" w:rsidRDefault="00000000" w:rsidP="001840B2">
            <w:pPr>
              <w:numPr>
                <w:ilvl w:val="0"/>
                <w:numId w:val="12"/>
              </w:numPr>
              <w:spacing w:before="60" w:after="60" w:line="276" w:lineRule="auto"/>
              <w:jc w:val="left"/>
              <w:rPr>
                <w:color w:val="auto"/>
              </w:rPr>
            </w:pPr>
            <w:r w:rsidRPr="008B31DF">
              <w:rPr>
                <w:color w:val="auto"/>
              </w:rPr>
              <w:t>Plans and organises his/her working time in order to achieve the set goals and tasks.</w:t>
            </w:r>
          </w:p>
          <w:p w14:paraId="21789A1E" w14:textId="77777777" w:rsidR="00696619" w:rsidRPr="008B31DF" w:rsidRDefault="00000000" w:rsidP="001840B2">
            <w:pPr>
              <w:numPr>
                <w:ilvl w:val="0"/>
                <w:numId w:val="12"/>
              </w:numPr>
              <w:spacing w:before="60" w:after="60" w:line="276" w:lineRule="auto"/>
              <w:jc w:val="left"/>
              <w:rPr>
                <w:color w:val="auto"/>
              </w:rPr>
            </w:pPr>
            <w:r w:rsidRPr="008B31DF">
              <w:rPr>
                <w:color w:val="auto"/>
              </w:rPr>
              <w:t>Performs professional tasks under time pressure or stressful conditions.</w:t>
            </w:r>
          </w:p>
        </w:tc>
      </w:tr>
    </w:tbl>
    <w:p w14:paraId="21789A20" w14:textId="77777777" w:rsidR="00696619" w:rsidRPr="008B31DF" w:rsidRDefault="00696619">
      <w:pPr>
        <w:rPr>
          <w:color w:val="auto"/>
        </w:rPr>
      </w:pPr>
    </w:p>
    <w:tbl>
      <w:tblPr>
        <w:tblStyle w:val="affff"/>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8B31DF" w:rsidRPr="008B31DF" w14:paraId="21789A22" w14:textId="77777777">
        <w:tc>
          <w:tcPr>
            <w:tcW w:w="8789" w:type="dxa"/>
            <w:gridSpan w:val="2"/>
            <w:vAlign w:val="center"/>
          </w:tcPr>
          <w:p w14:paraId="21789A21" w14:textId="77777777" w:rsidR="00696619" w:rsidRPr="008B31DF" w:rsidRDefault="00000000">
            <w:pPr>
              <w:jc w:val="left"/>
              <w:rPr>
                <w:b/>
                <w:color w:val="auto"/>
              </w:rPr>
            </w:pPr>
            <w:r w:rsidRPr="008B31DF">
              <w:rPr>
                <w:b/>
                <w:color w:val="auto"/>
              </w:rPr>
              <w:t>Outcome 12: Cultivates cultural understanding</w:t>
            </w:r>
          </w:p>
        </w:tc>
      </w:tr>
      <w:tr w:rsidR="008B31DF" w:rsidRPr="008B31DF" w14:paraId="21789A25" w14:textId="77777777">
        <w:tc>
          <w:tcPr>
            <w:tcW w:w="2268" w:type="dxa"/>
            <w:vAlign w:val="center"/>
          </w:tcPr>
          <w:p w14:paraId="21789A23" w14:textId="77777777" w:rsidR="00696619" w:rsidRPr="008B31DF" w:rsidRDefault="00000000">
            <w:pPr>
              <w:jc w:val="left"/>
              <w:rPr>
                <w:color w:val="auto"/>
              </w:rPr>
            </w:pPr>
            <w:r w:rsidRPr="008B31DF">
              <w:rPr>
                <w:color w:val="auto"/>
              </w:rPr>
              <w:t>Relevant subject, skill or competence:</w:t>
            </w:r>
          </w:p>
        </w:tc>
        <w:tc>
          <w:tcPr>
            <w:tcW w:w="6521" w:type="dxa"/>
            <w:vAlign w:val="center"/>
          </w:tcPr>
          <w:p w14:paraId="21789A24" w14:textId="77777777" w:rsidR="00696619" w:rsidRPr="008B31DF" w:rsidRDefault="00000000">
            <w:pPr>
              <w:jc w:val="left"/>
              <w:rPr>
                <w:color w:val="auto"/>
              </w:rPr>
            </w:pPr>
            <w:r w:rsidRPr="008B31DF">
              <w:rPr>
                <w:color w:val="auto"/>
              </w:rPr>
              <w:t>Cultural understanding</w:t>
            </w:r>
          </w:p>
        </w:tc>
      </w:tr>
      <w:tr w:rsidR="008B31DF" w:rsidRPr="008B31DF" w14:paraId="21789A2F" w14:textId="77777777">
        <w:trPr>
          <w:trHeight w:val="13"/>
        </w:trPr>
        <w:tc>
          <w:tcPr>
            <w:tcW w:w="2268" w:type="dxa"/>
            <w:vAlign w:val="center"/>
          </w:tcPr>
          <w:p w14:paraId="21789A26" w14:textId="77777777" w:rsidR="00696619" w:rsidRPr="008B31DF" w:rsidRDefault="00000000">
            <w:pPr>
              <w:jc w:val="left"/>
              <w:rPr>
                <w:color w:val="auto"/>
              </w:rPr>
            </w:pPr>
            <w:r w:rsidRPr="008B31DF">
              <w:rPr>
                <w:color w:val="auto"/>
              </w:rPr>
              <w:t>Description:</w:t>
            </w:r>
          </w:p>
        </w:tc>
        <w:tc>
          <w:tcPr>
            <w:tcW w:w="6521" w:type="dxa"/>
            <w:vAlign w:val="center"/>
          </w:tcPr>
          <w:p w14:paraId="21789A27" w14:textId="77777777" w:rsidR="00696619" w:rsidRPr="008B31DF" w:rsidRDefault="00000000" w:rsidP="001840B2">
            <w:pPr>
              <w:spacing w:before="60" w:after="60" w:line="276" w:lineRule="auto"/>
              <w:jc w:val="left"/>
              <w:rPr>
                <w:color w:val="auto"/>
              </w:rPr>
            </w:pPr>
            <w:r w:rsidRPr="008B31DF">
              <w:rPr>
                <w:color w:val="auto"/>
              </w:rPr>
              <w:t>Participant:</w:t>
            </w:r>
          </w:p>
          <w:p w14:paraId="21789A28" w14:textId="77777777" w:rsidR="00696619" w:rsidRPr="008B31DF" w:rsidRDefault="00000000" w:rsidP="001840B2">
            <w:pPr>
              <w:numPr>
                <w:ilvl w:val="0"/>
                <w:numId w:val="12"/>
              </w:numPr>
              <w:spacing w:before="60" w:after="60" w:line="276" w:lineRule="auto"/>
              <w:jc w:val="left"/>
              <w:rPr>
                <w:color w:val="auto"/>
              </w:rPr>
            </w:pPr>
            <w:r w:rsidRPr="008B31DF">
              <w:rPr>
                <w:color w:val="auto"/>
              </w:rPr>
              <w:t>Applies the principles of personal culture.</w:t>
            </w:r>
          </w:p>
          <w:p w14:paraId="21789A29" w14:textId="77777777" w:rsidR="00696619" w:rsidRPr="008B31DF" w:rsidRDefault="00000000" w:rsidP="001840B2">
            <w:pPr>
              <w:numPr>
                <w:ilvl w:val="0"/>
                <w:numId w:val="12"/>
              </w:numPr>
              <w:spacing w:before="60" w:after="60" w:line="276" w:lineRule="auto"/>
              <w:jc w:val="left"/>
              <w:rPr>
                <w:color w:val="auto"/>
              </w:rPr>
            </w:pPr>
            <w:r w:rsidRPr="008B31DF">
              <w:rPr>
                <w:color w:val="auto"/>
              </w:rPr>
              <w:t>Recognises cultural differences.</w:t>
            </w:r>
          </w:p>
          <w:p w14:paraId="21789A2A" w14:textId="77777777" w:rsidR="00696619" w:rsidRPr="008B31DF" w:rsidRDefault="00000000" w:rsidP="001840B2">
            <w:pPr>
              <w:numPr>
                <w:ilvl w:val="0"/>
                <w:numId w:val="12"/>
              </w:numPr>
              <w:spacing w:before="60" w:after="60" w:line="276" w:lineRule="auto"/>
              <w:jc w:val="left"/>
              <w:rPr>
                <w:color w:val="auto"/>
              </w:rPr>
            </w:pPr>
            <w:r w:rsidRPr="008B31DF">
              <w:rPr>
                <w:color w:val="auto"/>
              </w:rPr>
              <w:t>Works in a culturally diverse environment.</w:t>
            </w:r>
          </w:p>
          <w:p w14:paraId="21789A2B" w14:textId="77777777" w:rsidR="00696619" w:rsidRPr="008B31DF" w:rsidRDefault="00000000" w:rsidP="001840B2">
            <w:pPr>
              <w:numPr>
                <w:ilvl w:val="0"/>
                <w:numId w:val="12"/>
              </w:numPr>
              <w:spacing w:before="60" w:after="60" w:line="276" w:lineRule="auto"/>
              <w:jc w:val="left"/>
              <w:rPr>
                <w:color w:val="auto"/>
              </w:rPr>
            </w:pPr>
            <w:r w:rsidRPr="008B31DF">
              <w:rPr>
                <w:color w:val="auto"/>
              </w:rPr>
              <w:t>Respects cultural norms of the host country.</w:t>
            </w:r>
          </w:p>
          <w:p w14:paraId="21789A2C" w14:textId="77777777" w:rsidR="00696619" w:rsidRPr="008B31DF" w:rsidRDefault="00000000" w:rsidP="001840B2">
            <w:pPr>
              <w:numPr>
                <w:ilvl w:val="0"/>
                <w:numId w:val="12"/>
              </w:numPr>
              <w:spacing w:before="60" w:after="60" w:line="276" w:lineRule="auto"/>
              <w:jc w:val="left"/>
              <w:rPr>
                <w:color w:val="auto"/>
              </w:rPr>
            </w:pPr>
            <w:r w:rsidRPr="008B31DF">
              <w:rPr>
                <w:color w:val="auto"/>
              </w:rPr>
              <w:t>Considers cultural factors in decision making.</w:t>
            </w:r>
          </w:p>
          <w:p w14:paraId="21789A2D" w14:textId="77777777" w:rsidR="00696619" w:rsidRPr="008B31DF" w:rsidRDefault="00000000" w:rsidP="001840B2">
            <w:pPr>
              <w:numPr>
                <w:ilvl w:val="0"/>
                <w:numId w:val="12"/>
              </w:numPr>
              <w:spacing w:before="60" w:after="60" w:line="276" w:lineRule="auto"/>
              <w:jc w:val="left"/>
              <w:rPr>
                <w:color w:val="auto"/>
              </w:rPr>
            </w:pPr>
            <w:r w:rsidRPr="008B31DF">
              <w:rPr>
                <w:color w:val="auto"/>
              </w:rPr>
              <w:t>Participates in cultural activities and events.</w:t>
            </w:r>
          </w:p>
          <w:p w14:paraId="21789A2E" w14:textId="77777777" w:rsidR="00696619" w:rsidRPr="008B31DF" w:rsidRDefault="00000000" w:rsidP="001840B2">
            <w:pPr>
              <w:numPr>
                <w:ilvl w:val="0"/>
                <w:numId w:val="12"/>
              </w:numPr>
              <w:spacing w:before="60" w:after="60" w:line="276" w:lineRule="auto"/>
              <w:jc w:val="left"/>
              <w:rPr>
                <w:color w:val="auto"/>
              </w:rPr>
            </w:pPr>
            <w:r w:rsidRPr="008B31DF">
              <w:rPr>
                <w:color w:val="auto"/>
              </w:rPr>
              <w:t>Promotes cultural sensitivity.</w:t>
            </w:r>
          </w:p>
        </w:tc>
      </w:tr>
    </w:tbl>
    <w:p w14:paraId="21789A30" w14:textId="77777777" w:rsidR="00696619" w:rsidRPr="008B31DF" w:rsidRDefault="00696619">
      <w:pPr>
        <w:rPr>
          <w:color w:val="auto"/>
        </w:rPr>
      </w:pPr>
    </w:p>
    <w:p w14:paraId="21789A31" w14:textId="77777777" w:rsidR="00696619" w:rsidRPr="008B31DF" w:rsidRDefault="00000000">
      <w:pPr>
        <w:pStyle w:val="Nagwek1"/>
        <w:numPr>
          <w:ilvl w:val="0"/>
          <w:numId w:val="2"/>
        </w:numPr>
      </w:pPr>
      <w:r w:rsidRPr="008B31DF">
        <w:t>Learning Programme and Tasks</w:t>
      </w:r>
    </w:p>
    <w:p w14:paraId="21789A32" w14:textId="77777777" w:rsidR="00696619" w:rsidRPr="008B31DF" w:rsidRDefault="00000000">
      <w:pPr>
        <w:pBdr>
          <w:top w:val="nil"/>
          <w:left w:val="nil"/>
          <w:bottom w:val="nil"/>
          <w:right w:val="nil"/>
          <w:between w:val="nil"/>
        </w:pBdr>
        <w:spacing w:before="240" w:after="240"/>
        <w:rPr>
          <w:color w:val="auto"/>
        </w:rPr>
      </w:pPr>
      <w:r w:rsidRPr="008B31DF">
        <w:rPr>
          <w:color w:val="auto"/>
        </w:rPr>
        <w:t>To achieve the agreed Learning Outcomes, the participant will complete the following activities and tasks during their mobility activity.</w:t>
      </w:r>
    </w:p>
    <w:tbl>
      <w:tblPr>
        <w:tblStyle w:val="affff0"/>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8B31DF" w:rsidRPr="008B31DF" w14:paraId="21789A34" w14:textId="77777777">
        <w:tc>
          <w:tcPr>
            <w:tcW w:w="8789" w:type="dxa"/>
            <w:gridSpan w:val="2"/>
            <w:vAlign w:val="center"/>
          </w:tcPr>
          <w:p w14:paraId="21789A33" w14:textId="77777777" w:rsidR="00696619" w:rsidRPr="008B31DF" w:rsidRDefault="00000000">
            <w:pPr>
              <w:pBdr>
                <w:top w:val="nil"/>
                <w:left w:val="nil"/>
                <w:bottom w:val="nil"/>
                <w:right w:val="nil"/>
                <w:between w:val="nil"/>
              </w:pBdr>
              <w:jc w:val="left"/>
              <w:rPr>
                <w:b/>
                <w:color w:val="auto"/>
              </w:rPr>
            </w:pPr>
            <w:r w:rsidRPr="008B31DF">
              <w:rPr>
                <w:b/>
                <w:color w:val="auto"/>
              </w:rPr>
              <w:t>Activity / task 1: Acquainting with the workplace and the scope of duties, health and safety regulations and fire protection</w:t>
            </w:r>
          </w:p>
        </w:tc>
      </w:tr>
      <w:tr w:rsidR="008B31DF" w:rsidRPr="008B31DF" w14:paraId="21789A3A" w14:textId="77777777">
        <w:tc>
          <w:tcPr>
            <w:tcW w:w="2268" w:type="dxa"/>
            <w:vAlign w:val="center"/>
          </w:tcPr>
          <w:p w14:paraId="21789A35" w14:textId="77777777" w:rsidR="00696619" w:rsidRPr="008B31DF" w:rsidRDefault="00000000">
            <w:pPr>
              <w:pBdr>
                <w:top w:val="nil"/>
                <w:left w:val="nil"/>
                <w:bottom w:val="nil"/>
                <w:right w:val="nil"/>
                <w:between w:val="nil"/>
              </w:pBdr>
              <w:jc w:val="left"/>
              <w:rPr>
                <w:color w:val="auto"/>
              </w:rPr>
            </w:pPr>
            <w:r w:rsidRPr="008B31DF">
              <w:rPr>
                <w:color w:val="auto"/>
              </w:rPr>
              <w:t>Description:</w:t>
            </w:r>
          </w:p>
        </w:tc>
        <w:tc>
          <w:tcPr>
            <w:tcW w:w="6521" w:type="dxa"/>
            <w:vAlign w:val="center"/>
          </w:tcPr>
          <w:p w14:paraId="21789A36" w14:textId="77777777" w:rsidR="00696619" w:rsidRPr="008B31DF" w:rsidRDefault="00000000" w:rsidP="001840B2">
            <w:pPr>
              <w:numPr>
                <w:ilvl w:val="0"/>
                <w:numId w:val="13"/>
              </w:numPr>
              <w:pBdr>
                <w:top w:val="nil"/>
                <w:left w:val="nil"/>
                <w:bottom w:val="nil"/>
                <w:right w:val="nil"/>
                <w:between w:val="nil"/>
              </w:pBdr>
              <w:spacing w:line="276" w:lineRule="auto"/>
              <w:rPr>
                <w:color w:val="auto"/>
              </w:rPr>
            </w:pPr>
            <w:r w:rsidRPr="008B31DF">
              <w:rPr>
                <w:color w:val="auto"/>
              </w:rPr>
              <w:t xml:space="preserve">Presentation of the organisation, discussion of organisational matters, presentation of regulations and principles of health and safety and fire protection. </w:t>
            </w:r>
          </w:p>
          <w:p w14:paraId="21789A37" w14:textId="77777777" w:rsidR="00696619" w:rsidRPr="008B31DF" w:rsidRDefault="00000000" w:rsidP="001840B2">
            <w:pPr>
              <w:numPr>
                <w:ilvl w:val="0"/>
                <w:numId w:val="13"/>
              </w:numPr>
              <w:pBdr>
                <w:top w:val="nil"/>
                <w:left w:val="nil"/>
                <w:bottom w:val="nil"/>
                <w:right w:val="nil"/>
                <w:between w:val="nil"/>
              </w:pBdr>
              <w:spacing w:line="276" w:lineRule="auto"/>
              <w:rPr>
                <w:color w:val="auto"/>
              </w:rPr>
            </w:pPr>
            <w:r w:rsidRPr="008B31DF">
              <w:rPr>
                <w:color w:val="auto"/>
              </w:rPr>
              <w:t>Determining the equipment of the workplace.</w:t>
            </w:r>
          </w:p>
          <w:p w14:paraId="21789A38" w14:textId="77777777" w:rsidR="00696619" w:rsidRPr="008B31DF" w:rsidRDefault="00000000" w:rsidP="001840B2">
            <w:pPr>
              <w:numPr>
                <w:ilvl w:val="0"/>
                <w:numId w:val="13"/>
              </w:numPr>
              <w:pBdr>
                <w:top w:val="nil"/>
                <w:left w:val="nil"/>
                <w:bottom w:val="nil"/>
                <w:right w:val="nil"/>
                <w:between w:val="nil"/>
              </w:pBdr>
              <w:spacing w:line="276" w:lineRule="auto"/>
              <w:rPr>
                <w:color w:val="auto"/>
              </w:rPr>
            </w:pPr>
            <w:r w:rsidRPr="008B31DF">
              <w:rPr>
                <w:color w:val="auto"/>
              </w:rPr>
              <w:lastRenderedPageBreak/>
              <w:t>Planning the work for the next week under the guidance of the internship mentor in the organisation, assigning to a specific job position.</w:t>
            </w:r>
          </w:p>
          <w:p w14:paraId="21789A39" w14:textId="77777777" w:rsidR="00696619" w:rsidRPr="008B31DF" w:rsidRDefault="00000000" w:rsidP="001840B2">
            <w:pPr>
              <w:numPr>
                <w:ilvl w:val="0"/>
                <w:numId w:val="13"/>
              </w:numPr>
              <w:pBdr>
                <w:top w:val="nil"/>
                <w:left w:val="nil"/>
                <w:bottom w:val="nil"/>
                <w:right w:val="nil"/>
                <w:between w:val="nil"/>
              </w:pBdr>
              <w:spacing w:line="276" w:lineRule="auto"/>
              <w:rPr>
                <w:color w:val="auto"/>
              </w:rPr>
            </w:pPr>
            <w:r w:rsidRPr="008B31DF">
              <w:rPr>
                <w:color w:val="auto"/>
              </w:rPr>
              <w:t>Organisation of the workplace.</w:t>
            </w:r>
          </w:p>
        </w:tc>
      </w:tr>
    </w:tbl>
    <w:p w14:paraId="21789A3B" w14:textId="77777777" w:rsidR="00696619" w:rsidRPr="008B31DF" w:rsidRDefault="00696619">
      <w:pPr>
        <w:rPr>
          <w:color w:val="auto"/>
        </w:rPr>
      </w:pPr>
    </w:p>
    <w:tbl>
      <w:tblPr>
        <w:tblStyle w:val="affff1"/>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8B31DF" w:rsidRPr="008B31DF" w14:paraId="21789A3D" w14:textId="77777777">
        <w:tc>
          <w:tcPr>
            <w:tcW w:w="8789" w:type="dxa"/>
            <w:gridSpan w:val="2"/>
            <w:vAlign w:val="center"/>
          </w:tcPr>
          <w:p w14:paraId="21789A3C" w14:textId="77777777" w:rsidR="00696619" w:rsidRPr="008B31DF" w:rsidRDefault="00000000">
            <w:pPr>
              <w:pBdr>
                <w:top w:val="nil"/>
                <w:left w:val="nil"/>
                <w:bottom w:val="nil"/>
                <w:right w:val="nil"/>
                <w:between w:val="nil"/>
              </w:pBdr>
              <w:jc w:val="left"/>
              <w:rPr>
                <w:b/>
                <w:color w:val="auto"/>
              </w:rPr>
            </w:pPr>
            <w:r w:rsidRPr="008B31DF">
              <w:rPr>
                <w:b/>
                <w:color w:val="auto"/>
              </w:rPr>
              <w:t>Activity / task 2: Receives inventory into the warehouse</w:t>
            </w:r>
          </w:p>
        </w:tc>
      </w:tr>
      <w:tr w:rsidR="008B31DF" w:rsidRPr="008B31DF" w14:paraId="21789A44" w14:textId="77777777">
        <w:tc>
          <w:tcPr>
            <w:tcW w:w="2268" w:type="dxa"/>
            <w:vAlign w:val="center"/>
          </w:tcPr>
          <w:p w14:paraId="21789A3E" w14:textId="77777777" w:rsidR="00696619" w:rsidRPr="008B31DF" w:rsidRDefault="00000000">
            <w:pPr>
              <w:pBdr>
                <w:top w:val="nil"/>
                <w:left w:val="nil"/>
                <w:bottom w:val="nil"/>
                <w:right w:val="nil"/>
                <w:between w:val="nil"/>
              </w:pBdr>
              <w:jc w:val="left"/>
              <w:rPr>
                <w:color w:val="auto"/>
              </w:rPr>
            </w:pPr>
            <w:r w:rsidRPr="008B31DF">
              <w:rPr>
                <w:color w:val="auto"/>
              </w:rPr>
              <w:t>Description:</w:t>
            </w:r>
          </w:p>
        </w:tc>
        <w:tc>
          <w:tcPr>
            <w:tcW w:w="6521" w:type="dxa"/>
            <w:vAlign w:val="center"/>
          </w:tcPr>
          <w:p w14:paraId="21789A3F" w14:textId="77777777" w:rsidR="00696619" w:rsidRPr="008B31DF" w:rsidRDefault="00000000" w:rsidP="001840B2">
            <w:pPr>
              <w:numPr>
                <w:ilvl w:val="0"/>
                <w:numId w:val="13"/>
              </w:numPr>
              <w:pBdr>
                <w:top w:val="nil"/>
                <w:left w:val="nil"/>
                <w:bottom w:val="nil"/>
                <w:right w:val="nil"/>
                <w:between w:val="nil"/>
              </w:pBdr>
              <w:spacing w:line="276" w:lineRule="auto"/>
              <w:rPr>
                <w:color w:val="auto"/>
              </w:rPr>
            </w:pPr>
            <w:r w:rsidRPr="008B31DF">
              <w:rPr>
                <w:color w:val="auto"/>
              </w:rPr>
              <w:t>U</w:t>
            </w:r>
            <w:r w:rsidRPr="001840B2">
              <w:rPr>
                <w:color w:val="auto"/>
              </w:rPr>
              <w:t>ses measuring devices when receiving goods into the warehouse</w:t>
            </w:r>
            <w:r w:rsidRPr="008B31DF">
              <w:rPr>
                <w:color w:val="auto"/>
              </w:rPr>
              <w:t>.</w:t>
            </w:r>
          </w:p>
          <w:p w14:paraId="21789A40" w14:textId="77777777" w:rsidR="00696619" w:rsidRPr="008B31DF" w:rsidRDefault="00000000" w:rsidP="001840B2">
            <w:pPr>
              <w:numPr>
                <w:ilvl w:val="0"/>
                <w:numId w:val="13"/>
              </w:numPr>
              <w:pBdr>
                <w:top w:val="nil"/>
                <w:left w:val="nil"/>
                <w:bottom w:val="nil"/>
                <w:right w:val="nil"/>
                <w:between w:val="nil"/>
              </w:pBdr>
              <w:spacing w:line="276" w:lineRule="auto"/>
              <w:rPr>
                <w:color w:val="auto"/>
              </w:rPr>
            </w:pPr>
            <w:r w:rsidRPr="008B31DF">
              <w:rPr>
                <w:color w:val="auto"/>
              </w:rPr>
              <w:t>R</w:t>
            </w:r>
            <w:r w:rsidRPr="001840B2">
              <w:rPr>
                <w:color w:val="auto"/>
              </w:rPr>
              <w:t>eads the markings on packaging in order to properly accept and secure goods</w:t>
            </w:r>
            <w:r w:rsidRPr="008B31DF">
              <w:rPr>
                <w:color w:val="auto"/>
              </w:rPr>
              <w:t>.</w:t>
            </w:r>
          </w:p>
          <w:p w14:paraId="21789A41" w14:textId="77777777" w:rsidR="00696619" w:rsidRPr="008B31DF" w:rsidRDefault="00000000" w:rsidP="001840B2">
            <w:pPr>
              <w:numPr>
                <w:ilvl w:val="0"/>
                <w:numId w:val="13"/>
              </w:numPr>
              <w:pBdr>
                <w:top w:val="nil"/>
                <w:left w:val="nil"/>
                <w:bottom w:val="nil"/>
                <w:right w:val="nil"/>
                <w:between w:val="nil"/>
              </w:pBdr>
              <w:spacing w:line="276" w:lineRule="auto"/>
              <w:rPr>
                <w:color w:val="auto"/>
              </w:rPr>
            </w:pPr>
            <w:r w:rsidRPr="008B31DF">
              <w:rPr>
                <w:color w:val="auto"/>
              </w:rPr>
              <w:t>C</w:t>
            </w:r>
            <w:r w:rsidRPr="001840B2">
              <w:rPr>
                <w:color w:val="auto"/>
              </w:rPr>
              <w:t>arries out quantitative and qualitative acceptance of goods</w:t>
            </w:r>
            <w:r w:rsidRPr="008B31DF">
              <w:rPr>
                <w:color w:val="auto"/>
              </w:rPr>
              <w:t>.</w:t>
            </w:r>
          </w:p>
          <w:p w14:paraId="21789A42" w14:textId="77777777" w:rsidR="00696619" w:rsidRPr="008B31DF" w:rsidRDefault="00000000" w:rsidP="001840B2">
            <w:pPr>
              <w:numPr>
                <w:ilvl w:val="0"/>
                <w:numId w:val="13"/>
              </w:numPr>
              <w:pBdr>
                <w:top w:val="nil"/>
                <w:left w:val="nil"/>
                <w:bottom w:val="nil"/>
                <w:right w:val="nil"/>
                <w:between w:val="nil"/>
              </w:pBdr>
              <w:spacing w:line="276" w:lineRule="auto"/>
              <w:rPr>
                <w:color w:val="auto"/>
              </w:rPr>
            </w:pPr>
            <w:r w:rsidRPr="008B31DF">
              <w:rPr>
                <w:color w:val="auto"/>
              </w:rPr>
              <w:t>S</w:t>
            </w:r>
            <w:r w:rsidRPr="001840B2">
              <w:rPr>
                <w:color w:val="auto"/>
              </w:rPr>
              <w:t>elects the warehouse location of the received goods</w:t>
            </w:r>
            <w:r w:rsidRPr="008B31DF">
              <w:rPr>
                <w:color w:val="auto"/>
              </w:rPr>
              <w:t>.</w:t>
            </w:r>
          </w:p>
          <w:p w14:paraId="21789A43" w14:textId="77777777" w:rsidR="00696619" w:rsidRPr="008B31DF" w:rsidRDefault="00000000" w:rsidP="001840B2">
            <w:pPr>
              <w:numPr>
                <w:ilvl w:val="0"/>
                <w:numId w:val="13"/>
              </w:numPr>
              <w:pBdr>
                <w:top w:val="nil"/>
                <w:left w:val="nil"/>
                <w:bottom w:val="nil"/>
                <w:right w:val="nil"/>
                <w:between w:val="nil"/>
              </w:pBdr>
              <w:spacing w:line="276" w:lineRule="auto"/>
              <w:rPr>
                <w:color w:val="auto"/>
              </w:rPr>
            </w:pPr>
            <w:r w:rsidRPr="008B31DF">
              <w:rPr>
                <w:color w:val="auto"/>
              </w:rPr>
              <w:t>P</w:t>
            </w:r>
            <w:r w:rsidRPr="001840B2">
              <w:rPr>
                <w:color w:val="auto"/>
              </w:rPr>
              <w:t>repares documentation regarding the receipt of supplies</w:t>
            </w:r>
            <w:r w:rsidRPr="008B31DF">
              <w:rPr>
                <w:color w:val="auto"/>
              </w:rPr>
              <w:t>.</w:t>
            </w:r>
          </w:p>
        </w:tc>
      </w:tr>
    </w:tbl>
    <w:p w14:paraId="21789A45" w14:textId="77777777" w:rsidR="00696619" w:rsidRPr="008B31DF" w:rsidRDefault="00696619">
      <w:pPr>
        <w:rPr>
          <w:color w:val="auto"/>
        </w:rPr>
      </w:pPr>
    </w:p>
    <w:tbl>
      <w:tblPr>
        <w:tblStyle w:val="affff2"/>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8B31DF" w:rsidRPr="008B31DF" w14:paraId="21789A47" w14:textId="77777777">
        <w:tc>
          <w:tcPr>
            <w:tcW w:w="8789" w:type="dxa"/>
            <w:gridSpan w:val="2"/>
            <w:vAlign w:val="center"/>
          </w:tcPr>
          <w:p w14:paraId="21789A46" w14:textId="77777777" w:rsidR="00696619" w:rsidRPr="008B31DF" w:rsidRDefault="00000000">
            <w:pPr>
              <w:pBdr>
                <w:top w:val="nil"/>
                <w:left w:val="nil"/>
                <w:bottom w:val="nil"/>
                <w:right w:val="nil"/>
                <w:between w:val="nil"/>
              </w:pBdr>
              <w:jc w:val="left"/>
              <w:rPr>
                <w:b/>
                <w:color w:val="auto"/>
              </w:rPr>
            </w:pPr>
            <w:r w:rsidRPr="008B31DF">
              <w:rPr>
                <w:b/>
                <w:color w:val="auto"/>
              </w:rPr>
              <w:t>Activity / task 3: Stores inventory in warehouse</w:t>
            </w:r>
          </w:p>
        </w:tc>
      </w:tr>
      <w:tr w:rsidR="008B31DF" w:rsidRPr="008B31DF" w14:paraId="21789A4C" w14:textId="77777777">
        <w:tc>
          <w:tcPr>
            <w:tcW w:w="2268" w:type="dxa"/>
            <w:vAlign w:val="center"/>
          </w:tcPr>
          <w:p w14:paraId="21789A48" w14:textId="77777777" w:rsidR="00696619" w:rsidRPr="008B31DF" w:rsidRDefault="00000000">
            <w:pPr>
              <w:pBdr>
                <w:top w:val="nil"/>
                <w:left w:val="nil"/>
                <w:bottom w:val="nil"/>
                <w:right w:val="nil"/>
                <w:between w:val="nil"/>
              </w:pBdr>
              <w:jc w:val="left"/>
              <w:rPr>
                <w:color w:val="auto"/>
              </w:rPr>
            </w:pPr>
            <w:r w:rsidRPr="008B31DF">
              <w:rPr>
                <w:color w:val="auto"/>
              </w:rPr>
              <w:t>Description:</w:t>
            </w:r>
          </w:p>
        </w:tc>
        <w:tc>
          <w:tcPr>
            <w:tcW w:w="6521" w:type="dxa"/>
            <w:vAlign w:val="center"/>
          </w:tcPr>
          <w:p w14:paraId="21789A49" w14:textId="77777777" w:rsidR="00696619" w:rsidRPr="008B31DF" w:rsidRDefault="00000000" w:rsidP="001840B2">
            <w:pPr>
              <w:numPr>
                <w:ilvl w:val="0"/>
                <w:numId w:val="13"/>
              </w:numPr>
              <w:pBdr>
                <w:top w:val="nil"/>
                <w:left w:val="nil"/>
                <w:bottom w:val="nil"/>
                <w:right w:val="nil"/>
                <w:between w:val="nil"/>
              </w:pBdr>
              <w:spacing w:line="276" w:lineRule="auto"/>
              <w:rPr>
                <w:color w:val="auto"/>
              </w:rPr>
            </w:pPr>
            <w:r w:rsidRPr="008B31DF">
              <w:rPr>
                <w:color w:val="auto"/>
              </w:rPr>
              <w:t>S</w:t>
            </w:r>
            <w:r w:rsidRPr="001840B2">
              <w:rPr>
                <w:color w:val="auto"/>
              </w:rPr>
              <w:t>elects the storage method according to the natural and technical susceptibility of the stocks</w:t>
            </w:r>
            <w:r w:rsidRPr="008B31DF">
              <w:rPr>
                <w:color w:val="auto"/>
              </w:rPr>
              <w:t>.</w:t>
            </w:r>
          </w:p>
          <w:p w14:paraId="21789A4A" w14:textId="77777777" w:rsidR="00696619" w:rsidRPr="008B31DF" w:rsidRDefault="00000000" w:rsidP="001840B2">
            <w:pPr>
              <w:numPr>
                <w:ilvl w:val="0"/>
                <w:numId w:val="13"/>
              </w:numPr>
              <w:pBdr>
                <w:top w:val="nil"/>
                <w:left w:val="nil"/>
                <w:bottom w:val="nil"/>
                <w:right w:val="nil"/>
                <w:between w:val="nil"/>
              </w:pBdr>
              <w:spacing w:line="276" w:lineRule="auto"/>
              <w:rPr>
                <w:color w:val="auto"/>
              </w:rPr>
            </w:pPr>
            <w:r w:rsidRPr="008B31DF">
              <w:rPr>
                <w:color w:val="auto"/>
              </w:rPr>
              <w:t>S</w:t>
            </w:r>
            <w:r w:rsidRPr="001840B2">
              <w:rPr>
                <w:color w:val="auto"/>
              </w:rPr>
              <w:t>elects the optimal storage location for inventory</w:t>
            </w:r>
            <w:r w:rsidRPr="008B31DF">
              <w:rPr>
                <w:color w:val="auto"/>
              </w:rPr>
              <w:t>.</w:t>
            </w:r>
          </w:p>
          <w:p w14:paraId="21789A4B" w14:textId="77777777" w:rsidR="00696619" w:rsidRPr="008B31DF" w:rsidRDefault="00000000" w:rsidP="001840B2">
            <w:pPr>
              <w:numPr>
                <w:ilvl w:val="0"/>
                <w:numId w:val="13"/>
              </w:numPr>
              <w:pBdr>
                <w:top w:val="nil"/>
                <w:left w:val="nil"/>
                <w:bottom w:val="nil"/>
                <w:right w:val="nil"/>
                <w:between w:val="nil"/>
              </w:pBdr>
              <w:spacing w:line="276" w:lineRule="auto"/>
              <w:rPr>
                <w:color w:val="auto"/>
              </w:rPr>
            </w:pPr>
            <w:r w:rsidRPr="008B31DF">
              <w:rPr>
                <w:color w:val="auto"/>
              </w:rPr>
              <w:t>i</w:t>
            </w:r>
            <w:r w:rsidRPr="001840B2">
              <w:rPr>
                <w:color w:val="auto"/>
              </w:rPr>
              <w:t>ndicates the location of inventory in the warehouse</w:t>
            </w:r>
            <w:r w:rsidRPr="008B31DF">
              <w:rPr>
                <w:color w:val="auto"/>
              </w:rPr>
              <w:t>.</w:t>
            </w:r>
          </w:p>
        </w:tc>
      </w:tr>
    </w:tbl>
    <w:p w14:paraId="21789A4D" w14:textId="77777777" w:rsidR="00696619" w:rsidRPr="008B31DF" w:rsidRDefault="00696619">
      <w:pPr>
        <w:rPr>
          <w:color w:val="auto"/>
        </w:rPr>
      </w:pPr>
    </w:p>
    <w:tbl>
      <w:tblPr>
        <w:tblStyle w:val="affff3"/>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8B31DF" w:rsidRPr="008B31DF" w14:paraId="21789A4F" w14:textId="77777777">
        <w:tc>
          <w:tcPr>
            <w:tcW w:w="8789" w:type="dxa"/>
            <w:gridSpan w:val="2"/>
            <w:vAlign w:val="center"/>
          </w:tcPr>
          <w:p w14:paraId="21789A4E" w14:textId="77777777" w:rsidR="00696619" w:rsidRPr="008B31DF" w:rsidRDefault="00000000">
            <w:pPr>
              <w:pBdr>
                <w:top w:val="nil"/>
                <w:left w:val="nil"/>
                <w:bottom w:val="nil"/>
                <w:right w:val="nil"/>
                <w:between w:val="nil"/>
              </w:pBdr>
              <w:jc w:val="left"/>
              <w:rPr>
                <w:b/>
                <w:color w:val="auto"/>
              </w:rPr>
            </w:pPr>
            <w:r w:rsidRPr="008B31DF">
              <w:rPr>
                <w:b/>
                <w:color w:val="auto"/>
              </w:rPr>
              <w:t>Activity / task 4: Releases supplies from the warehouse</w:t>
            </w:r>
          </w:p>
        </w:tc>
      </w:tr>
      <w:tr w:rsidR="008B31DF" w:rsidRPr="008B31DF" w14:paraId="21789A56" w14:textId="77777777">
        <w:tc>
          <w:tcPr>
            <w:tcW w:w="2268" w:type="dxa"/>
            <w:vAlign w:val="center"/>
          </w:tcPr>
          <w:p w14:paraId="21789A50" w14:textId="77777777" w:rsidR="00696619" w:rsidRPr="008B31DF" w:rsidRDefault="00000000">
            <w:pPr>
              <w:pBdr>
                <w:top w:val="nil"/>
                <w:left w:val="nil"/>
                <w:bottom w:val="nil"/>
                <w:right w:val="nil"/>
                <w:between w:val="nil"/>
              </w:pBdr>
              <w:jc w:val="left"/>
              <w:rPr>
                <w:color w:val="auto"/>
              </w:rPr>
            </w:pPr>
            <w:r w:rsidRPr="008B31DF">
              <w:rPr>
                <w:color w:val="auto"/>
              </w:rPr>
              <w:t>Description:</w:t>
            </w:r>
          </w:p>
        </w:tc>
        <w:tc>
          <w:tcPr>
            <w:tcW w:w="6521" w:type="dxa"/>
            <w:vAlign w:val="center"/>
          </w:tcPr>
          <w:p w14:paraId="21789A51" w14:textId="77777777" w:rsidR="00696619" w:rsidRPr="008B31DF" w:rsidRDefault="00000000" w:rsidP="001840B2">
            <w:pPr>
              <w:numPr>
                <w:ilvl w:val="0"/>
                <w:numId w:val="13"/>
              </w:numPr>
              <w:pBdr>
                <w:top w:val="nil"/>
                <w:left w:val="nil"/>
                <w:bottom w:val="nil"/>
                <w:right w:val="nil"/>
                <w:between w:val="nil"/>
              </w:pBdr>
              <w:spacing w:line="276" w:lineRule="auto"/>
              <w:rPr>
                <w:color w:val="auto"/>
              </w:rPr>
            </w:pPr>
            <w:r w:rsidRPr="008B31DF">
              <w:rPr>
                <w:color w:val="auto"/>
              </w:rPr>
              <w:t>C</w:t>
            </w:r>
            <w:r w:rsidRPr="001840B2">
              <w:rPr>
                <w:color w:val="auto"/>
              </w:rPr>
              <w:t>ollects supplies for release in accordance with customer orders</w:t>
            </w:r>
            <w:r w:rsidRPr="008B31DF">
              <w:rPr>
                <w:color w:val="auto"/>
              </w:rPr>
              <w:t>.</w:t>
            </w:r>
          </w:p>
          <w:p w14:paraId="21789A52" w14:textId="77777777" w:rsidR="00696619" w:rsidRPr="008B31DF" w:rsidRDefault="00000000" w:rsidP="001840B2">
            <w:pPr>
              <w:numPr>
                <w:ilvl w:val="0"/>
                <w:numId w:val="13"/>
              </w:numPr>
              <w:pBdr>
                <w:top w:val="nil"/>
                <w:left w:val="nil"/>
                <w:bottom w:val="nil"/>
                <w:right w:val="nil"/>
                <w:between w:val="nil"/>
              </w:pBdr>
              <w:spacing w:line="276" w:lineRule="auto"/>
              <w:rPr>
                <w:color w:val="auto"/>
              </w:rPr>
            </w:pPr>
            <w:r w:rsidRPr="008B31DF">
              <w:rPr>
                <w:color w:val="auto"/>
              </w:rPr>
              <w:t>M</w:t>
            </w:r>
            <w:r w:rsidRPr="001840B2">
              <w:rPr>
                <w:color w:val="auto"/>
              </w:rPr>
              <w:t>atches the packaging to the inventory or cargo, means of transport and terms of the order</w:t>
            </w:r>
            <w:r w:rsidRPr="008B31DF">
              <w:rPr>
                <w:color w:val="auto"/>
              </w:rPr>
              <w:t>.</w:t>
            </w:r>
          </w:p>
          <w:p w14:paraId="21789A53" w14:textId="77777777" w:rsidR="00696619" w:rsidRPr="008B31DF" w:rsidRDefault="00000000" w:rsidP="001840B2">
            <w:pPr>
              <w:numPr>
                <w:ilvl w:val="0"/>
                <w:numId w:val="13"/>
              </w:numPr>
              <w:pBdr>
                <w:top w:val="nil"/>
                <w:left w:val="nil"/>
                <w:bottom w:val="nil"/>
                <w:right w:val="nil"/>
                <w:between w:val="nil"/>
              </w:pBdr>
              <w:spacing w:line="276" w:lineRule="auto"/>
              <w:rPr>
                <w:color w:val="auto"/>
              </w:rPr>
            </w:pPr>
            <w:r w:rsidRPr="008B31DF">
              <w:rPr>
                <w:color w:val="auto"/>
              </w:rPr>
              <w:t>S</w:t>
            </w:r>
            <w:r w:rsidRPr="001840B2">
              <w:rPr>
                <w:color w:val="auto"/>
              </w:rPr>
              <w:t>ecures and tags cargo or supplies in accordance with applicable rules</w:t>
            </w:r>
            <w:r w:rsidRPr="008B31DF">
              <w:rPr>
                <w:color w:val="auto"/>
              </w:rPr>
              <w:t>.</w:t>
            </w:r>
          </w:p>
          <w:p w14:paraId="21789A54" w14:textId="77777777" w:rsidR="00696619" w:rsidRPr="008B31DF" w:rsidRDefault="00000000" w:rsidP="001840B2">
            <w:pPr>
              <w:numPr>
                <w:ilvl w:val="0"/>
                <w:numId w:val="13"/>
              </w:numPr>
              <w:pBdr>
                <w:top w:val="nil"/>
                <w:left w:val="nil"/>
                <w:bottom w:val="nil"/>
                <w:right w:val="nil"/>
                <w:between w:val="nil"/>
              </w:pBdr>
              <w:spacing w:line="276" w:lineRule="auto"/>
              <w:rPr>
                <w:color w:val="auto"/>
              </w:rPr>
            </w:pPr>
            <w:r w:rsidRPr="008B31DF">
              <w:rPr>
                <w:color w:val="auto"/>
              </w:rPr>
              <w:t>C</w:t>
            </w:r>
            <w:r w:rsidRPr="001840B2">
              <w:rPr>
                <w:color w:val="auto"/>
              </w:rPr>
              <w:t>arries out quantitative and qualitative control of issued stock or cargo</w:t>
            </w:r>
            <w:r w:rsidRPr="008B31DF">
              <w:rPr>
                <w:color w:val="auto"/>
              </w:rPr>
              <w:t>.</w:t>
            </w:r>
          </w:p>
          <w:p w14:paraId="21789A55" w14:textId="77777777" w:rsidR="00696619" w:rsidRPr="008B31DF" w:rsidRDefault="00000000" w:rsidP="001840B2">
            <w:pPr>
              <w:numPr>
                <w:ilvl w:val="0"/>
                <w:numId w:val="13"/>
              </w:numPr>
              <w:pBdr>
                <w:top w:val="nil"/>
                <w:left w:val="nil"/>
                <w:bottom w:val="nil"/>
                <w:right w:val="nil"/>
                <w:between w:val="nil"/>
              </w:pBdr>
              <w:spacing w:line="276" w:lineRule="auto"/>
              <w:rPr>
                <w:color w:val="auto"/>
              </w:rPr>
            </w:pPr>
            <w:r w:rsidRPr="008B31DF">
              <w:rPr>
                <w:color w:val="auto"/>
              </w:rPr>
              <w:t>P</w:t>
            </w:r>
            <w:r w:rsidRPr="001840B2">
              <w:rPr>
                <w:color w:val="auto"/>
              </w:rPr>
              <w:t>repares documents regarding the release of inventory from the warehouse</w:t>
            </w:r>
            <w:r w:rsidRPr="008B31DF">
              <w:rPr>
                <w:color w:val="auto"/>
              </w:rPr>
              <w:t>.</w:t>
            </w:r>
          </w:p>
        </w:tc>
      </w:tr>
    </w:tbl>
    <w:p w14:paraId="21789A57" w14:textId="77777777" w:rsidR="00696619" w:rsidRPr="008B31DF" w:rsidRDefault="00696619">
      <w:pPr>
        <w:rPr>
          <w:color w:val="auto"/>
        </w:rPr>
      </w:pPr>
    </w:p>
    <w:tbl>
      <w:tblPr>
        <w:tblStyle w:val="affff4"/>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8B31DF" w:rsidRPr="008B31DF" w14:paraId="21789A59" w14:textId="77777777">
        <w:tc>
          <w:tcPr>
            <w:tcW w:w="8789" w:type="dxa"/>
            <w:gridSpan w:val="2"/>
            <w:vAlign w:val="center"/>
          </w:tcPr>
          <w:p w14:paraId="21789A58" w14:textId="77777777" w:rsidR="00696619" w:rsidRPr="008B31DF" w:rsidRDefault="00000000">
            <w:pPr>
              <w:pBdr>
                <w:top w:val="nil"/>
                <w:left w:val="nil"/>
                <w:bottom w:val="nil"/>
                <w:right w:val="nil"/>
                <w:between w:val="nil"/>
              </w:pBdr>
              <w:jc w:val="left"/>
              <w:rPr>
                <w:b/>
                <w:color w:val="auto"/>
              </w:rPr>
            </w:pPr>
            <w:r w:rsidRPr="008B31DF">
              <w:rPr>
                <w:b/>
                <w:color w:val="auto"/>
              </w:rPr>
              <w:t>Activity / task 5: Monitors the actual state of warehouse inventory</w:t>
            </w:r>
          </w:p>
        </w:tc>
      </w:tr>
      <w:tr w:rsidR="008B31DF" w:rsidRPr="008B31DF" w14:paraId="21789A5E" w14:textId="77777777">
        <w:tc>
          <w:tcPr>
            <w:tcW w:w="2268" w:type="dxa"/>
            <w:vAlign w:val="center"/>
          </w:tcPr>
          <w:p w14:paraId="21789A5A" w14:textId="77777777" w:rsidR="00696619" w:rsidRPr="008B31DF" w:rsidRDefault="00000000">
            <w:pPr>
              <w:pBdr>
                <w:top w:val="nil"/>
                <w:left w:val="nil"/>
                <w:bottom w:val="nil"/>
                <w:right w:val="nil"/>
                <w:between w:val="nil"/>
              </w:pBdr>
              <w:jc w:val="left"/>
              <w:rPr>
                <w:color w:val="auto"/>
              </w:rPr>
            </w:pPr>
            <w:r w:rsidRPr="008B31DF">
              <w:rPr>
                <w:color w:val="auto"/>
              </w:rPr>
              <w:t>Description:</w:t>
            </w:r>
          </w:p>
        </w:tc>
        <w:tc>
          <w:tcPr>
            <w:tcW w:w="6521" w:type="dxa"/>
            <w:vAlign w:val="center"/>
          </w:tcPr>
          <w:p w14:paraId="21789A5B" w14:textId="77777777" w:rsidR="00696619" w:rsidRPr="008B31DF" w:rsidRDefault="00000000" w:rsidP="001840B2">
            <w:pPr>
              <w:numPr>
                <w:ilvl w:val="0"/>
                <w:numId w:val="13"/>
              </w:numPr>
              <w:pBdr>
                <w:top w:val="nil"/>
                <w:left w:val="nil"/>
                <w:bottom w:val="nil"/>
                <w:right w:val="nil"/>
                <w:between w:val="nil"/>
              </w:pBdr>
              <w:spacing w:line="276" w:lineRule="auto"/>
              <w:rPr>
                <w:color w:val="auto"/>
              </w:rPr>
            </w:pPr>
            <w:r w:rsidRPr="008B31DF">
              <w:rPr>
                <w:color w:val="auto"/>
              </w:rPr>
              <w:t>S</w:t>
            </w:r>
            <w:r w:rsidRPr="001840B2">
              <w:rPr>
                <w:color w:val="auto"/>
              </w:rPr>
              <w:t>elects devices to monitor inventory storage conditions</w:t>
            </w:r>
            <w:r w:rsidRPr="008B31DF">
              <w:rPr>
                <w:color w:val="auto"/>
              </w:rPr>
              <w:t>.</w:t>
            </w:r>
          </w:p>
          <w:p w14:paraId="21789A5C" w14:textId="77777777" w:rsidR="00696619" w:rsidRPr="008B31DF" w:rsidRDefault="00000000" w:rsidP="001840B2">
            <w:pPr>
              <w:numPr>
                <w:ilvl w:val="0"/>
                <w:numId w:val="13"/>
              </w:numPr>
              <w:pBdr>
                <w:top w:val="nil"/>
                <w:left w:val="nil"/>
                <w:bottom w:val="nil"/>
                <w:right w:val="nil"/>
                <w:between w:val="nil"/>
              </w:pBdr>
              <w:spacing w:line="276" w:lineRule="auto"/>
              <w:rPr>
                <w:color w:val="auto"/>
              </w:rPr>
            </w:pPr>
            <w:r w:rsidRPr="008B31DF">
              <w:rPr>
                <w:color w:val="auto"/>
              </w:rPr>
              <w:t>C</w:t>
            </w:r>
            <w:r w:rsidRPr="001840B2">
              <w:rPr>
                <w:color w:val="auto"/>
              </w:rPr>
              <w:t>alculates the amount of inventory (e.g. current, maximum, safety)</w:t>
            </w:r>
            <w:r w:rsidRPr="008B31DF">
              <w:rPr>
                <w:color w:val="auto"/>
              </w:rPr>
              <w:t>.</w:t>
            </w:r>
          </w:p>
          <w:p w14:paraId="21789A5D" w14:textId="77777777" w:rsidR="00696619" w:rsidRPr="008B31DF" w:rsidRDefault="00000000" w:rsidP="001840B2">
            <w:pPr>
              <w:numPr>
                <w:ilvl w:val="0"/>
                <w:numId w:val="13"/>
              </w:numPr>
              <w:pBdr>
                <w:top w:val="nil"/>
                <w:left w:val="nil"/>
                <w:bottom w:val="nil"/>
                <w:right w:val="nil"/>
                <w:between w:val="nil"/>
              </w:pBdr>
              <w:spacing w:line="276" w:lineRule="auto"/>
              <w:rPr>
                <w:color w:val="auto"/>
              </w:rPr>
            </w:pPr>
            <w:r w:rsidRPr="008B31DF">
              <w:rPr>
                <w:color w:val="auto"/>
              </w:rPr>
              <w:t>A</w:t>
            </w:r>
            <w:r w:rsidRPr="001840B2">
              <w:rPr>
                <w:color w:val="auto"/>
              </w:rPr>
              <w:t>djusts inventory storage conditions based on observations of changes in inventory and readings on monitoring devices</w:t>
            </w:r>
            <w:r w:rsidRPr="008B31DF">
              <w:rPr>
                <w:color w:val="auto"/>
              </w:rPr>
              <w:t>.</w:t>
            </w:r>
          </w:p>
        </w:tc>
      </w:tr>
    </w:tbl>
    <w:p w14:paraId="21789A5F" w14:textId="77777777" w:rsidR="00696619" w:rsidRPr="008B31DF" w:rsidRDefault="00696619">
      <w:pPr>
        <w:rPr>
          <w:color w:val="auto"/>
        </w:rPr>
      </w:pPr>
    </w:p>
    <w:tbl>
      <w:tblPr>
        <w:tblStyle w:val="affff5"/>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8B31DF" w:rsidRPr="008B31DF" w14:paraId="21789A61" w14:textId="77777777">
        <w:tc>
          <w:tcPr>
            <w:tcW w:w="8789" w:type="dxa"/>
            <w:gridSpan w:val="2"/>
            <w:vAlign w:val="center"/>
          </w:tcPr>
          <w:p w14:paraId="21789A60" w14:textId="77777777" w:rsidR="00696619" w:rsidRPr="008B31DF" w:rsidRDefault="00000000">
            <w:pPr>
              <w:pBdr>
                <w:top w:val="nil"/>
                <w:left w:val="nil"/>
                <w:bottom w:val="nil"/>
                <w:right w:val="nil"/>
                <w:between w:val="nil"/>
              </w:pBdr>
              <w:jc w:val="left"/>
              <w:rPr>
                <w:b/>
                <w:color w:val="auto"/>
              </w:rPr>
            </w:pPr>
            <w:r w:rsidRPr="008B31DF">
              <w:rPr>
                <w:b/>
                <w:color w:val="auto"/>
              </w:rPr>
              <w:t>Activity / task 6: Controls the status of warehouse assets and inventory</w:t>
            </w:r>
          </w:p>
        </w:tc>
      </w:tr>
      <w:tr w:rsidR="008B31DF" w:rsidRPr="008B31DF" w14:paraId="21789A68" w14:textId="77777777">
        <w:tc>
          <w:tcPr>
            <w:tcW w:w="2268" w:type="dxa"/>
            <w:vAlign w:val="center"/>
          </w:tcPr>
          <w:p w14:paraId="21789A62" w14:textId="77777777" w:rsidR="00696619" w:rsidRPr="008B31DF" w:rsidRDefault="00000000">
            <w:pPr>
              <w:pBdr>
                <w:top w:val="nil"/>
                <w:left w:val="nil"/>
                <w:bottom w:val="nil"/>
                <w:right w:val="nil"/>
                <w:between w:val="nil"/>
              </w:pBdr>
              <w:jc w:val="left"/>
              <w:rPr>
                <w:color w:val="auto"/>
              </w:rPr>
            </w:pPr>
            <w:r w:rsidRPr="008B31DF">
              <w:rPr>
                <w:color w:val="auto"/>
              </w:rPr>
              <w:t>Description:</w:t>
            </w:r>
          </w:p>
        </w:tc>
        <w:tc>
          <w:tcPr>
            <w:tcW w:w="6521" w:type="dxa"/>
            <w:vAlign w:val="center"/>
          </w:tcPr>
          <w:p w14:paraId="21789A63" w14:textId="77777777" w:rsidR="00696619" w:rsidRPr="008B31DF" w:rsidRDefault="00000000" w:rsidP="001840B2">
            <w:pPr>
              <w:numPr>
                <w:ilvl w:val="0"/>
                <w:numId w:val="13"/>
              </w:numPr>
              <w:pBdr>
                <w:top w:val="nil"/>
                <w:left w:val="nil"/>
                <w:bottom w:val="nil"/>
                <w:right w:val="nil"/>
                <w:between w:val="nil"/>
              </w:pBdr>
              <w:spacing w:line="276" w:lineRule="auto"/>
              <w:rPr>
                <w:color w:val="auto"/>
              </w:rPr>
            </w:pPr>
            <w:r w:rsidRPr="008B31DF">
              <w:rPr>
                <w:color w:val="auto"/>
              </w:rPr>
              <w:t>P</w:t>
            </w:r>
            <w:r w:rsidRPr="001840B2">
              <w:rPr>
                <w:color w:val="auto"/>
              </w:rPr>
              <w:t>articipates in the inventory process</w:t>
            </w:r>
            <w:r w:rsidRPr="008B31DF">
              <w:rPr>
                <w:color w:val="auto"/>
              </w:rPr>
              <w:t>.</w:t>
            </w:r>
          </w:p>
          <w:p w14:paraId="21789A64" w14:textId="77777777" w:rsidR="00696619" w:rsidRPr="008B31DF" w:rsidRDefault="00000000" w:rsidP="001840B2">
            <w:pPr>
              <w:numPr>
                <w:ilvl w:val="0"/>
                <w:numId w:val="13"/>
              </w:numPr>
              <w:pBdr>
                <w:top w:val="nil"/>
                <w:left w:val="nil"/>
                <w:bottom w:val="nil"/>
                <w:right w:val="nil"/>
                <w:between w:val="nil"/>
              </w:pBdr>
              <w:spacing w:line="276" w:lineRule="auto"/>
              <w:rPr>
                <w:color w:val="auto"/>
              </w:rPr>
            </w:pPr>
            <w:r w:rsidRPr="008B31DF">
              <w:rPr>
                <w:color w:val="auto"/>
              </w:rPr>
              <w:t>P</w:t>
            </w:r>
            <w:r w:rsidRPr="001840B2">
              <w:rPr>
                <w:color w:val="auto"/>
              </w:rPr>
              <w:t>repares inventory documentation</w:t>
            </w:r>
            <w:r w:rsidRPr="008B31DF">
              <w:rPr>
                <w:color w:val="auto"/>
              </w:rPr>
              <w:t>.</w:t>
            </w:r>
          </w:p>
          <w:p w14:paraId="21789A65" w14:textId="77777777" w:rsidR="00696619" w:rsidRPr="008B31DF" w:rsidRDefault="00000000" w:rsidP="001840B2">
            <w:pPr>
              <w:numPr>
                <w:ilvl w:val="0"/>
                <w:numId w:val="13"/>
              </w:numPr>
              <w:pBdr>
                <w:top w:val="nil"/>
                <w:left w:val="nil"/>
                <w:bottom w:val="nil"/>
                <w:right w:val="nil"/>
                <w:between w:val="nil"/>
              </w:pBdr>
              <w:spacing w:line="276" w:lineRule="auto"/>
              <w:rPr>
                <w:color w:val="auto"/>
              </w:rPr>
            </w:pPr>
            <w:r w:rsidRPr="008B31DF">
              <w:rPr>
                <w:color w:val="auto"/>
              </w:rPr>
              <w:t>R</w:t>
            </w:r>
            <w:r w:rsidRPr="001840B2">
              <w:rPr>
                <w:color w:val="auto"/>
              </w:rPr>
              <w:t>ecords changes in inventory levels in warehouse documentation</w:t>
            </w:r>
            <w:r w:rsidRPr="008B31DF">
              <w:rPr>
                <w:color w:val="auto"/>
              </w:rPr>
              <w:t>.</w:t>
            </w:r>
          </w:p>
          <w:p w14:paraId="21789A66" w14:textId="77777777" w:rsidR="00696619" w:rsidRPr="008B31DF" w:rsidRDefault="00000000" w:rsidP="001840B2">
            <w:pPr>
              <w:numPr>
                <w:ilvl w:val="0"/>
                <w:numId w:val="13"/>
              </w:numPr>
              <w:pBdr>
                <w:top w:val="nil"/>
                <w:left w:val="nil"/>
                <w:bottom w:val="nil"/>
                <w:right w:val="nil"/>
                <w:between w:val="nil"/>
              </w:pBdr>
              <w:spacing w:line="276" w:lineRule="auto"/>
              <w:rPr>
                <w:color w:val="auto"/>
              </w:rPr>
            </w:pPr>
            <w:r w:rsidRPr="008B31DF">
              <w:rPr>
                <w:color w:val="auto"/>
              </w:rPr>
              <w:t>P</w:t>
            </w:r>
            <w:r w:rsidRPr="001840B2">
              <w:rPr>
                <w:color w:val="auto"/>
              </w:rPr>
              <w:t>repares documentation of differences in the quantity and quality of received and issued stocks</w:t>
            </w:r>
            <w:r w:rsidRPr="008B31DF">
              <w:rPr>
                <w:color w:val="auto"/>
              </w:rPr>
              <w:t>.</w:t>
            </w:r>
          </w:p>
          <w:p w14:paraId="21789A67" w14:textId="77777777" w:rsidR="00696619" w:rsidRPr="008B31DF" w:rsidRDefault="00000000" w:rsidP="001840B2">
            <w:pPr>
              <w:numPr>
                <w:ilvl w:val="0"/>
                <w:numId w:val="13"/>
              </w:numPr>
              <w:pBdr>
                <w:top w:val="nil"/>
                <w:left w:val="nil"/>
                <w:bottom w:val="nil"/>
                <w:right w:val="nil"/>
                <w:between w:val="nil"/>
              </w:pBdr>
              <w:spacing w:line="276" w:lineRule="auto"/>
              <w:rPr>
                <w:color w:val="auto"/>
              </w:rPr>
            </w:pPr>
            <w:r w:rsidRPr="008B31DF">
              <w:rPr>
                <w:color w:val="auto"/>
              </w:rPr>
              <w:lastRenderedPageBreak/>
              <w:t>C</w:t>
            </w:r>
            <w:r w:rsidRPr="001840B2">
              <w:rPr>
                <w:color w:val="auto"/>
              </w:rPr>
              <w:t>orrects errors in warehouse documentation</w:t>
            </w:r>
            <w:r w:rsidRPr="008B31DF">
              <w:rPr>
                <w:color w:val="auto"/>
              </w:rPr>
              <w:t>.</w:t>
            </w:r>
          </w:p>
        </w:tc>
      </w:tr>
    </w:tbl>
    <w:p w14:paraId="21789A69" w14:textId="77777777" w:rsidR="00696619" w:rsidRPr="008B31DF" w:rsidRDefault="00696619">
      <w:pPr>
        <w:rPr>
          <w:color w:val="auto"/>
        </w:rPr>
      </w:pPr>
    </w:p>
    <w:tbl>
      <w:tblPr>
        <w:tblStyle w:val="affff6"/>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8B31DF" w:rsidRPr="008B31DF" w14:paraId="21789A6B" w14:textId="77777777">
        <w:tc>
          <w:tcPr>
            <w:tcW w:w="8789" w:type="dxa"/>
            <w:gridSpan w:val="2"/>
            <w:vAlign w:val="center"/>
          </w:tcPr>
          <w:p w14:paraId="21789A6A" w14:textId="77777777" w:rsidR="00696619" w:rsidRPr="008B31DF" w:rsidRDefault="00000000">
            <w:pPr>
              <w:pBdr>
                <w:top w:val="nil"/>
                <w:left w:val="nil"/>
                <w:bottom w:val="nil"/>
                <w:right w:val="nil"/>
                <w:between w:val="nil"/>
              </w:pBdr>
              <w:jc w:val="left"/>
              <w:rPr>
                <w:b/>
                <w:color w:val="auto"/>
              </w:rPr>
            </w:pPr>
            <w:r w:rsidRPr="008B31DF">
              <w:rPr>
                <w:b/>
                <w:color w:val="auto"/>
              </w:rPr>
              <w:t>Activity / task 7: Secures the company's assets located in the warehouse</w:t>
            </w:r>
          </w:p>
        </w:tc>
      </w:tr>
      <w:tr w:rsidR="008B31DF" w:rsidRPr="008B31DF" w14:paraId="21789A71" w14:textId="77777777">
        <w:tc>
          <w:tcPr>
            <w:tcW w:w="2268" w:type="dxa"/>
            <w:vAlign w:val="center"/>
          </w:tcPr>
          <w:p w14:paraId="21789A6C" w14:textId="77777777" w:rsidR="00696619" w:rsidRPr="008B31DF" w:rsidRDefault="00000000">
            <w:pPr>
              <w:pBdr>
                <w:top w:val="nil"/>
                <w:left w:val="nil"/>
                <w:bottom w:val="nil"/>
                <w:right w:val="nil"/>
                <w:between w:val="nil"/>
              </w:pBdr>
              <w:jc w:val="left"/>
              <w:rPr>
                <w:color w:val="auto"/>
              </w:rPr>
            </w:pPr>
            <w:r w:rsidRPr="008B31DF">
              <w:rPr>
                <w:color w:val="auto"/>
              </w:rPr>
              <w:t>Description:</w:t>
            </w:r>
          </w:p>
        </w:tc>
        <w:tc>
          <w:tcPr>
            <w:tcW w:w="6521" w:type="dxa"/>
            <w:vAlign w:val="center"/>
          </w:tcPr>
          <w:p w14:paraId="21789A6D" w14:textId="77777777" w:rsidR="00696619" w:rsidRPr="008B31DF" w:rsidRDefault="00000000" w:rsidP="001840B2">
            <w:pPr>
              <w:numPr>
                <w:ilvl w:val="0"/>
                <w:numId w:val="13"/>
              </w:numPr>
              <w:pBdr>
                <w:top w:val="nil"/>
                <w:left w:val="nil"/>
                <w:bottom w:val="nil"/>
                <w:right w:val="nil"/>
                <w:between w:val="nil"/>
              </w:pBdr>
              <w:spacing w:line="276" w:lineRule="auto"/>
              <w:rPr>
                <w:color w:val="auto"/>
              </w:rPr>
            </w:pPr>
            <w:r w:rsidRPr="008B31DF">
              <w:rPr>
                <w:color w:val="auto"/>
              </w:rPr>
              <w:t>S</w:t>
            </w:r>
            <w:r w:rsidRPr="001840B2">
              <w:rPr>
                <w:color w:val="auto"/>
              </w:rPr>
              <w:t>elects devices and accessories used to protect assets against theft, destruction and natural damage</w:t>
            </w:r>
            <w:r w:rsidRPr="008B31DF">
              <w:rPr>
                <w:color w:val="auto"/>
              </w:rPr>
              <w:t>.</w:t>
            </w:r>
          </w:p>
          <w:p w14:paraId="21789A6E" w14:textId="77777777" w:rsidR="00696619" w:rsidRPr="008B31DF" w:rsidRDefault="00000000" w:rsidP="001840B2">
            <w:pPr>
              <w:numPr>
                <w:ilvl w:val="0"/>
                <w:numId w:val="13"/>
              </w:numPr>
              <w:pBdr>
                <w:top w:val="nil"/>
                <w:left w:val="nil"/>
                <w:bottom w:val="nil"/>
                <w:right w:val="nil"/>
                <w:between w:val="nil"/>
              </w:pBdr>
              <w:spacing w:line="276" w:lineRule="auto"/>
              <w:rPr>
                <w:color w:val="auto"/>
              </w:rPr>
            </w:pPr>
            <w:r w:rsidRPr="008B31DF">
              <w:rPr>
                <w:color w:val="auto"/>
              </w:rPr>
              <w:t>C</w:t>
            </w:r>
            <w:r w:rsidRPr="001840B2">
              <w:rPr>
                <w:color w:val="auto"/>
              </w:rPr>
              <w:t>arries out the procedure for controlling the quantity and quality of inventories</w:t>
            </w:r>
            <w:r w:rsidRPr="008B31DF">
              <w:rPr>
                <w:color w:val="auto"/>
              </w:rPr>
              <w:t>.</w:t>
            </w:r>
          </w:p>
          <w:p w14:paraId="21789A6F" w14:textId="77777777" w:rsidR="00696619" w:rsidRPr="008B31DF" w:rsidRDefault="00000000" w:rsidP="001840B2">
            <w:pPr>
              <w:numPr>
                <w:ilvl w:val="0"/>
                <w:numId w:val="13"/>
              </w:numPr>
              <w:pBdr>
                <w:top w:val="nil"/>
                <w:left w:val="nil"/>
                <w:bottom w:val="nil"/>
                <w:right w:val="nil"/>
                <w:between w:val="nil"/>
              </w:pBdr>
              <w:spacing w:line="276" w:lineRule="auto"/>
              <w:rPr>
                <w:color w:val="auto"/>
              </w:rPr>
            </w:pPr>
            <w:r w:rsidRPr="008B31DF">
              <w:rPr>
                <w:color w:val="auto"/>
              </w:rPr>
              <w:t>I</w:t>
            </w:r>
            <w:r w:rsidRPr="001840B2">
              <w:rPr>
                <w:color w:val="auto"/>
              </w:rPr>
              <w:t>dentifies irregularities in the security system for company assets located in the warehouse</w:t>
            </w:r>
            <w:r w:rsidRPr="008B31DF">
              <w:rPr>
                <w:color w:val="auto"/>
              </w:rPr>
              <w:t>.</w:t>
            </w:r>
          </w:p>
          <w:p w14:paraId="21789A70" w14:textId="77777777" w:rsidR="00696619" w:rsidRPr="008B31DF" w:rsidRDefault="00000000" w:rsidP="001840B2">
            <w:pPr>
              <w:numPr>
                <w:ilvl w:val="0"/>
                <w:numId w:val="13"/>
              </w:numPr>
              <w:pBdr>
                <w:top w:val="nil"/>
                <w:left w:val="nil"/>
                <w:bottom w:val="nil"/>
                <w:right w:val="nil"/>
                <w:between w:val="nil"/>
              </w:pBdr>
              <w:spacing w:line="276" w:lineRule="auto"/>
              <w:rPr>
                <w:color w:val="auto"/>
              </w:rPr>
            </w:pPr>
            <w:r w:rsidRPr="008B31DF">
              <w:rPr>
                <w:color w:val="auto"/>
              </w:rPr>
              <w:t>R</w:t>
            </w:r>
            <w:r w:rsidRPr="001840B2">
              <w:rPr>
                <w:color w:val="auto"/>
              </w:rPr>
              <w:t>eports irregularities in the system for securing company assets located in the warehouse</w:t>
            </w:r>
            <w:r w:rsidRPr="008B31DF">
              <w:rPr>
                <w:color w:val="auto"/>
              </w:rPr>
              <w:t>.</w:t>
            </w:r>
          </w:p>
        </w:tc>
      </w:tr>
    </w:tbl>
    <w:p w14:paraId="21789A72" w14:textId="77777777" w:rsidR="00696619" w:rsidRPr="008B31DF" w:rsidRDefault="00696619">
      <w:pPr>
        <w:rPr>
          <w:color w:val="auto"/>
        </w:rPr>
      </w:pPr>
    </w:p>
    <w:tbl>
      <w:tblPr>
        <w:tblStyle w:val="affff7"/>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8B31DF" w:rsidRPr="008B31DF" w14:paraId="21789A74" w14:textId="77777777">
        <w:tc>
          <w:tcPr>
            <w:tcW w:w="8789" w:type="dxa"/>
            <w:gridSpan w:val="2"/>
            <w:vAlign w:val="center"/>
          </w:tcPr>
          <w:p w14:paraId="21789A73" w14:textId="77777777" w:rsidR="00696619" w:rsidRPr="008B31DF" w:rsidRDefault="00000000">
            <w:pPr>
              <w:pBdr>
                <w:top w:val="nil"/>
                <w:left w:val="nil"/>
                <w:bottom w:val="nil"/>
                <w:right w:val="nil"/>
                <w:between w:val="nil"/>
              </w:pBdr>
              <w:jc w:val="left"/>
              <w:rPr>
                <w:b/>
                <w:color w:val="auto"/>
              </w:rPr>
            </w:pPr>
            <w:r w:rsidRPr="008B31DF">
              <w:rPr>
                <w:b/>
                <w:color w:val="auto"/>
              </w:rPr>
              <w:t>Activity / task 8: Plans transport processes</w:t>
            </w:r>
          </w:p>
        </w:tc>
      </w:tr>
      <w:tr w:rsidR="008B31DF" w:rsidRPr="008B31DF" w14:paraId="21789A7B" w14:textId="77777777">
        <w:tc>
          <w:tcPr>
            <w:tcW w:w="2268" w:type="dxa"/>
            <w:vAlign w:val="center"/>
          </w:tcPr>
          <w:p w14:paraId="21789A75" w14:textId="77777777" w:rsidR="00696619" w:rsidRPr="008B31DF" w:rsidRDefault="00000000">
            <w:pPr>
              <w:pBdr>
                <w:top w:val="nil"/>
                <w:left w:val="nil"/>
                <w:bottom w:val="nil"/>
                <w:right w:val="nil"/>
                <w:between w:val="nil"/>
              </w:pBdr>
              <w:jc w:val="left"/>
              <w:rPr>
                <w:color w:val="auto"/>
              </w:rPr>
            </w:pPr>
            <w:r w:rsidRPr="008B31DF">
              <w:rPr>
                <w:color w:val="auto"/>
              </w:rPr>
              <w:t>Description:</w:t>
            </w:r>
          </w:p>
        </w:tc>
        <w:tc>
          <w:tcPr>
            <w:tcW w:w="6521" w:type="dxa"/>
            <w:vAlign w:val="center"/>
          </w:tcPr>
          <w:p w14:paraId="21789A76" w14:textId="77777777" w:rsidR="00696619" w:rsidRPr="008B31DF" w:rsidRDefault="00000000" w:rsidP="001840B2">
            <w:pPr>
              <w:numPr>
                <w:ilvl w:val="0"/>
                <w:numId w:val="13"/>
              </w:numPr>
              <w:pBdr>
                <w:top w:val="nil"/>
                <w:left w:val="nil"/>
                <w:bottom w:val="nil"/>
                <w:right w:val="nil"/>
                <w:between w:val="nil"/>
              </w:pBdr>
              <w:spacing w:line="276" w:lineRule="auto"/>
              <w:rPr>
                <w:color w:val="auto"/>
              </w:rPr>
            </w:pPr>
            <w:r w:rsidRPr="008B31DF">
              <w:rPr>
                <w:color w:val="auto"/>
              </w:rPr>
              <w:t>S</w:t>
            </w:r>
            <w:r w:rsidRPr="001840B2">
              <w:rPr>
                <w:color w:val="auto"/>
              </w:rPr>
              <w:t>pecifies methods for determining the best transportation route</w:t>
            </w:r>
            <w:r w:rsidRPr="008B31DF">
              <w:rPr>
                <w:color w:val="auto"/>
              </w:rPr>
              <w:t>.</w:t>
            </w:r>
          </w:p>
          <w:p w14:paraId="21789A77" w14:textId="77777777" w:rsidR="00696619" w:rsidRPr="008B31DF" w:rsidRDefault="00000000" w:rsidP="001840B2">
            <w:pPr>
              <w:numPr>
                <w:ilvl w:val="0"/>
                <w:numId w:val="13"/>
              </w:numPr>
              <w:pBdr>
                <w:top w:val="nil"/>
                <w:left w:val="nil"/>
                <w:bottom w:val="nil"/>
                <w:right w:val="nil"/>
                <w:between w:val="nil"/>
              </w:pBdr>
              <w:spacing w:line="276" w:lineRule="auto"/>
              <w:rPr>
                <w:color w:val="auto"/>
              </w:rPr>
            </w:pPr>
            <w:r w:rsidRPr="008B31DF">
              <w:rPr>
                <w:color w:val="auto"/>
              </w:rPr>
              <w:t>C</w:t>
            </w:r>
            <w:r w:rsidRPr="001840B2">
              <w:rPr>
                <w:color w:val="auto"/>
              </w:rPr>
              <w:t>alculates driving and operating time of means of transport</w:t>
            </w:r>
            <w:r w:rsidRPr="008B31DF">
              <w:rPr>
                <w:color w:val="auto"/>
              </w:rPr>
              <w:t>.</w:t>
            </w:r>
          </w:p>
          <w:p w14:paraId="21789A78" w14:textId="77777777" w:rsidR="00696619" w:rsidRPr="008B31DF" w:rsidRDefault="00000000" w:rsidP="001840B2">
            <w:pPr>
              <w:numPr>
                <w:ilvl w:val="0"/>
                <w:numId w:val="13"/>
              </w:numPr>
              <w:pBdr>
                <w:top w:val="nil"/>
                <w:left w:val="nil"/>
                <w:bottom w:val="nil"/>
                <w:right w:val="nil"/>
                <w:between w:val="nil"/>
              </w:pBdr>
              <w:spacing w:line="276" w:lineRule="auto"/>
              <w:rPr>
                <w:color w:val="auto"/>
              </w:rPr>
            </w:pPr>
            <w:r w:rsidRPr="008B31DF">
              <w:rPr>
                <w:color w:val="auto"/>
              </w:rPr>
              <w:t>D</w:t>
            </w:r>
            <w:r w:rsidRPr="001840B2">
              <w:rPr>
                <w:color w:val="auto"/>
              </w:rPr>
              <w:t>etermines the transport route</w:t>
            </w:r>
            <w:r w:rsidRPr="008B31DF">
              <w:rPr>
                <w:color w:val="auto"/>
              </w:rPr>
              <w:t>.</w:t>
            </w:r>
          </w:p>
          <w:p w14:paraId="21789A79" w14:textId="77777777" w:rsidR="00696619" w:rsidRPr="008B31DF" w:rsidRDefault="00000000" w:rsidP="001840B2">
            <w:pPr>
              <w:numPr>
                <w:ilvl w:val="0"/>
                <w:numId w:val="13"/>
              </w:numPr>
              <w:pBdr>
                <w:top w:val="nil"/>
                <w:left w:val="nil"/>
                <w:bottom w:val="nil"/>
                <w:right w:val="nil"/>
                <w:between w:val="nil"/>
              </w:pBdr>
              <w:spacing w:line="276" w:lineRule="auto"/>
              <w:rPr>
                <w:color w:val="auto"/>
              </w:rPr>
            </w:pPr>
            <w:r w:rsidRPr="008B31DF">
              <w:rPr>
                <w:color w:val="auto"/>
              </w:rPr>
              <w:t>S</w:t>
            </w:r>
            <w:r w:rsidRPr="001840B2">
              <w:rPr>
                <w:color w:val="auto"/>
              </w:rPr>
              <w:t>elects technical means for loading, reloading and unloading</w:t>
            </w:r>
            <w:r w:rsidRPr="008B31DF">
              <w:rPr>
                <w:color w:val="auto"/>
              </w:rPr>
              <w:t>.</w:t>
            </w:r>
          </w:p>
          <w:p w14:paraId="21789A7A" w14:textId="77777777" w:rsidR="00696619" w:rsidRPr="008B31DF" w:rsidRDefault="00000000" w:rsidP="001840B2">
            <w:pPr>
              <w:numPr>
                <w:ilvl w:val="0"/>
                <w:numId w:val="13"/>
              </w:numPr>
              <w:pBdr>
                <w:top w:val="nil"/>
                <w:left w:val="nil"/>
                <w:bottom w:val="nil"/>
                <w:right w:val="nil"/>
                <w:between w:val="nil"/>
              </w:pBdr>
              <w:spacing w:line="276" w:lineRule="auto"/>
              <w:rPr>
                <w:color w:val="auto"/>
              </w:rPr>
            </w:pPr>
            <w:r w:rsidRPr="008B31DF">
              <w:rPr>
                <w:color w:val="auto"/>
              </w:rPr>
              <w:t>S</w:t>
            </w:r>
            <w:r w:rsidRPr="001840B2">
              <w:rPr>
                <w:color w:val="auto"/>
              </w:rPr>
              <w:t>elects means of transport depending on the number and type of loads, the conditions of the order, the number of people transported or</w:t>
            </w:r>
            <w:r w:rsidRPr="008B31DF">
              <w:rPr>
                <w:color w:val="auto"/>
              </w:rPr>
              <w:t xml:space="preserve"> </w:t>
            </w:r>
            <w:r w:rsidRPr="001840B2">
              <w:rPr>
                <w:color w:val="auto"/>
              </w:rPr>
              <w:t>live animals</w:t>
            </w:r>
            <w:r w:rsidRPr="008B31DF">
              <w:rPr>
                <w:color w:val="auto"/>
              </w:rPr>
              <w:t>.</w:t>
            </w:r>
          </w:p>
        </w:tc>
      </w:tr>
    </w:tbl>
    <w:p w14:paraId="21789A7C" w14:textId="77777777" w:rsidR="00696619" w:rsidRPr="008B31DF" w:rsidRDefault="00696619">
      <w:pPr>
        <w:rPr>
          <w:color w:val="auto"/>
        </w:rPr>
      </w:pPr>
    </w:p>
    <w:tbl>
      <w:tblPr>
        <w:tblStyle w:val="affff8"/>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8B31DF" w:rsidRPr="008B31DF" w14:paraId="21789A7E" w14:textId="77777777">
        <w:tc>
          <w:tcPr>
            <w:tcW w:w="8789" w:type="dxa"/>
            <w:gridSpan w:val="2"/>
            <w:vAlign w:val="center"/>
          </w:tcPr>
          <w:p w14:paraId="21789A7D" w14:textId="77777777" w:rsidR="00696619" w:rsidRPr="008B31DF" w:rsidRDefault="00000000">
            <w:pPr>
              <w:pBdr>
                <w:top w:val="nil"/>
                <w:left w:val="nil"/>
                <w:bottom w:val="nil"/>
                <w:right w:val="nil"/>
                <w:between w:val="nil"/>
              </w:pBdr>
              <w:jc w:val="left"/>
              <w:rPr>
                <w:b/>
                <w:color w:val="auto"/>
              </w:rPr>
            </w:pPr>
            <w:r w:rsidRPr="008B31DF">
              <w:rPr>
                <w:b/>
                <w:color w:val="auto"/>
              </w:rPr>
              <w:t>Activity / task 9: Organises transport processes</w:t>
            </w:r>
          </w:p>
        </w:tc>
      </w:tr>
      <w:tr w:rsidR="008B31DF" w:rsidRPr="008B31DF" w14:paraId="21789A87" w14:textId="77777777">
        <w:tc>
          <w:tcPr>
            <w:tcW w:w="2268" w:type="dxa"/>
            <w:vAlign w:val="center"/>
          </w:tcPr>
          <w:p w14:paraId="21789A7F" w14:textId="77777777" w:rsidR="00696619" w:rsidRPr="008B31DF" w:rsidRDefault="00000000">
            <w:pPr>
              <w:pBdr>
                <w:top w:val="nil"/>
                <w:left w:val="nil"/>
                <w:bottom w:val="nil"/>
                <w:right w:val="nil"/>
                <w:between w:val="nil"/>
              </w:pBdr>
              <w:jc w:val="left"/>
              <w:rPr>
                <w:color w:val="auto"/>
              </w:rPr>
            </w:pPr>
            <w:r w:rsidRPr="008B31DF">
              <w:rPr>
                <w:color w:val="auto"/>
              </w:rPr>
              <w:t>Description:</w:t>
            </w:r>
          </w:p>
        </w:tc>
        <w:tc>
          <w:tcPr>
            <w:tcW w:w="6521" w:type="dxa"/>
            <w:vAlign w:val="center"/>
          </w:tcPr>
          <w:p w14:paraId="21789A80" w14:textId="77777777" w:rsidR="00696619" w:rsidRPr="008B31DF" w:rsidRDefault="00000000" w:rsidP="001840B2">
            <w:pPr>
              <w:numPr>
                <w:ilvl w:val="0"/>
                <w:numId w:val="13"/>
              </w:numPr>
              <w:pBdr>
                <w:top w:val="nil"/>
                <w:left w:val="nil"/>
                <w:bottom w:val="nil"/>
                <w:right w:val="nil"/>
                <w:between w:val="nil"/>
              </w:pBdr>
              <w:spacing w:line="276" w:lineRule="auto"/>
              <w:rPr>
                <w:color w:val="auto"/>
              </w:rPr>
            </w:pPr>
            <w:r w:rsidRPr="008B31DF">
              <w:rPr>
                <w:color w:val="auto"/>
              </w:rPr>
              <w:t>D</w:t>
            </w:r>
            <w:r w:rsidRPr="001840B2">
              <w:rPr>
                <w:color w:val="auto"/>
              </w:rPr>
              <w:t>etermines the characteristics of loads that determine their transportability</w:t>
            </w:r>
            <w:r w:rsidRPr="008B31DF">
              <w:rPr>
                <w:color w:val="auto"/>
              </w:rPr>
              <w:t>.</w:t>
            </w:r>
          </w:p>
          <w:p w14:paraId="21789A81" w14:textId="77777777" w:rsidR="00696619" w:rsidRPr="008B31DF" w:rsidRDefault="00000000" w:rsidP="001840B2">
            <w:pPr>
              <w:numPr>
                <w:ilvl w:val="0"/>
                <w:numId w:val="13"/>
              </w:numPr>
              <w:pBdr>
                <w:top w:val="nil"/>
                <w:left w:val="nil"/>
                <w:bottom w:val="nil"/>
                <w:right w:val="nil"/>
                <w:between w:val="nil"/>
              </w:pBdr>
              <w:spacing w:line="276" w:lineRule="auto"/>
              <w:rPr>
                <w:color w:val="auto"/>
              </w:rPr>
            </w:pPr>
            <w:r w:rsidRPr="008B31DF">
              <w:rPr>
                <w:color w:val="auto"/>
              </w:rPr>
              <w:t>M</w:t>
            </w:r>
            <w:r w:rsidRPr="001840B2">
              <w:rPr>
                <w:color w:val="auto"/>
              </w:rPr>
              <w:t>anages transport packaging as required</w:t>
            </w:r>
            <w:r w:rsidRPr="008B31DF">
              <w:rPr>
                <w:color w:val="auto"/>
              </w:rPr>
              <w:t>.</w:t>
            </w:r>
          </w:p>
          <w:p w14:paraId="21789A82" w14:textId="77777777" w:rsidR="00696619" w:rsidRPr="008B31DF" w:rsidRDefault="00000000" w:rsidP="001840B2">
            <w:pPr>
              <w:numPr>
                <w:ilvl w:val="0"/>
                <w:numId w:val="13"/>
              </w:numPr>
              <w:pBdr>
                <w:top w:val="nil"/>
                <w:left w:val="nil"/>
                <w:bottom w:val="nil"/>
                <w:right w:val="nil"/>
                <w:between w:val="nil"/>
              </w:pBdr>
              <w:spacing w:line="276" w:lineRule="auto"/>
              <w:rPr>
                <w:color w:val="auto"/>
              </w:rPr>
            </w:pPr>
            <w:r w:rsidRPr="008B31DF">
              <w:rPr>
                <w:color w:val="auto"/>
              </w:rPr>
              <w:t>F</w:t>
            </w:r>
            <w:r w:rsidRPr="001840B2">
              <w:rPr>
                <w:color w:val="auto"/>
              </w:rPr>
              <w:t>orms loading units in accordance with the order, type of goods and adopted technology</w:t>
            </w:r>
            <w:r w:rsidRPr="008B31DF">
              <w:rPr>
                <w:color w:val="auto"/>
              </w:rPr>
              <w:t>.</w:t>
            </w:r>
          </w:p>
          <w:p w14:paraId="21789A83" w14:textId="77777777" w:rsidR="00696619" w:rsidRPr="008B31DF" w:rsidRDefault="00000000" w:rsidP="001840B2">
            <w:pPr>
              <w:numPr>
                <w:ilvl w:val="0"/>
                <w:numId w:val="13"/>
              </w:numPr>
              <w:pBdr>
                <w:top w:val="nil"/>
                <w:left w:val="nil"/>
                <w:bottom w:val="nil"/>
                <w:right w:val="nil"/>
                <w:between w:val="nil"/>
              </w:pBdr>
              <w:spacing w:line="276" w:lineRule="auto"/>
              <w:rPr>
                <w:color w:val="auto"/>
              </w:rPr>
            </w:pPr>
            <w:r w:rsidRPr="008B31DF">
              <w:rPr>
                <w:color w:val="auto"/>
              </w:rPr>
              <w:t>L</w:t>
            </w:r>
            <w:r w:rsidRPr="001840B2">
              <w:rPr>
                <w:color w:val="auto"/>
              </w:rPr>
              <w:t>abels loads and means of transport as required</w:t>
            </w:r>
            <w:r w:rsidRPr="008B31DF">
              <w:rPr>
                <w:color w:val="auto"/>
              </w:rPr>
              <w:t>.</w:t>
            </w:r>
          </w:p>
          <w:p w14:paraId="21789A84" w14:textId="77777777" w:rsidR="00696619" w:rsidRPr="008B31DF" w:rsidRDefault="00000000" w:rsidP="001840B2">
            <w:pPr>
              <w:numPr>
                <w:ilvl w:val="0"/>
                <w:numId w:val="13"/>
              </w:numPr>
              <w:pBdr>
                <w:top w:val="nil"/>
                <w:left w:val="nil"/>
                <w:bottom w:val="nil"/>
                <w:right w:val="nil"/>
                <w:between w:val="nil"/>
              </w:pBdr>
              <w:spacing w:line="276" w:lineRule="auto"/>
              <w:rPr>
                <w:color w:val="auto"/>
              </w:rPr>
            </w:pPr>
            <w:r w:rsidRPr="008B31DF">
              <w:rPr>
                <w:color w:val="auto"/>
              </w:rPr>
              <w:t>S</w:t>
            </w:r>
            <w:r w:rsidRPr="001840B2">
              <w:rPr>
                <w:color w:val="auto"/>
              </w:rPr>
              <w:t>ecures the load in accordance with applicable rules</w:t>
            </w:r>
            <w:r w:rsidRPr="008B31DF">
              <w:rPr>
                <w:color w:val="auto"/>
              </w:rPr>
              <w:t>.</w:t>
            </w:r>
          </w:p>
          <w:p w14:paraId="21789A85" w14:textId="77777777" w:rsidR="00696619" w:rsidRPr="008B31DF" w:rsidRDefault="00000000" w:rsidP="001840B2">
            <w:pPr>
              <w:numPr>
                <w:ilvl w:val="0"/>
                <w:numId w:val="13"/>
              </w:numPr>
              <w:pBdr>
                <w:top w:val="nil"/>
                <w:left w:val="nil"/>
                <w:bottom w:val="nil"/>
                <w:right w:val="nil"/>
                <w:between w:val="nil"/>
              </w:pBdr>
              <w:spacing w:line="276" w:lineRule="auto"/>
              <w:rPr>
                <w:color w:val="auto"/>
              </w:rPr>
            </w:pPr>
            <w:r w:rsidRPr="008B31DF">
              <w:rPr>
                <w:color w:val="auto"/>
              </w:rPr>
              <w:t>S</w:t>
            </w:r>
            <w:r w:rsidRPr="001840B2">
              <w:rPr>
                <w:color w:val="auto"/>
              </w:rPr>
              <w:t>elects systems for monitoring and recording means of transport and cargo</w:t>
            </w:r>
            <w:r w:rsidRPr="008B31DF">
              <w:rPr>
                <w:color w:val="auto"/>
              </w:rPr>
              <w:t>.</w:t>
            </w:r>
          </w:p>
          <w:p w14:paraId="21789A86" w14:textId="77777777" w:rsidR="00696619" w:rsidRPr="008B31DF" w:rsidRDefault="00000000" w:rsidP="001840B2">
            <w:pPr>
              <w:numPr>
                <w:ilvl w:val="0"/>
                <w:numId w:val="13"/>
              </w:numPr>
              <w:pBdr>
                <w:top w:val="nil"/>
                <w:left w:val="nil"/>
                <w:bottom w:val="nil"/>
                <w:right w:val="nil"/>
                <w:between w:val="nil"/>
              </w:pBdr>
              <w:spacing w:line="276" w:lineRule="auto"/>
              <w:rPr>
                <w:color w:val="auto"/>
              </w:rPr>
            </w:pPr>
            <w:r w:rsidRPr="008B31DF">
              <w:rPr>
                <w:color w:val="auto"/>
              </w:rPr>
              <w:t>P</w:t>
            </w:r>
            <w:r w:rsidRPr="001840B2">
              <w:rPr>
                <w:color w:val="auto"/>
              </w:rPr>
              <w:t>repares documentation necessary to provide the transport service in accordance with the selected technology</w:t>
            </w:r>
            <w:r w:rsidRPr="008B31DF">
              <w:rPr>
                <w:color w:val="auto"/>
              </w:rPr>
              <w:t>.</w:t>
            </w:r>
          </w:p>
        </w:tc>
      </w:tr>
    </w:tbl>
    <w:p w14:paraId="21789A88" w14:textId="77777777" w:rsidR="00696619" w:rsidRPr="008B31DF" w:rsidRDefault="00696619">
      <w:pPr>
        <w:rPr>
          <w:color w:val="auto"/>
        </w:rPr>
      </w:pPr>
    </w:p>
    <w:tbl>
      <w:tblPr>
        <w:tblStyle w:val="affff9"/>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8B31DF" w:rsidRPr="008B31DF" w14:paraId="21789A8A" w14:textId="77777777">
        <w:tc>
          <w:tcPr>
            <w:tcW w:w="8789" w:type="dxa"/>
            <w:gridSpan w:val="2"/>
            <w:vAlign w:val="center"/>
          </w:tcPr>
          <w:p w14:paraId="21789A89" w14:textId="77777777" w:rsidR="00696619" w:rsidRPr="008B31DF" w:rsidRDefault="00000000">
            <w:pPr>
              <w:pBdr>
                <w:top w:val="nil"/>
                <w:left w:val="nil"/>
                <w:bottom w:val="nil"/>
                <w:right w:val="nil"/>
                <w:between w:val="nil"/>
              </w:pBdr>
              <w:jc w:val="left"/>
              <w:rPr>
                <w:b/>
                <w:color w:val="auto"/>
              </w:rPr>
            </w:pPr>
            <w:r w:rsidRPr="008B31DF">
              <w:rPr>
                <w:b/>
                <w:color w:val="auto"/>
              </w:rPr>
              <w:t>Activity / task 10: Prepares the commercial offer of the warehouse</w:t>
            </w:r>
          </w:p>
        </w:tc>
      </w:tr>
      <w:tr w:rsidR="008B31DF" w:rsidRPr="008B31DF" w14:paraId="21789A91" w14:textId="77777777">
        <w:tc>
          <w:tcPr>
            <w:tcW w:w="2268" w:type="dxa"/>
            <w:vAlign w:val="center"/>
          </w:tcPr>
          <w:p w14:paraId="21789A8B" w14:textId="77777777" w:rsidR="00696619" w:rsidRPr="008B31DF" w:rsidRDefault="00000000">
            <w:pPr>
              <w:pBdr>
                <w:top w:val="nil"/>
                <w:left w:val="nil"/>
                <w:bottom w:val="nil"/>
                <w:right w:val="nil"/>
                <w:between w:val="nil"/>
              </w:pBdr>
              <w:jc w:val="left"/>
              <w:rPr>
                <w:color w:val="auto"/>
              </w:rPr>
            </w:pPr>
            <w:r w:rsidRPr="008B31DF">
              <w:rPr>
                <w:color w:val="auto"/>
              </w:rPr>
              <w:t>Description:</w:t>
            </w:r>
          </w:p>
        </w:tc>
        <w:tc>
          <w:tcPr>
            <w:tcW w:w="6521" w:type="dxa"/>
            <w:vAlign w:val="center"/>
          </w:tcPr>
          <w:p w14:paraId="21789A8C" w14:textId="77777777" w:rsidR="00696619" w:rsidRPr="008B31DF" w:rsidRDefault="00000000" w:rsidP="001840B2">
            <w:pPr>
              <w:numPr>
                <w:ilvl w:val="0"/>
                <w:numId w:val="13"/>
              </w:numPr>
              <w:pBdr>
                <w:top w:val="nil"/>
                <w:left w:val="nil"/>
                <w:bottom w:val="nil"/>
                <w:right w:val="nil"/>
                <w:between w:val="nil"/>
              </w:pBdr>
              <w:spacing w:line="276" w:lineRule="auto"/>
              <w:rPr>
                <w:color w:val="auto"/>
              </w:rPr>
            </w:pPr>
            <w:r w:rsidRPr="008B31DF">
              <w:rPr>
                <w:color w:val="auto"/>
              </w:rPr>
              <w:t>C</w:t>
            </w:r>
            <w:r w:rsidRPr="001840B2">
              <w:rPr>
                <w:color w:val="auto"/>
              </w:rPr>
              <w:t>onducts a sales conversation</w:t>
            </w:r>
            <w:r w:rsidRPr="008B31DF">
              <w:rPr>
                <w:color w:val="auto"/>
              </w:rPr>
              <w:t>.</w:t>
            </w:r>
          </w:p>
          <w:p w14:paraId="21789A8D" w14:textId="77777777" w:rsidR="00696619" w:rsidRPr="008B31DF" w:rsidRDefault="00000000" w:rsidP="001840B2">
            <w:pPr>
              <w:numPr>
                <w:ilvl w:val="0"/>
                <w:numId w:val="13"/>
              </w:numPr>
              <w:pBdr>
                <w:top w:val="nil"/>
                <w:left w:val="nil"/>
                <w:bottom w:val="nil"/>
                <w:right w:val="nil"/>
                <w:between w:val="nil"/>
              </w:pBdr>
              <w:spacing w:line="276" w:lineRule="auto"/>
              <w:rPr>
                <w:color w:val="auto"/>
              </w:rPr>
            </w:pPr>
            <w:r w:rsidRPr="008B31DF">
              <w:rPr>
                <w:color w:val="auto"/>
              </w:rPr>
              <w:t>R</w:t>
            </w:r>
            <w:r w:rsidRPr="001840B2">
              <w:rPr>
                <w:color w:val="auto"/>
              </w:rPr>
              <w:t>ecogni</w:t>
            </w:r>
            <w:r w:rsidRPr="008B31DF">
              <w:rPr>
                <w:color w:val="auto"/>
              </w:rPr>
              <w:t>s</w:t>
            </w:r>
            <w:r w:rsidRPr="001840B2">
              <w:rPr>
                <w:color w:val="auto"/>
              </w:rPr>
              <w:t>es the needs of customers and contractors in the field of warehouse services</w:t>
            </w:r>
            <w:r w:rsidRPr="008B31DF">
              <w:rPr>
                <w:color w:val="auto"/>
              </w:rPr>
              <w:t>.</w:t>
            </w:r>
          </w:p>
          <w:p w14:paraId="21789A8E" w14:textId="77777777" w:rsidR="00696619" w:rsidRPr="008B31DF" w:rsidRDefault="00000000" w:rsidP="001840B2">
            <w:pPr>
              <w:numPr>
                <w:ilvl w:val="0"/>
                <w:numId w:val="13"/>
              </w:numPr>
              <w:pBdr>
                <w:top w:val="nil"/>
                <w:left w:val="nil"/>
                <w:bottom w:val="nil"/>
                <w:right w:val="nil"/>
                <w:between w:val="nil"/>
              </w:pBdr>
              <w:spacing w:line="276" w:lineRule="auto"/>
              <w:rPr>
                <w:color w:val="auto"/>
              </w:rPr>
            </w:pPr>
            <w:r w:rsidRPr="008B31DF">
              <w:rPr>
                <w:color w:val="auto"/>
              </w:rPr>
              <w:t>S</w:t>
            </w:r>
            <w:r w:rsidRPr="001840B2">
              <w:rPr>
                <w:color w:val="auto"/>
              </w:rPr>
              <w:t>elects the commercial offer to suit the customer's needs</w:t>
            </w:r>
            <w:r w:rsidRPr="008B31DF">
              <w:rPr>
                <w:color w:val="auto"/>
              </w:rPr>
              <w:t>.</w:t>
            </w:r>
          </w:p>
          <w:p w14:paraId="21789A8F" w14:textId="77777777" w:rsidR="00696619" w:rsidRPr="008B31DF" w:rsidRDefault="00000000" w:rsidP="001840B2">
            <w:pPr>
              <w:numPr>
                <w:ilvl w:val="0"/>
                <w:numId w:val="13"/>
              </w:numPr>
              <w:pBdr>
                <w:top w:val="nil"/>
                <w:left w:val="nil"/>
                <w:bottom w:val="nil"/>
                <w:right w:val="nil"/>
                <w:between w:val="nil"/>
              </w:pBdr>
              <w:spacing w:line="276" w:lineRule="auto"/>
              <w:rPr>
                <w:color w:val="auto"/>
              </w:rPr>
            </w:pPr>
            <w:r w:rsidRPr="008B31DF">
              <w:rPr>
                <w:color w:val="auto"/>
              </w:rPr>
              <w:t>C</w:t>
            </w:r>
            <w:r w:rsidRPr="001840B2">
              <w:rPr>
                <w:color w:val="auto"/>
              </w:rPr>
              <w:t>alculates prices for warehouse services</w:t>
            </w:r>
            <w:r w:rsidRPr="008B31DF">
              <w:rPr>
                <w:color w:val="auto"/>
              </w:rPr>
              <w:t>.</w:t>
            </w:r>
          </w:p>
          <w:p w14:paraId="21789A90" w14:textId="77777777" w:rsidR="00696619" w:rsidRPr="008B31DF" w:rsidRDefault="00000000" w:rsidP="001840B2">
            <w:pPr>
              <w:numPr>
                <w:ilvl w:val="0"/>
                <w:numId w:val="13"/>
              </w:numPr>
              <w:pBdr>
                <w:top w:val="nil"/>
                <w:left w:val="nil"/>
                <w:bottom w:val="nil"/>
                <w:right w:val="nil"/>
                <w:between w:val="nil"/>
              </w:pBdr>
              <w:spacing w:line="276" w:lineRule="auto"/>
              <w:rPr>
                <w:color w:val="auto"/>
              </w:rPr>
            </w:pPr>
            <w:r w:rsidRPr="008B31DF">
              <w:rPr>
                <w:color w:val="auto"/>
              </w:rPr>
              <w:t>P</w:t>
            </w:r>
            <w:r w:rsidRPr="001840B2">
              <w:rPr>
                <w:color w:val="auto"/>
              </w:rPr>
              <w:t>repares a commercial offer of the warehouse for a client or contractor</w:t>
            </w:r>
            <w:r w:rsidRPr="008B31DF">
              <w:rPr>
                <w:color w:val="auto"/>
              </w:rPr>
              <w:t>.</w:t>
            </w:r>
          </w:p>
        </w:tc>
      </w:tr>
    </w:tbl>
    <w:p w14:paraId="21789A92" w14:textId="77777777" w:rsidR="00696619" w:rsidRPr="008B31DF" w:rsidRDefault="00696619">
      <w:pPr>
        <w:rPr>
          <w:color w:val="auto"/>
        </w:rPr>
      </w:pPr>
    </w:p>
    <w:tbl>
      <w:tblPr>
        <w:tblStyle w:val="affffa"/>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8B31DF" w:rsidRPr="008B31DF" w14:paraId="21789A94" w14:textId="77777777">
        <w:tc>
          <w:tcPr>
            <w:tcW w:w="8789" w:type="dxa"/>
            <w:gridSpan w:val="2"/>
            <w:vAlign w:val="center"/>
          </w:tcPr>
          <w:p w14:paraId="21789A93" w14:textId="77777777" w:rsidR="00696619" w:rsidRPr="008B31DF" w:rsidRDefault="00000000">
            <w:pPr>
              <w:pBdr>
                <w:top w:val="nil"/>
                <w:left w:val="nil"/>
                <w:bottom w:val="nil"/>
                <w:right w:val="nil"/>
                <w:between w:val="nil"/>
              </w:pBdr>
              <w:jc w:val="left"/>
              <w:rPr>
                <w:b/>
                <w:color w:val="auto"/>
              </w:rPr>
            </w:pPr>
            <w:r w:rsidRPr="008B31DF">
              <w:rPr>
                <w:b/>
                <w:color w:val="auto"/>
              </w:rPr>
              <w:t>Activity / task 11: Supervises the complaint process</w:t>
            </w:r>
          </w:p>
        </w:tc>
      </w:tr>
      <w:tr w:rsidR="008B31DF" w:rsidRPr="008B31DF" w14:paraId="21789A99" w14:textId="77777777">
        <w:tc>
          <w:tcPr>
            <w:tcW w:w="2268" w:type="dxa"/>
            <w:vAlign w:val="center"/>
          </w:tcPr>
          <w:p w14:paraId="21789A95" w14:textId="77777777" w:rsidR="00696619" w:rsidRPr="008B31DF" w:rsidRDefault="00000000">
            <w:pPr>
              <w:pBdr>
                <w:top w:val="nil"/>
                <w:left w:val="nil"/>
                <w:bottom w:val="nil"/>
                <w:right w:val="nil"/>
                <w:between w:val="nil"/>
              </w:pBdr>
              <w:jc w:val="left"/>
              <w:rPr>
                <w:color w:val="auto"/>
              </w:rPr>
            </w:pPr>
            <w:r w:rsidRPr="008B31DF">
              <w:rPr>
                <w:color w:val="auto"/>
              </w:rPr>
              <w:t>Description:</w:t>
            </w:r>
          </w:p>
        </w:tc>
        <w:tc>
          <w:tcPr>
            <w:tcW w:w="6521" w:type="dxa"/>
            <w:vAlign w:val="center"/>
          </w:tcPr>
          <w:p w14:paraId="21789A96" w14:textId="77777777" w:rsidR="00696619" w:rsidRPr="008B31DF" w:rsidRDefault="00000000" w:rsidP="001840B2">
            <w:pPr>
              <w:numPr>
                <w:ilvl w:val="0"/>
                <w:numId w:val="13"/>
              </w:numPr>
              <w:pBdr>
                <w:top w:val="nil"/>
                <w:left w:val="nil"/>
                <w:bottom w:val="nil"/>
                <w:right w:val="nil"/>
                <w:between w:val="nil"/>
              </w:pBdr>
              <w:spacing w:line="276" w:lineRule="auto"/>
              <w:rPr>
                <w:color w:val="auto"/>
              </w:rPr>
            </w:pPr>
            <w:r w:rsidRPr="008B31DF">
              <w:rPr>
                <w:color w:val="auto"/>
              </w:rPr>
              <w:t>A</w:t>
            </w:r>
            <w:r w:rsidRPr="001840B2">
              <w:rPr>
                <w:color w:val="auto"/>
              </w:rPr>
              <w:t>ccepts customer complaints</w:t>
            </w:r>
            <w:r w:rsidRPr="008B31DF">
              <w:rPr>
                <w:color w:val="auto"/>
              </w:rPr>
              <w:t>.</w:t>
            </w:r>
          </w:p>
          <w:p w14:paraId="21789A97" w14:textId="77777777" w:rsidR="00696619" w:rsidRPr="008B31DF" w:rsidRDefault="00000000" w:rsidP="001840B2">
            <w:pPr>
              <w:numPr>
                <w:ilvl w:val="0"/>
                <w:numId w:val="13"/>
              </w:numPr>
              <w:pBdr>
                <w:top w:val="nil"/>
                <w:left w:val="nil"/>
                <w:bottom w:val="nil"/>
                <w:right w:val="nil"/>
                <w:between w:val="nil"/>
              </w:pBdr>
              <w:spacing w:line="276" w:lineRule="auto"/>
              <w:rPr>
                <w:color w:val="auto"/>
              </w:rPr>
            </w:pPr>
            <w:r w:rsidRPr="008B31DF">
              <w:rPr>
                <w:color w:val="auto"/>
              </w:rPr>
              <w:lastRenderedPageBreak/>
              <w:t>P</w:t>
            </w:r>
            <w:r w:rsidRPr="001840B2">
              <w:rPr>
                <w:color w:val="auto"/>
              </w:rPr>
              <w:t>repares a response to the complaint</w:t>
            </w:r>
            <w:r w:rsidRPr="008B31DF">
              <w:rPr>
                <w:color w:val="auto"/>
              </w:rPr>
              <w:t>.</w:t>
            </w:r>
          </w:p>
          <w:p w14:paraId="21789A98" w14:textId="77777777" w:rsidR="00696619" w:rsidRPr="008B31DF" w:rsidRDefault="00000000" w:rsidP="001840B2">
            <w:pPr>
              <w:numPr>
                <w:ilvl w:val="0"/>
                <w:numId w:val="13"/>
              </w:numPr>
              <w:pBdr>
                <w:top w:val="nil"/>
                <w:left w:val="nil"/>
                <w:bottom w:val="nil"/>
                <w:right w:val="nil"/>
                <w:between w:val="nil"/>
              </w:pBdr>
              <w:spacing w:line="276" w:lineRule="auto"/>
              <w:rPr>
                <w:color w:val="auto"/>
              </w:rPr>
            </w:pPr>
            <w:r w:rsidRPr="008B31DF">
              <w:rPr>
                <w:color w:val="auto"/>
              </w:rPr>
              <w:t>S</w:t>
            </w:r>
            <w:r w:rsidRPr="001840B2">
              <w:rPr>
                <w:color w:val="auto"/>
              </w:rPr>
              <w:t>ecures the goods accepted for evaluation by the appraiser</w:t>
            </w:r>
            <w:r w:rsidRPr="008B31DF">
              <w:rPr>
                <w:color w:val="auto"/>
              </w:rPr>
              <w:t>.</w:t>
            </w:r>
          </w:p>
        </w:tc>
      </w:tr>
    </w:tbl>
    <w:p w14:paraId="21789A9A" w14:textId="77777777" w:rsidR="00696619" w:rsidRPr="008B31DF" w:rsidRDefault="00696619">
      <w:pPr>
        <w:rPr>
          <w:color w:val="auto"/>
        </w:rPr>
      </w:pPr>
    </w:p>
    <w:tbl>
      <w:tblPr>
        <w:tblStyle w:val="affffb"/>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8B31DF" w:rsidRPr="008B31DF" w14:paraId="21789A9C" w14:textId="77777777">
        <w:tc>
          <w:tcPr>
            <w:tcW w:w="8789" w:type="dxa"/>
            <w:gridSpan w:val="2"/>
            <w:vAlign w:val="center"/>
          </w:tcPr>
          <w:p w14:paraId="21789A9B" w14:textId="77777777" w:rsidR="00696619" w:rsidRPr="008B31DF" w:rsidRDefault="00000000">
            <w:pPr>
              <w:spacing w:line="360" w:lineRule="auto"/>
              <w:rPr>
                <w:color w:val="auto"/>
              </w:rPr>
            </w:pPr>
            <w:r w:rsidRPr="008B31DF">
              <w:rPr>
                <w:b/>
                <w:color w:val="auto"/>
              </w:rPr>
              <w:t>Activity / task 12: Communication in English</w:t>
            </w:r>
          </w:p>
        </w:tc>
      </w:tr>
      <w:tr w:rsidR="008B31DF" w:rsidRPr="008B31DF" w14:paraId="21789AA4" w14:textId="77777777">
        <w:tc>
          <w:tcPr>
            <w:tcW w:w="2268" w:type="dxa"/>
            <w:vAlign w:val="center"/>
          </w:tcPr>
          <w:p w14:paraId="21789A9D" w14:textId="77777777" w:rsidR="00696619" w:rsidRPr="008B31DF" w:rsidRDefault="00000000">
            <w:pPr>
              <w:pBdr>
                <w:top w:val="nil"/>
                <w:left w:val="nil"/>
                <w:bottom w:val="nil"/>
                <w:right w:val="nil"/>
                <w:between w:val="nil"/>
              </w:pBdr>
              <w:jc w:val="left"/>
              <w:rPr>
                <w:color w:val="auto"/>
              </w:rPr>
            </w:pPr>
            <w:r w:rsidRPr="008B31DF">
              <w:rPr>
                <w:color w:val="auto"/>
              </w:rPr>
              <w:t>Description:</w:t>
            </w:r>
          </w:p>
        </w:tc>
        <w:tc>
          <w:tcPr>
            <w:tcW w:w="6521" w:type="dxa"/>
            <w:vAlign w:val="center"/>
          </w:tcPr>
          <w:p w14:paraId="21789A9E" w14:textId="77777777" w:rsidR="00696619" w:rsidRPr="008B31DF" w:rsidRDefault="00000000" w:rsidP="001840B2">
            <w:pPr>
              <w:numPr>
                <w:ilvl w:val="0"/>
                <w:numId w:val="14"/>
              </w:numPr>
              <w:pBdr>
                <w:top w:val="nil"/>
                <w:left w:val="nil"/>
                <w:bottom w:val="nil"/>
                <w:right w:val="nil"/>
                <w:between w:val="nil"/>
              </w:pBdr>
              <w:spacing w:line="276" w:lineRule="auto"/>
              <w:rPr>
                <w:color w:val="auto"/>
              </w:rPr>
            </w:pPr>
            <w:r w:rsidRPr="008B31DF">
              <w:rPr>
                <w:color w:val="auto"/>
              </w:rPr>
              <w:t>Participates in a conversation in typical situations related to the performance of professional tasks.</w:t>
            </w:r>
          </w:p>
          <w:p w14:paraId="21789A9F" w14:textId="77777777" w:rsidR="00696619" w:rsidRPr="008B31DF" w:rsidRDefault="00000000" w:rsidP="001840B2">
            <w:pPr>
              <w:numPr>
                <w:ilvl w:val="0"/>
                <w:numId w:val="14"/>
              </w:numPr>
              <w:pBdr>
                <w:top w:val="nil"/>
                <w:left w:val="nil"/>
                <w:bottom w:val="nil"/>
                <w:right w:val="nil"/>
                <w:between w:val="nil"/>
              </w:pBdr>
              <w:spacing w:line="276" w:lineRule="auto"/>
              <w:rPr>
                <w:color w:val="auto"/>
              </w:rPr>
            </w:pPr>
            <w:r w:rsidRPr="008B31DF">
              <w:rPr>
                <w:color w:val="auto"/>
              </w:rPr>
              <w:t>Can understand simple oral utterances clearly articulated in Standard English.</w:t>
            </w:r>
          </w:p>
          <w:p w14:paraId="21789AA0" w14:textId="77777777" w:rsidR="00696619" w:rsidRPr="008B31DF" w:rsidRDefault="00000000" w:rsidP="001840B2">
            <w:pPr>
              <w:numPr>
                <w:ilvl w:val="0"/>
                <w:numId w:val="14"/>
              </w:numPr>
              <w:pBdr>
                <w:top w:val="nil"/>
                <w:left w:val="nil"/>
                <w:bottom w:val="nil"/>
                <w:right w:val="nil"/>
                <w:between w:val="nil"/>
              </w:pBdr>
              <w:spacing w:line="276" w:lineRule="auto"/>
              <w:rPr>
                <w:color w:val="auto"/>
              </w:rPr>
            </w:pPr>
            <w:r w:rsidRPr="008B31DF">
              <w:rPr>
                <w:color w:val="auto"/>
              </w:rPr>
              <w:t>Produces short, simple, coherent and logical oral and written statements independently in English.</w:t>
            </w:r>
          </w:p>
          <w:p w14:paraId="21789AA1" w14:textId="77777777" w:rsidR="00696619" w:rsidRPr="008B31DF" w:rsidRDefault="00000000" w:rsidP="001840B2">
            <w:pPr>
              <w:numPr>
                <w:ilvl w:val="0"/>
                <w:numId w:val="14"/>
              </w:numPr>
              <w:pBdr>
                <w:top w:val="nil"/>
                <w:left w:val="nil"/>
                <w:bottom w:val="nil"/>
                <w:right w:val="nil"/>
                <w:between w:val="nil"/>
              </w:pBdr>
              <w:spacing w:line="276" w:lineRule="auto"/>
              <w:rPr>
                <w:color w:val="auto"/>
              </w:rPr>
            </w:pPr>
            <w:r w:rsidRPr="008B31DF">
              <w:rPr>
                <w:color w:val="auto"/>
              </w:rPr>
              <w:t>Reads and completes documentation using English and professional vocabulary.</w:t>
            </w:r>
          </w:p>
          <w:p w14:paraId="21789AA2" w14:textId="77777777" w:rsidR="00696619" w:rsidRPr="008B31DF" w:rsidRDefault="00000000" w:rsidP="001840B2">
            <w:pPr>
              <w:numPr>
                <w:ilvl w:val="0"/>
                <w:numId w:val="14"/>
              </w:numPr>
              <w:pBdr>
                <w:top w:val="nil"/>
                <w:left w:val="nil"/>
                <w:bottom w:val="nil"/>
                <w:right w:val="nil"/>
                <w:between w:val="nil"/>
              </w:pBdr>
              <w:spacing w:line="276" w:lineRule="auto"/>
              <w:rPr>
                <w:color w:val="auto"/>
              </w:rPr>
            </w:pPr>
            <w:r w:rsidRPr="008B31DF">
              <w:rPr>
                <w:color w:val="auto"/>
              </w:rPr>
              <w:t>Uses tools to improve one's own language skills and raise awareness.</w:t>
            </w:r>
          </w:p>
          <w:p w14:paraId="21789AA3" w14:textId="77777777" w:rsidR="00696619" w:rsidRPr="008B31DF" w:rsidRDefault="00000000" w:rsidP="001840B2">
            <w:pPr>
              <w:numPr>
                <w:ilvl w:val="0"/>
                <w:numId w:val="14"/>
              </w:numPr>
              <w:pBdr>
                <w:top w:val="nil"/>
                <w:left w:val="nil"/>
                <w:bottom w:val="nil"/>
                <w:right w:val="nil"/>
                <w:between w:val="nil"/>
              </w:pBdr>
              <w:spacing w:line="276" w:lineRule="auto"/>
              <w:rPr>
                <w:color w:val="auto"/>
              </w:rPr>
            </w:pPr>
            <w:r w:rsidRPr="008B31DF">
              <w:rPr>
                <w:color w:val="auto"/>
              </w:rPr>
              <w:t>Works in an international team.</w:t>
            </w:r>
          </w:p>
        </w:tc>
      </w:tr>
    </w:tbl>
    <w:p w14:paraId="21789AA5" w14:textId="77777777" w:rsidR="00696619" w:rsidRPr="008B31DF" w:rsidRDefault="00696619">
      <w:pPr>
        <w:rPr>
          <w:color w:val="auto"/>
        </w:rPr>
      </w:pPr>
    </w:p>
    <w:p w14:paraId="21789AA6" w14:textId="77777777" w:rsidR="00696619" w:rsidRPr="008B31DF" w:rsidRDefault="00000000">
      <w:pPr>
        <w:pStyle w:val="Nagwek1"/>
        <w:numPr>
          <w:ilvl w:val="0"/>
          <w:numId w:val="2"/>
        </w:numPr>
      </w:pPr>
      <w:r w:rsidRPr="008B31DF">
        <w:t>Monitoring, Mentoring and Support During the Activity</w:t>
      </w:r>
    </w:p>
    <w:p w14:paraId="21789AA7" w14:textId="77777777" w:rsidR="00696619" w:rsidRPr="008B31DF" w:rsidRDefault="00000000">
      <w:pPr>
        <w:pStyle w:val="Nagwek2"/>
        <w:numPr>
          <w:ilvl w:val="1"/>
          <w:numId w:val="2"/>
        </w:numPr>
      </w:pPr>
      <w:r w:rsidRPr="008B31DF">
        <w:t>Responsible persons at the hosting organisation</w:t>
      </w:r>
    </w:p>
    <w:p w14:paraId="21789AA8" w14:textId="77777777" w:rsidR="00696619" w:rsidRPr="008B31DF" w:rsidRDefault="00000000">
      <w:pPr>
        <w:spacing w:before="240" w:after="240"/>
        <w:rPr>
          <w:color w:val="auto"/>
        </w:rPr>
      </w:pPr>
      <w:r w:rsidRPr="008B31DF">
        <w:rPr>
          <w:color w:val="auto"/>
        </w:rPr>
        <w:t>The following person(s) at the hosting organisation are tasked with introducing the participant to their activities and tasks at the hosting organisation, providing practical support, monitoring their learning progress, supporting them to achieve the expected Learning Outcomes, and helping them to integrate into the daily routines and the social context at the hosting organisation.</w:t>
      </w:r>
    </w:p>
    <w:tbl>
      <w:tblPr>
        <w:tblStyle w:val="affffc"/>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5954"/>
      </w:tblGrid>
      <w:tr w:rsidR="008B31DF" w:rsidRPr="008B31DF" w14:paraId="21789AAB" w14:textId="77777777">
        <w:tc>
          <w:tcPr>
            <w:tcW w:w="2835" w:type="dxa"/>
            <w:vAlign w:val="center"/>
          </w:tcPr>
          <w:p w14:paraId="21789AA9" w14:textId="77777777" w:rsidR="00696619" w:rsidRPr="008B31DF" w:rsidRDefault="00000000">
            <w:pPr>
              <w:pBdr>
                <w:top w:val="nil"/>
                <w:left w:val="nil"/>
                <w:bottom w:val="nil"/>
                <w:right w:val="nil"/>
                <w:between w:val="nil"/>
              </w:pBdr>
              <w:jc w:val="left"/>
              <w:rPr>
                <w:color w:val="auto"/>
              </w:rPr>
            </w:pPr>
            <w:r w:rsidRPr="008B31DF">
              <w:rPr>
                <w:color w:val="auto"/>
              </w:rPr>
              <w:t>Full name:</w:t>
            </w:r>
          </w:p>
        </w:tc>
        <w:tc>
          <w:tcPr>
            <w:tcW w:w="5954" w:type="dxa"/>
            <w:vAlign w:val="center"/>
          </w:tcPr>
          <w:p w14:paraId="21789AAA" w14:textId="77777777" w:rsidR="00696619" w:rsidRPr="008B31DF" w:rsidRDefault="00696619">
            <w:pPr>
              <w:pBdr>
                <w:top w:val="nil"/>
                <w:left w:val="nil"/>
                <w:bottom w:val="nil"/>
                <w:right w:val="nil"/>
                <w:between w:val="nil"/>
              </w:pBdr>
              <w:jc w:val="left"/>
              <w:rPr>
                <w:color w:val="auto"/>
              </w:rPr>
            </w:pPr>
          </w:p>
        </w:tc>
      </w:tr>
      <w:tr w:rsidR="008B31DF" w:rsidRPr="008B31DF" w14:paraId="21789AAE" w14:textId="77777777">
        <w:tc>
          <w:tcPr>
            <w:tcW w:w="2835" w:type="dxa"/>
            <w:vAlign w:val="center"/>
          </w:tcPr>
          <w:p w14:paraId="21789AAC" w14:textId="77777777" w:rsidR="00696619" w:rsidRPr="008B31DF" w:rsidRDefault="00000000">
            <w:pPr>
              <w:pBdr>
                <w:top w:val="nil"/>
                <w:left w:val="nil"/>
                <w:bottom w:val="nil"/>
                <w:right w:val="nil"/>
                <w:between w:val="nil"/>
              </w:pBdr>
              <w:jc w:val="left"/>
              <w:rPr>
                <w:color w:val="auto"/>
              </w:rPr>
            </w:pPr>
            <w:r w:rsidRPr="008B31DF">
              <w:rPr>
                <w:color w:val="auto"/>
              </w:rPr>
              <w:t>Job title:</w:t>
            </w:r>
          </w:p>
        </w:tc>
        <w:tc>
          <w:tcPr>
            <w:tcW w:w="5954" w:type="dxa"/>
            <w:vAlign w:val="center"/>
          </w:tcPr>
          <w:p w14:paraId="21789AAD" w14:textId="77777777" w:rsidR="00696619" w:rsidRPr="008B31DF" w:rsidRDefault="00000000">
            <w:pPr>
              <w:pBdr>
                <w:top w:val="nil"/>
                <w:left w:val="nil"/>
                <w:bottom w:val="nil"/>
                <w:right w:val="nil"/>
                <w:between w:val="nil"/>
              </w:pBdr>
              <w:jc w:val="left"/>
              <w:rPr>
                <w:color w:val="auto"/>
              </w:rPr>
            </w:pPr>
            <w:r w:rsidRPr="008B31DF">
              <w:rPr>
                <w:color w:val="auto"/>
              </w:rPr>
              <w:t>Mentor</w:t>
            </w:r>
          </w:p>
        </w:tc>
      </w:tr>
      <w:tr w:rsidR="008B31DF" w:rsidRPr="008B31DF" w14:paraId="21789AB1" w14:textId="77777777">
        <w:tc>
          <w:tcPr>
            <w:tcW w:w="2835" w:type="dxa"/>
            <w:vAlign w:val="center"/>
          </w:tcPr>
          <w:p w14:paraId="21789AAF" w14:textId="77777777" w:rsidR="00696619" w:rsidRPr="008B31DF" w:rsidRDefault="00000000">
            <w:pPr>
              <w:pBdr>
                <w:top w:val="nil"/>
                <w:left w:val="nil"/>
                <w:bottom w:val="nil"/>
                <w:right w:val="nil"/>
                <w:between w:val="nil"/>
              </w:pBdr>
              <w:jc w:val="left"/>
              <w:rPr>
                <w:color w:val="auto"/>
              </w:rPr>
            </w:pPr>
            <w:r w:rsidRPr="008B31DF">
              <w:rPr>
                <w:color w:val="auto"/>
              </w:rPr>
              <w:t>Email:</w:t>
            </w:r>
          </w:p>
        </w:tc>
        <w:tc>
          <w:tcPr>
            <w:tcW w:w="5954" w:type="dxa"/>
            <w:vAlign w:val="center"/>
          </w:tcPr>
          <w:p w14:paraId="21789AB0" w14:textId="77777777" w:rsidR="00696619" w:rsidRPr="008B31DF" w:rsidRDefault="00696619">
            <w:pPr>
              <w:pBdr>
                <w:top w:val="nil"/>
                <w:left w:val="nil"/>
                <w:bottom w:val="nil"/>
                <w:right w:val="nil"/>
                <w:between w:val="nil"/>
              </w:pBdr>
              <w:jc w:val="left"/>
              <w:rPr>
                <w:color w:val="auto"/>
              </w:rPr>
            </w:pPr>
          </w:p>
        </w:tc>
      </w:tr>
      <w:tr w:rsidR="008B31DF" w:rsidRPr="008B31DF" w14:paraId="21789AB4" w14:textId="77777777">
        <w:tc>
          <w:tcPr>
            <w:tcW w:w="2835" w:type="dxa"/>
            <w:vAlign w:val="center"/>
          </w:tcPr>
          <w:p w14:paraId="21789AB2" w14:textId="77777777" w:rsidR="00696619" w:rsidRPr="008B31DF" w:rsidRDefault="00000000">
            <w:pPr>
              <w:pBdr>
                <w:top w:val="nil"/>
                <w:left w:val="nil"/>
                <w:bottom w:val="nil"/>
                <w:right w:val="nil"/>
                <w:between w:val="nil"/>
              </w:pBdr>
              <w:jc w:val="left"/>
              <w:rPr>
                <w:color w:val="auto"/>
              </w:rPr>
            </w:pPr>
            <w:r w:rsidRPr="008B31DF">
              <w:rPr>
                <w:color w:val="auto"/>
              </w:rPr>
              <w:t>Phone number(s):</w:t>
            </w:r>
          </w:p>
        </w:tc>
        <w:tc>
          <w:tcPr>
            <w:tcW w:w="5954" w:type="dxa"/>
            <w:vAlign w:val="center"/>
          </w:tcPr>
          <w:p w14:paraId="21789AB3" w14:textId="77777777" w:rsidR="00696619" w:rsidRPr="008B31DF" w:rsidRDefault="00696619">
            <w:pPr>
              <w:pBdr>
                <w:top w:val="nil"/>
                <w:left w:val="nil"/>
                <w:bottom w:val="nil"/>
                <w:right w:val="nil"/>
                <w:between w:val="nil"/>
              </w:pBdr>
              <w:jc w:val="left"/>
              <w:rPr>
                <w:color w:val="auto"/>
              </w:rPr>
            </w:pPr>
          </w:p>
        </w:tc>
      </w:tr>
      <w:tr w:rsidR="008B31DF" w:rsidRPr="008B31DF" w14:paraId="21789ABD" w14:textId="77777777">
        <w:trPr>
          <w:trHeight w:val="11318"/>
        </w:trPr>
        <w:tc>
          <w:tcPr>
            <w:tcW w:w="2835" w:type="dxa"/>
            <w:vAlign w:val="center"/>
          </w:tcPr>
          <w:p w14:paraId="21789AB5" w14:textId="77777777" w:rsidR="00696619" w:rsidRPr="008B31DF" w:rsidRDefault="00000000">
            <w:pPr>
              <w:pBdr>
                <w:top w:val="nil"/>
                <w:left w:val="nil"/>
                <w:bottom w:val="nil"/>
                <w:right w:val="nil"/>
                <w:between w:val="nil"/>
              </w:pBdr>
              <w:jc w:val="left"/>
              <w:rPr>
                <w:color w:val="auto"/>
              </w:rPr>
            </w:pPr>
            <w:r w:rsidRPr="008B31DF">
              <w:rPr>
                <w:color w:val="auto"/>
              </w:rPr>
              <w:lastRenderedPageBreak/>
              <w:t>Responsibilities:</w:t>
            </w:r>
          </w:p>
        </w:tc>
        <w:tc>
          <w:tcPr>
            <w:tcW w:w="5954" w:type="dxa"/>
            <w:vAlign w:val="center"/>
          </w:tcPr>
          <w:p w14:paraId="21789AB6" w14:textId="77777777" w:rsidR="00696619" w:rsidRPr="008B31DF" w:rsidRDefault="00000000">
            <w:pPr>
              <w:pBdr>
                <w:top w:val="nil"/>
                <w:left w:val="nil"/>
                <w:bottom w:val="nil"/>
                <w:right w:val="nil"/>
                <w:between w:val="nil"/>
              </w:pBdr>
              <w:spacing w:line="276" w:lineRule="auto"/>
              <w:jc w:val="left"/>
              <w:rPr>
                <w:color w:val="auto"/>
              </w:rPr>
            </w:pPr>
            <w:r w:rsidRPr="008B31DF">
              <w:rPr>
                <w:b/>
                <w:color w:val="auto"/>
              </w:rPr>
              <w:t>Introducing the participant to work</w:t>
            </w:r>
            <w:r w:rsidRPr="008B31DF">
              <w:rPr>
                <w:color w:val="auto"/>
              </w:rPr>
              <w:t>: The mentor helps familiarise the participant with the organisation's mission, values, and overall work culture. They provide an overview of the work environment, policies, and procedures.</w:t>
            </w:r>
          </w:p>
          <w:p w14:paraId="21789AB7" w14:textId="77777777" w:rsidR="00696619" w:rsidRPr="008B31DF" w:rsidRDefault="00000000">
            <w:pPr>
              <w:pBdr>
                <w:top w:val="nil"/>
                <w:left w:val="nil"/>
                <w:bottom w:val="nil"/>
                <w:right w:val="nil"/>
                <w:between w:val="nil"/>
              </w:pBdr>
              <w:spacing w:line="276" w:lineRule="auto"/>
              <w:jc w:val="left"/>
              <w:rPr>
                <w:color w:val="auto"/>
              </w:rPr>
            </w:pPr>
            <w:r w:rsidRPr="008B31DF">
              <w:rPr>
                <w:b/>
                <w:color w:val="auto"/>
              </w:rPr>
              <w:t>Presenting colleagues and their responsibilities:</w:t>
            </w:r>
            <w:r w:rsidRPr="008B31DF">
              <w:rPr>
                <w:color w:val="auto"/>
              </w:rPr>
              <w:t xml:space="preserve"> The mentor introduces the participant to various colleagues and team members, explaining their roles, responsibilities, and areas of expertise.</w:t>
            </w:r>
          </w:p>
          <w:p w14:paraId="21789AB8" w14:textId="77777777" w:rsidR="00696619" w:rsidRPr="008B31DF" w:rsidRDefault="00000000">
            <w:pPr>
              <w:pBdr>
                <w:top w:val="nil"/>
                <w:left w:val="nil"/>
                <w:bottom w:val="nil"/>
                <w:right w:val="nil"/>
                <w:between w:val="nil"/>
              </w:pBdr>
              <w:spacing w:line="276" w:lineRule="auto"/>
              <w:jc w:val="left"/>
              <w:rPr>
                <w:color w:val="auto"/>
              </w:rPr>
            </w:pPr>
            <w:r w:rsidRPr="008B31DF">
              <w:rPr>
                <w:b/>
                <w:color w:val="auto"/>
              </w:rPr>
              <w:t>Direct supervision of the internship programme:</w:t>
            </w:r>
            <w:r w:rsidRPr="008B31DF">
              <w:rPr>
                <w:color w:val="auto"/>
              </w:rPr>
              <w:t xml:space="preserve"> The mentor is responsible for overseeing the proper implementation of the internship programme. They ensure that the programme's objectives align with the participant's learning goals and that the intern receives a well-rounded experience.</w:t>
            </w:r>
          </w:p>
          <w:p w14:paraId="21789AB9" w14:textId="77777777" w:rsidR="00696619" w:rsidRPr="008B31DF" w:rsidRDefault="00000000">
            <w:pPr>
              <w:pBdr>
                <w:top w:val="nil"/>
                <w:left w:val="nil"/>
                <w:bottom w:val="nil"/>
                <w:right w:val="nil"/>
                <w:between w:val="nil"/>
              </w:pBdr>
              <w:spacing w:line="276" w:lineRule="auto"/>
              <w:jc w:val="left"/>
              <w:rPr>
                <w:color w:val="auto"/>
              </w:rPr>
            </w:pPr>
            <w:r w:rsidRPr="008B31DF">
              <w:rPr>
                <w:b/>
                <w:color w:val="auto"/>
              </w:rPr>
              <w:t>Assigning tasks:</w:t>
            </w:r>
            <w:r w:rsidRPr="008B31DF">
              <w:rPr>
                <w:color w:val="auto"/>
              </w:rPr>
              <w:t xml:space="preserve"> The mentor assigns specific tasks and projects to the intern, taking into account their skills, interests, and learning objectives. They provide clear instructions, set expectations, and provide necessary resources to facilitate the successful completion of assigned tasks.</w:t>
            </w:r>
            <w:r w:rsidRPr="008B31DF">
              <w:rPr>
                <w:color w:val="auto"/>
              </w:rPr>
              <w:br/>
            </w:r>
            <w:r w:rsidRPr="008B31DF">
              <w:rPr>
                <w:b/>
                <w:color w:val="auto"/>
              </w:rPr>
              <w:t>Supervising task performance:</w:t>
            </w:r>
            <w:r w:rsidRPr="008B31DF">
              <w:rPr>
                <w:color w:val="auto"/>
              </w:rPr>
              <w:t xml:space="preserve"> The mentor closely monitors and guides the intern's progress throughout their assigned tasks. They offer feedback, suggestions, and constructive criticism to help the participant improve their skills and understanding of the work. The mentor also ensures that the intern adheres to quality standards, deadlines, and any relevant protocols or procedures.</w:t>
            </w:r>
          </w:p>
          <w:p w14:paraId="21789ABA" w14:textId="77777777" w:rsidR="00696619" w:rsidRPr="008B31DF" w:rsidRDefault="00000000">
            <w:pPr>
              <w:pBdr>
                <w:top w:val="nil"/>
                <w:left w:val="nil"/>
                <w:bottom w:val="nil"/>
                <w:right w:val="nil"/>
                <w:between w:val="nil"/>
              </w:pBdr>
              <w:spacing w:line="276" w:lineRule="auto"/>
              <w:jc w:val="left"/>
              <w:rPr>
                <w:color w:val="auto"/>
              </w:rPr>
            </w:pPr>
            <w:r w:rsidRPr="008B31DF">
              <w:rPr>
                <w:b/>
                <w:color w:val="auto"/>
              </w:rPr>
              <w:t>Monitoring and evaluation:</w:t>
            </w:r>
            <w:r w:rsidRPr="008B31DF">
              <w:rPr>
                <w:color w:val="auto"/>
              </w:rPr>
              <w:t xml:space="preserve"> The mentor regularly assesses the intern's performance, progress, and overall growth during the internship period. They provide ongoing feedback, both positive and constructive, to help the participant enhance their skills and professional development.</w:t>
            </w:r>
          </w:p>
          <w:p w14:paraId="21789ABB" w14:textId="77777777" w:rsidR="00696619" w:rsidRPr="008B31DF" w:rsidRDefault="00000000">
            <w:pPr>
              <w:pBdr>
                <w:top w:val="nil"/>
                <w:left w:val="nil"/>
                <w:bottom w:val="nil"/>
                <w:right w:val="nil"/>
                <w:between w:val="nil"/>
              </w:pBdr>
              <w:spacing w:line="276" w:lineRule="auto"/>
              <w:jc w:val="left"/>
              <w:rPr>
                <w:color w:val="auto"/>
              </w:rPr>
            </w:pPr>
            <w:r w:rsidRPr="008B31DF">
              <w:rPr>
                <w:b/>
                <w:color w:val="auto"/>
              </w:rPr>
              <w:t>Providing mentorship and support:</w:t>
            </w:r>
            <w:r w:rsidRPr="008B31DF">
              <w:rPr>
                <w:color w:val="auto"/>
              </w:rPr>
              <w:t xml:space="preserve"> The mentor serves as a reliable source of guidance, advice, and support for the intern. They create a supportive and nurturing environment where the participant feels comfortable seeking assistance or discussing any challenges they encounter.</w:t>
            </w:r>
          </w:p>
          <w:p w14:paraId="21789ABC" w14:textId="77777777" w:rsidR="00696619" w:rsidRPr="008B31DF" w:rsidRDefault="00000000">
            <w:pPr>
              <w:pBdr>
                <w:top w:val="nil"/>
                <w:left w:val="nil"/>
                <w:bottom w:val="nil"/>
                <w:right w:val="nil"/>
                <w:between w:val="nil"/>
              </w:pBdr>
              <w:spacing w:line="276" w:lineRule="auto"/>
              <w:jc w:val="left"/>
              <w:rPr>
                <w:color w:val="auto"/>
              </w:rPr>
            </w:pPr>
            <w:r w:rsidRPr="008B31DF">
              <w:rPr>
                <w:b/>
                <w:color w:val="auto"/>
              </w:rPr>
              <w:t>Facilitating learning opportunities:</w:t>
            </w:r>
            <w:r w:rsidRPr="008B31DF">
              <w:rPr>
                <w:color w:val="auto"/>
              </w:rPr>
              <w:t xml:space="preserve"> The mentor identifies and creates opportunities for the intern to gain new skills, knowledge, and experiences.</w:t>
            </w:r>
          </w:p>
        </w:tc>
      </w:tr>
    </w:tbl>
    <w:p w14:paraId="21789ABE" w14:textId="77777777" w:rsidR="00696619" w:rsidRPr="008B31DF" w:rsidRDefault="00000000">
      <w:pPr>
        <w:pStyle w:val="Nagwek2"/>
        <w:numPr>
          <w:ilvl w:val="1"/>
          <w:numId w:val="2"/>
        </w:numPr>
      </w:pPr>
      <w:r w:rsidRPr="008B31DF">
        <w:lastRenderedPageBreak/>
        <w:t>Responsible persons at the sending organisation</w:t>
      </w:r>
    </w:p>
    <w:p w14:paraId="21789ABF" w14:textId="77777777" w:rsidR="00696619" w:rsidRPr="008B31DF" w:rsidRDefault="00000000">
      <w:pPr>
        <w:spacing w:before="240" w:after="240"/>
        <w:rPr>
          <w:color w:val="auto"/>
        </w:rPr>
      </w:pPr>
      <w:r w:rsidRPr="008B31DF">
        <w:rPr>
          <w:color w:val="auto"/>
        </w:rPr>
        <w:t>The following person(s) at the sending organisation are tasked with following the participants’ progress and providing content or practical support from the side of the sending organisation.</w:t>
      </w:r>
    </w:p>
    <w:tbl>
      <w:tblPr>
        <w:tblStyle w:val="affffd"/>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5954"/>
      </w:tblGrid>
      <w:tr w:rsidR="008B31DF" w:rsidRPr="008B31DF" w14:paraId="21789AC2" w14:textId="77777777">
        <w:tc>
          <w:tcPr>
            <w:tcW w:w="2835" w:type="dxa"/>
            <w:vAlign w:val="center"/>
          </w:tcPr>
          <w:p w14:paraId="21789AC0" w14:textId="77777777" w:rsidR="00696619" w:rsidRPr="008B31DF" w:rsidRDefault="00000000">
            <w:pPr>
              <w:pBdr>
                <w:top w:val="nil"/>
                <w:left w:val="nil"/>
                <w:bottom w:val="nil"/>
                <w:right w:val="nil"/>
                <w:between w:val="nil"/>
              </w:pBdr>
              <w:jc w:val="left"/>
              <w:rPr>
                <w:color w:val="auto"/>
              </w:rPr>
            </w:pPr>
            <w:r w:rsidRPr="008B31DF">
              <w:rPr>
                <w:color w:val="auto"/>
              </w:rPr>
              <w:t>Full name:</w:t>
            </w:r>
          </w:p>
        </w:tc>
        <w:tc>
          <w:tcPr>
            <w:tcW w:w="5954" w:type="dxa"/>
          </w:tcPr>
          <w:p w14:paraId="21789AC1" w14:textId="77777777" w:rsidR="00696619" w:rsidRPr="008B31DF" w:rsidRDefault="00000000">
            <w:pPr>
              <w:pBdr>
                <w:top w:val="nil"/>
                <w:left w:val="nil"/>
                <w:bottom w:val="nil"/>
                <w:right w:val="nil"/>
                <w:between w:val="nil"/>
              </w:pBdr>
              <w:jc w:val="left"/>
              <w:rPr>
                <w:color w:val="auto"/>
                <w:highlight w:val="lightGray"/>
              </w:rPr>
            </w:pPr>
            <w:r w:rsidRPr="008B31DF">
              <w:rPr>
                <w:color w:val="auto"/>
                <w:highlight w:val="lightGray"/>
              </w:rPr>
              <w:t>[Full name]</w:t>
            </w:r>
          </w:p>
        </w:tc>
      </w:tr>
      <w:tr w:rsidR="008B31DF" w:rsidRPr="008B31DF" w14:paraId="21789AC5" w14:textId="77777777">
        <w:tc>
          <w:tcPr>
            <w:tcW w:w="2835" w:type="dxa"/>
            <w:vAlign w:val="center"/>
          </w:tcPr>
          <w:p w14:paraId="21789AC3" w14:textId="77777777" w:rsidR="00696619" w:rsidRPr="008B31DF" w:rsidRDefault="00000000">
            <w:pPr>
              <w:pBdr>
                <w:top w:val="nil"/>
                <w:left w:val="nil"/>
                <w:bottom w:val="nil"/>
                <w:right w:val="nil"/>
                <w:between w:val="nil"/>
              </w:pBdr>
              <w:jc w:val="left"/>
              <w:rPr>
                <w:color w:val="auto"/>
              </w:rPr>
            </w:pPr>
            <w:r w:rsidRPr="008B31DF">
              <w:rPr>
                <w:color w:val="auto"/>
              </w:rPr>
              <w:t>Job title:</w:t>
            </w:r>
          </w:p>
        </w:tc>
        <w:tc>
          <w:tcPr>
            <w:tcW w:w="5954" w:type="dxa"/>
          </w:tcPr>
          <w:p w14:paraId="21789AC4" w14:textId="77777777" w:rsidR="00696619" w:rsidRPr="008B31DF" w:rsidRDefault="00000000">
            <w:pPr>
              <w:pBdr>
                <w:top w:val="nil"/>
                <w:left w:val="nil"/>
                <w:bottom w:val="nil"/>
                <w:right w:val="nil"/>
                <w:between w:val="nil"/>
              </w:pBdr>
              <w:jc w:val="left"/>
              <w:rPr>
                <w:color w:val="auto"/>
                <w:highlight w:val="lightGray"/>
              </w:rPr>
            </w:pPr>
            <w:r w:rsidRPr="008B31DF">
              <w:rPr>
                <w:color w:val="auto"/>
                <w:highlight w:val="lightGray"/>
              </w:rPr>
              <w:t>[Job title]</w:t>
            </w:r>
          </w:p>
        </w:tc>
      </w:tr>
      <w:tr w:rsidR="008B31DF" w:rsidRPr="008B31DF" w14:paraId="21789AC8" w14:textId="77777777">
        <w:tc>
          <w:tcPr>
            <w:tcW w:w="2835" w:type="dxa"/>
            <w:vAlign w:val="center"/>
          </w:tcPr>
          <w:p w14:paraId="21789AC6" w14:textId="77777777" w:rsidR="00696619" w:rsidRPr="008B31DF" w:rsidRDefault="00000000">
            <w:pPr>
              <w:pBdr>
                <w:top w:val="nil"/>
                <w:left w:val="nil"/>
                <w:bottom w:val="nil"/>
                <w:right w:val="nil"/>
                <w:between w:val="nil"/>
              </w:pBdr>
              <w:rPr>
                <w:color w:val="auto"/>
              </w:rPr>
            </w:pPr>
            <w:r w:rsidRPr="008B31DF">
              <w:rPr>
                <w:color w:val="auto"/>
              </w:rPr>
              <w:t>Responsibilities:</w:t>
            </w:r>
          </w:p>
        </w:tc>
        <w:tc>
          <w:tcPr>
            <w:tcW w:w="5954" w:type="dxa"/>
          </w:tcPr>
          <w:p w14:paraId="21789AC7" w14:textId="77777777" w:rsidR="00696619" w:rsidRPr="008B31DF" w:rsidRDefault="00000000">
            <w:pPr>
              <w:pBdr>
                <w:top w:val="nil"/>
                <w:left w:val="nil"/>
                <w:bottom w:val="nil"/>
                <w:right w:val="nil"/>
                <w:between w:val="nil"/>
              </w:pBdr>
              <w:rPr>
                <w:color w:val="auto"/>
                <w:highlight w:val="lightGray"/>
              </w:rPr>
            </w:pPr>
            <w:r w:rsidRPr="008B31DF">
              <w:rPr>
                <w:color w:val="auto"/>
              </w:rPr>
              <w:t>Primary contact person for the participant at the sending institution.</w:t>
            </w:r>
          </w:p>
        </w:tc>
      </w:tr>
    </w:tbl>
    <w:p w14:paraId="21789AC9" w14:textId="77777777" w:rsidR="00696619" w:rsidRPr="008B31DF" w:rsidRDefault="00696619">
      <w:pPr>
        <w:pBdr>
          <w:top w:val="nil"/>
          <w:left w:val="nil"/>
          <w:bottom w:val="nil"/>
          <w:right w:val="nil"/>
          <w:between w:val="nil"/>
        </w:pBdr>
        <w:spacing w:after="120"/>
        <w:rPr>
          <w:color w:val="auto"/>
        </w:rPr>
      </w:pPr>
    </w:p>
    <w:p w14:paraId="21789ACA" w14:textId="77777777" w:rsidR="00696619" w:rsidRPr="008B31DF" w:rsidRDefault="00000000">
      <w:pPr>
        <w:pStyle w:val="Nagwek2"/>
        <w:numPr>
          <w:ilvl w:val="1"/>
          <w:numId w:val="2"/>
        </w:numPr>
      </w:pPr>
      <w:r w:rsidRPr="008B31DF">
        <w:t xml:space="preserve">Accompanying persons </w:t>
      </w:r>
    </w:p>
    <w:p w14:paraId="21789ACB" w14:textId="77777777" w:rsidR="00696619" w:rsidRPr="008B31DF" w:rsidRDefault="00000000">
      <w:pPr>
        <w:spacing w:before="240" w:after="240"/>
        <w:rPr>
          <w:color w:val="auto"/>
        </w:rPr>
      </w:pPr>
      <w:r w:rsidRPr="008B31DF">
        <w:rPr>
          <w:color w:val="auto"/>
        </w:rPr>
        <w:t>The following person(s) will accompany the participant during their mobility period:</w:t>
      </w:r>
    </w:p>
    <w:tbl>
      <w:tblPr>
        <w:tblStyle w:val="affffe"/>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5954"/>
      </w:tblGrid>
      <w:tr w:rsidR="008B31DF" w:rsidRPr="008B31DF" w14:paraId="21789ACE" w14:textId="77777777">
        <w:tc>
          <w:tcPr>
            <w:tcW w:w="2835" w:type="dxa"/>
            <w:vAlign w:val="center"/>
          </w:tcPr>
          <w:p w14:paraId="21789ACC" w14:textId="77777777" w:rsidR="00696619" w:rsidRPr="008B31DF" w:rsidRDefault="00000000">
            <w:pPr>
              <w:pBdr>
                <w:top w:val="nil"/>
                <w:left w:val="nil"/>
                <w:bottom w:val="nil"/>
                <w:right w:val="nil"/>
                <w:between w:val="nil"/>
              </w:pBdr>
              <w:jc w:val="left"/>
              <w:rPr>
                <w:color w:val="auto"/>
              </w:rPr>
            </w:pPr>
            <w:r w:rsidRPr="008B31DF">
              <w:rPr>
                <w:color w:val="auto"/>
              </w:rPr>
              <w:t>Full name:</w:t>
            </w:r>
          </w:p>
        </w:tc>
        <w:tc>
          <w:tcPr>
            <w:tcW w:w="5954" w:type="dxa"/>
          </w:tcPr>
          <w:p w14:paraId="21789ACD" w14:textId="77777777" w:rsidR="00696619" w:rsidRPr="008B31DF" w:rsidRDefault="00000000">
            <w:pPr>
              <w:pBdr>
                <w:top w:val="nil"/>
                <w:left w:val="nil"/>
                <w:bottom w:val="nil"/>
                <w:right w:val="nil"/>
                <w:between w:val="nil"/>
              </w:pBdr>
              <w:jc w:val="left"/>
              <w:rPr>
                <w:color w:val="auto"/>
              </w:rPr>
            </w:pPr>
            <w:r w:rsidRPr="008B31DF">
              <w:rPr>
                <w:color w:val="auto"/>
                <w:highlight w:val="lightGray"/>
              </w:rPr>
              <w:t>[Full name]</w:t>
            </w:r>
          </w:p>
        </w:tc>
      </w:tr>
      <w:tr w:rsidR="008B31DF" w:rsidRPr="008B31DF" w14:paraId="21789AD1" w14:textId="77777777">
        <w:tc>
          <w:tcPr>
            <w:tcW w:w="2835" w:type="dxa"/>
            <w:vAlign w:val="center"/>
          </w:tcPr>
          <w:p w14:paraId="21789ACF" w14:textId="77777777" w:rsidR="00696619" w:rsidRPr="008B31DF" w:rsidRDefault="00000000">
            <w:pPr>
              <w:pBdr>
                <w:top w:val="nil"/>
                <w:left w:val="nil"/>
                <w:bottom w:val="nil"/>
                <w:right w:val="nil"/>
                <w:between w:val="nil"/>
              </w:pBdr>
              <w:jc w:val="left"/>
              <w:rPr>
                <w:color w:val="auto"/>
              </w:rPr>
            </w:pPr>
            <w:r w:rsidRPr="008B31DF">
              <w:rPr>
                <w:color w:val="auto"/>
              </w:rPr>
              <w:t>Job title:</w:t>
            </w:r>
          </w:p>
        </w:tc>
        <w:tc>
          <w:tcPr>
            <w:tcW w:w="5954" w:type="dxa"/>
          </w:tcPr>
          <w:p w14:paraId="21789AD0" w14:textId="77777777" w:rsidR="00696619" w:rsidRPr="008B31DF" w:rsidRDefault="00000000">
            <w:pPr>
              <w:pBdr>
                <w:top w:val="nil"/>
                <w:left w:val="nil"/>
                <w:bottom w:val="nil"/>
                <w:right w:val="nil"/>
                <w:between w:val="nil"/>
              </w:pBdr>
              <w:jc w:val="left"/>
              <w:rPr>
                <w:color w:val="auto"/>
              </w:rPr>
            </w:pPr>
            <w:r w:rsidRPr="008B31DF">
              <w:rPr>
                <w:color w:val="auto"/>
              </w:rPr>
              <w:t>Supervisor during the mobility</w:t>
            </w:r>
          </w:p>
        </w:tc>
      </w:tr>
      <w:tr w:rsidR="008B31DF" w:rsidRPr="008B31DF" w14:paraId="21789ADB" w14:textId="77777777">
        <w:tc>
          <w:tcPr>
            <w:tcW w:w="2835" w:type="dxa"/>
            <w:vAlign w:val="center"/>
          </w:tcPr>
          <w:p w14:paraId="21789AD2" w14:textId="77777777" w:rsidR="00696619" w:rsidRPr="008B31DF" w:rsidRDefault="00000000">
            <w:pPr>
              <w:pBdr>
                <w:top w:val="nil"/>
                <w:left w:val="nil"/>
                <w:bottom w:val="nil"/>
                <w:right w:val="nil"/>
                <w:between w:val="nil"/>
              </w:pBdr>
              <w:rPr>
                <w:color w:val="auto"/>
              </w:rPr>
            </w:pPr>
            <w:r w:rsidRPr="008B31DF">
              <w:rPr>
                <w:color w:val="auto"/>
              </w:rPr>
              <w:t>Responsibilities:</w:t>
            </w:r>
          </w:p>
        </w:tc>
        <w:tc>
          <w:tcPr>
            <w:tcW w:w="5954" w:type="dxa"/>
          </w:tcPr>
          <w:p w14:paraId="21789AD3" w14:textId="77777777" w:rsidR="00696619" w:rsidRPr="008B31DF" w:rsidRDefault="00000000">
            <w:pPr>
              <w:pBdr>
                <w:top w:val="nil"/>
                <w:left w:val="nil"/>
                <w:bottom w:val="nil"/>
                <w:right w:val="nil"/>
                <w:between w:val="nil"/>
              </w:pBdr>
              <w:spacing w:line="276" w:lineRule="auto"/>
              <w:rPr>
                <w:color w:val="auto"/>
              </w:rPr>
            </w:pPr>
            <w:r w:rsidRPr="008B31DF">
              <w:rPr>
                <w:b/>
                <w:color w:val="auto"/>
              </w:rPr>
              <w:t>Monitoring the correctness of the internship:</w:t>
            </w:r>
            <w:r w:rsidRPr="008B31DF">
              <w:rPr>
                <w:color w:val="auto"/>
              </w:rPr>
              <w:t xml:space="preserve"> The supervisor is responsible for ensuring that the internships are conducted according to Learning Agreements.</w:t>
            </w:r>
          </w:p>
          <w:p w14:paraId="21789AD4" w14:textId="77777777" w:rsidR="00696619" w:rsidRPr="008B31DF" w:rsidRDefault="00000000">
            <w:pPr>
              <w:pBdr>
                <w:top w:val="nil"/>
                <w:left w:val="nil"/>
                <w:bottom w:val="nil"/>
                <w:right w:val="nil"/>
                <w:between w:val="nil"/>
              </w:pBdr>
              <w:spacing w:line="276" w:lineRule="auto"/>
              <w:rPr>
                <w:color w:val="auto"/>
              </w:rPr>
            </w:pPr>
            <w:r w:rsidRPr="008B31DF">
              <w:rPr>
                <w:b/>
                <w:color w:val="auto"/>
              </w:rPr>
              <w:t>Support for participants and care during mobility:</w:t>
            </w:r>
            <w:r w:rsidRPr="008B31DF">
              <w:rPr>
                <w:color w:val="auto"/>
              </w:rPr>
              <w:t xml:space="preserve"> The supervisor provides ongoing support and care for the participants during periods of mobility. The supervisor ensures that the participants feel supported and comfortable during their mobility experience.</w:t>
            </w:r>
          </w:p>
          <w:p w14:paraId="21789AD5" w14:textId="77777777" w:rsidR="00696619" w:rsidRPr="008B31DF" w:rsidRDefault="00000000">
            <w:pPr>
              <w:pBdr>
                <w:top w:val="nil"/>
                <w:left w:val="nil"/>
                <w:bottom w:val="nil"/>
                <w:right w:val="nil"/>
                <w:between w:val="nil"/>
              </w:pBdr>
              <w:spacing w:line="276" w:lineRule="auto"/>
              <w:rPr>
                <w:color w:val="auto"/>
              </w:rPr>
            </w:pPr>
            <w:r w:rsidRPr="008B31DF">
              <w:rPr>
                <w:b/>
                <w:color w:val="auto"/>
              </w:rPr>
              <w:t>Substantive contact with employers:</w:t>
            </w:r>
            <w:r w:rsidRPr="008B31DF">
              <w:rPr>
                <w:color w:val="auto"/>
              </w:rPr>
              <w:t xml:space="preserve"> The supervisor maintains regular and substantive contact with the employers or organisations where the participants are conducting their internships.</w:t>
            </w:r>
          </w:p>
          <w:p w14:paraId="21789AD6" w14:textId="77777777" w:rsidR="00696619" w:rsidRPr="008B31DF" w:rsidRDefault="00000000">
            <w:pPr>
              <w:pBdr>
                <w:top w:val="nil"/>
                <w:left w:val="nil"/>
                <w:bottom w:val="nil"/>
                <w:right w:val="nil"/>
                <w:between w:val="nil"/>
              </w:pBdr>
              <w:spacing w:line="276" w:lineRule="auto"/>
              <w:rPr>
                <w:color w:val="auto"/>
              </w:rPr>
            </w:pPr>
            <w:r w:rsidRPr="008B31DF">
              <w:rPr>
                <w:b/>
                <w:color w:val="auto"/>
              </w:rPr>
              <w:t>Monitoring and supporting participants in internship records:</w:t>
            </w:r>
            <w:r w:rsidRPr="008B31DF">
              <w:rPr>
                <w:color w:val="auto"/>
              </w:rPr>
              <w:t xml:space="preserve"> The supervisor guides and assists participants in keeping accurate and up-to-date records of their internship experiences. This may involve helping them maintain a training log to document their tasks, achievements, and reflections.</w:t>
            </w:r>
          </w:p>
          <w:p w14:paraId="21789AD7" w14:textId="77777777" w:rsidR="00696619" w:rsidRPr="008B31DF" w:rsidRDefault="00000000">
            <w:pPr>
              <w:pBdr>
                <w:top w:val="nil"/>
                <w:left w:val="nil"/>
                <w:bottom w:val="nil"/>
                <w:right w:val="nil"/>
                <w:between w:val="nil"/>
              </w:pBdr>
              <w:spacing w:line="276" w:lineRule="auto"/>
              <w:rPr>
                <w:color w:val="auto"/>
              </w:rPr>
            </w:pPr>
            <w:r w:rsidRPr="008B31DF">
              <w:rPr>
                <w:b/>
                <w:color w:val="auto"/>
              </w:rPr>
              <w:t>Contact person during mobility:</w:t>
            </w:r>
            <w:r w:rsidRPr="008B31DF">
              <w:rPr>
                <w:color w:val="auto"/>
              </w:rPr>
              <w:t xml:space="preserve"> The supervisor serves as a primary point of contact for the participants during their mobility experiences. They are available to address any questions, concerns, or challenges that may arise during this period.</w:t>
            </w:r>
          </w:p>
          <w:p w14:paraId="21789AD8" w14:textId="77777777" w:rsidR="00696619" w:rsidRPr="008B31DF" w:rsidRDefault="00000000">
            <w:pPr>
              <w:pBdr>
                <w:top w:val="nil"/>
                <w:left w:val="nil"/>
                <w:bottom w:val="nil"/>
                <w:right w:val="nil"/>
                <w:between w:val="nil"/>
              </w:pBdr>
              <w:spacing w:line="276" w:lineRule="auto"/>
              <w:rPr>
                <w:color w:val="auto"/>
              </w:rPr>
            </w:pPr>
            <w:r w:rsidRPr="008B31DF">
              <w:rPr>
                <w:b/>
                <w:color w:val="auto"/>
              </w:rPr>
              <w:t>Providing mentorship and guidance:</w:t>
            </w:r>
            <w:r w:rsidRPr="008B31DF">
              <w:rPr>
                <w:color w:val="auto"/>
              </w:rPr>
              <w:t xml:space="preserve"> The supervisor provides mentorship and guidance to the participants. They offer support in navigating the professional environment, resolving conflicts, and addressing any personal or professional challenges that may arise.</w:t>
            </w:r>
          </w:p>
          <w:p w14:paraId="21789AD9" w14:textId="77777777" w:rsidR="00696619" w:rsidRPr="008B31DF" w:rsidRDefault="00000000">
            <w:pPr>
              <w:pBdr>
                <w:top w:val="nil"/>
                <w:left w:val="nil"/>
                <w:bottom w:val="nil"/>
                <w:right w:val="nil"/>
                <w:between w:val="nil"/>
              </w:pBdr>
              <w:spacing w:line="276" w:lineRule="auto"/>
              <w:rPr>
                <w:color w:val="auto"/>
              </w:rPr>
            </w:pPr>
            <w:r w:rsidRPr="008B31DF">
              <w:rPr>
                <w:b/>
                <w:color w:val="auto"/>
              </w:rPr>
              <w:t>Facilitating learning opportunities:</w:t>
            </w:r>
            <w:r w:rsidRPr="008B31DF">
              <w:rPr>
                <w:color w:val="auto"/>
              </w:rPr>
              <w:t xml:space="preserve"> The supervisor identifies and facilitates learning opportunities for the participants within the internship programme.</w:t>
            </w:r>
          </w:p>
          <w:p w14:paraId="21789ADA" w14:textId="77777777" w:rsidR="00696619" w:rsidRPr="008B31DF" w:rsidRDefault="00000000">
            <w:pPr>
              <w:pBdr>
                <w:top w:val="nil"/>
                <w:left w:val="nil"/>
                <w:bottom w:val="nil"/>
                <w:right w:val="nil"/>
                <w:between w:val="nil"/>
              </w:pBdr>
              <w:spacing w:line="276" w:lineRule="auto"/>
              <w:rPr>
                <w:color w:val="auto"/>
              </w:rPr>
            </w:pPr>
            <w:r w:rsidRPr="008B31DF">
              <w:rPr>
                <w:b/>
                <w:color w:val="auto"/>
              </w:rPr>
              <w:lastRenderedPageBreak/>
              <w:t>Evaluation and feedback:</w:t>
            </w:r>
            <w:r w:rsidRPr="008B31DF">
              <w:rPr>
                <w:color w:val="auto"/>
              </w:rPr>
              <w:t xml:space="preserve"> The supervisor evaluates the participants' performance throughout the internship and provides feedback to support their continuous improvement.</w:t>
            </w:r>
          </w:p>
        </w:tc>
      </w:tr>
    </w:tbl>
    <w:p w14:paraId="21789ADC" w14:textId="77777777" w:rsidR="00696619" w:rsidRPr="008B31DF" w:rsidRDefault="00696619">
      <w:pPr>
        <w:spacing w:before="240" w:after="240"/>
        <w:rPr>
          <w:color w:val="auto"/>
        </w:rPr>
      </w:pPr>
    </w:p>
    <w:p w14:paraId="21789ADD" w14:textId="77777777" w:rsidR="00696619" w:rsidRPr="008B31DF" w:rsidRDefault="00000000">
      <w:pPr>
        <w:pStyle w:val="Nagwek2"/>
        <w:numPr>
          <w:ilvl w:val="1"/>
          <w:numId w:val="2"/>
        </w:numPr>
      </w:pPr>
      <w:r w:rsidRPr="008B31DF">
        <w:t>Mentoring and monitoring arrangements</w:t>
      </w:r>
    </w:p>
    <w:p w14:paraId="21789ADE" w14:textId="77777777" w:rsidR="00696619" w:rsidRPr="008B31DF" w:rsidRDefault="00000000">
      <w:pPr>
        <w:pBdr>
          <w:top w:val="nil"/>
          <w:left w:val="nil"/>
          <w:bottom w:val="nil"/>
          <w:right w:val="nil"/>
          <w:between w:val="nil"/>
        </w:pBdr>
        <w:spacing w:after="120"/>
        <w:rPr>
          <w:color w:val="auto"/>
        </w:rPr>
      </w:pPr>
      <w:r w:rsidRPr="008B31DF">
        <w:rPr>
          <w:color w:val="auto"/>
        </w:rPr>
        <w:t>As a minimum, the monitoring and mentoring arrangements will include the following activities:</w:t>
      </w:r>
    </w:p>
    <w:p w14:paraId="21789ADF" w14:textId="77777777" w:rsidR="00696619" w:rsidRPr="008B31DF" w:rsidRDefault="00000000">
      <w:pPr>
        <w:pBdr>
          <w:top w:val="nil"/>
          <w:left w:val="nil"/>
          <w:bottom w:val="nil"/>
          <w:right w:val="nil"/>
          <w:between w:val="nil"/>
        </w:pBdr>
        <w:spacing w:after="120"/>
        <w:rPr>
          <w:color w:val="auto"/>
        </w:rPr>
      </w:pPr>
      <w:r w:rsidRPr="008B31DF">
        <w:rPr>
          <w:color w:val="auto"/>
        </w:rPr>
        <w:t>- Documentation control (training log)</w:t>
      </w:r>
    </w:p>
    <w:p w14:paraId="21789AE0" w14:textId="77777777" w:rsidR="00696619" w:rsidRPr="008B31DF" w:rsidRDefault="00000000">
      <w:pPr>
        <w:pBdr>
          <w:top w:val="nil"/>
          <w:left w:val="nil"/>
          <w:bottom w:val="nil"/>
          <w:right w:val="nil"/>
          <w:between w:val="nil"/>
        </w:pBdr>
        <w:spacing w:after="120"/>
        <w:rPr>
          <w:color w:val="auto"/>
        </w:rPr>
      </w:pPr>
      <w:r w:rsidRPr="008B31DF">
        <w:rPr>
          <w:color w:val="auto"/>
        </w:rPr>
        <w:t>- Visits and talks with employers</w:t>
      </w:r>
    </w:p>
    <w:p w14:paraId="21789AE1" w14:textId="77777777" w:rsidR="00696619" w:rsidRPr="008B31DF" w:rsidRDefault="00000000">
      <w:pPr>
        <w:pBdr>
          <w:top w:val="nil"/>
          <w:left w:val="nil"/>
          <w:bottom w:val="nil"/>
          <w:right w:val="nil"/>
          <w:between w:val="nil"/>
        </w:pBdr>
        <w:spacing w:after="120"/>
        <w:rPr>
          <w:color w:val="auto"/>
        </w:rPr>
      </w:pPr>
      <w:r w:rsidRPr="008B31DF">
        <w:rPr>
          <w:color w:val="auto"/>
        </w:rPr>
        <w:t xml:space="preserve">- Evaluation meetings of teachers of vocational subjects (tutors) with participants. They will enable participants to share their impressions, problems and conclusions from a given working week. </w:t>
      </w:r>
    </w:p>
    <w:p w14:paraId="21789AE2" w14:textId="77777777" w:rsidR="00696619" w:rsidRPr="008B31DF" w:rsidRDefault="00000000">
      <w:pPr>
        <w:pBdr>
          <w:top w:val="nil"/>
          <w:left w:val="nil"/>
          <w:bottom w:val="nil"/>
          <w:right w:val="nil"/>
          <w:between w:val="nil"/>
        </w:pBdr>
        <w:spacing w:after="120"/>
        <w:rPr>
          <w:color w:val="auto"/>
        </w:rPr>
      </w:pPr>
      <w:r w:rsidRPr="008B31DF">
        <w:rPr>
          <w:color w:val="auto"/>
        </w:rPr>
        <w:t>-Interviews summarising each working week. Discussing current problems, supporting in finding solutions, formulating conclusions and planning work and goals for the next week based on the experience gained in order to achieve better Learning Outcomes.</w:t>
      </w:r>
    </w:p>
    <w:p w14:paraId="21789AE3" w14:textId="77777777" w:rsidR="00696619" w:rsidRPr="008B31DF" w:rsidRDefault="00000000">
      <w:pPr>
        <w:pBdr>
          <w:top w:val="nil"/>
          <w:left w:val="nil"/>
          <w:bottom w:val="nil"/>
          <w:right w:val="nil"/>
          <w:between w:val="nil"/>
        </w:pBdr>
        <w:spacing w:after="120"/>
        <w:rPr>
          <w:color w:val="auto"/>
        </w:rPr>
      </w:pPr>
      <w:r w:rsidRPr="008B31DF">
        <w:rPr>
          <w:color w:val="auto"/>
        </w:rPr>
        <w:t>- Individual conversations with participants about the attitude, difficulties encountered, commitment, independence, adaptation to a new work environment. If necessary, ongoing response and assistance in finding solutions.</w:t>
      </w:r>
    </w:p>
    <w:p w14:paraId="21789AE4" w14:textId="77777777" w:rsidR="00696619" w:rsidRPr="008B31DF" w:rsidRDefault="00000000">
      <w:pPr>
        <w:pBdr>
          <w:top w:val="nil"/>
          <w:left w:val="nil"/>
          <w:bottom w:val="nil"/>
          <w:right w:val="nil"/>
          <w:between w:val="nil"/>
        </w:pBdr>
        <w:spacing w:after="120"/>
        <w:rPr>
          <w:color w:val="auto"/>
        </w:rPr>
      </w:pPr>
      <w:r w:rsidRPr="008B31DF">
        <w:rPr>
          <w:color w:val="auto"/>
        </w:rPr>
        <w:t>- Summary meeting at the end of mobility.</w:t>
      </w:r>
    </w:p>
    <w:p w14:paraId="21789AE5" w14:textId="77777777" w:rsidR="00696619" w:rsidRPr="008B31DF" w:rsidRDefault="00000000">
      <w:pPr>
        <w:pBdr>
          <w:top w:val="nil"/>
          <w:left w:val="nil"/>
          <w:bottom w:val="nil"/>
          <w:right w:val="nil"/>
          <w:between w:val="nil"/>
        </w:pBdr>
        <w:spacing w:after="120"/>
        <w:rPr>
          <w:color w:val="auto"/>
        </w:rPr>
      </w:pPr>
      <w:r w:rsidRPr="008B31DF">
        <w:rPr>
          <w:color w:val="auto"/>
        </w:rPr>
        <w:t>- Online monitoring and evaluation questionnaires completed periodically by participants.</w:t>
      </w:r>
    </w:p>
    <w:p w14:paraId="21789AE6" w14:textId="77777777" w:rsidR="00696619" w:rsidRPr="008B31DF" w:rsidRDefault="00000000">
      <w:pPr>
        <w:pBdr>
          <w:top w:val="nil"/>
          <w:left w:val="nil"/>
          <w:bottom w:val="nil"/>
          <w:right w:val="nil"/>
          <w:between w:val="nil"/>
        </w:pBdr>
        <w:spacing w:after="120"/>
        <w:rPr>
          <w:color w:val="auto"/>
        </w:rPr>
      </w:pPr>
      <w:r w:rsidRPr="008B31DF">
        <w:rPr>
          <w:color w:val="auto"/>
        </w:rPr>
        <w:t>- Provision of support throughout the mobility and travel by teachers delegated from the school.</w:t>
      </w:r>
    </w:p>
    <w:p w14:paraId="21789AE7" w14:textId="77777777" w:rsidR="00696619" w:rsidRPr="008B31DF" w:rsidRDefault="00000000">
      <w:pPr>
        <w:pBdr>
          <w:top w:val="nil"/>
          <w:left w:val="nil"/>
          <w:bottom w:val="nil"/>
          <w:right w:val="nil"/>
          <w:between w:val="nil"/>
        </w:pBdr>
        <w:spacing w:after="120"/>
        <w:rPr>
          <w:color w:val="auto"/>
        </w:rPr>
      </w:pPr>
      <w:r w:rsidRPr="008B31DF">
        <w:rPr>
          <w:color w:val="auto"/>
        </w:rPr>
        <w:t>- At each internship, a mentor will be appointed - the supervisor of the internship programme implementation programme. He/she will supervise and support the participant during the mobility.</w:t>
      </w:r>
    </w:p>
    <w:p w14:paraId="21789AE8" w14:textId="77777777" w:rsidR="00696619" w:rsidRPr="008B31DF" w:rsidRDefault="00000000">
      <w:pPr>
        <w:pStyle w:val="Nagwek1"/>
        <w:numPr>
          <w:ilvl w:val="0"/>
          <w:numId w:val="2"/>
        </w:numPr>
      </w:pPr>
      <w:r w:rsidRPr="008B31DF">
        <w:t>Evaluation of Learning Outcomes</w:t>
      </w:r>
    </w:p>
    <w:p w14:paraId="21789AE9" w14:textId="77777777" w:rsidR="00696619" w:rsidRPr="008B31DF" w:rsidRDefault="00000000">
      <w:pPr>
        <w:spacing w:before="240" w:after="240"/>
        <w:rPr>
          <w:color w:val="auto"/>
        </w:rPr>
      </w:pPr>
      <w:r w:rsidRPr="008B31DF">
        <w:rPr>
          <w:color w:val="auto"/>
        </w:rPr>
        <w:t>After the mobility activity, the participant’s Learning Outcomes will be assessed in the following way:</w:t>
      </w:r>
    </w:p>
    <w:tbl>
      <w:tblPr>
        <w:tblStyle w:val="afffff"/>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8B31DF" w:rsidRPr="008B31DF" w14:paraId="21789AEB" w14:textId="77777777">
        <w:tc>
          <w:tcPr>
            <w:tcW w:w="8789" w:type="dxa"/>
            <w:vAlign w:val="center"/>
          </w:tcPr>
          <w:p w14:paraId="21789AEA" w14:textId="77777777" w:rsidR="00696619" w:rsidRPr="008B31DF" w:rsidRDefault="00000000">
            <w:pPr>
              <w:pBdr>
                <w:top w:val="nil"/>
                <w:left w:val="nil"/>
                <w:bottom w:val="nil"/>
                <w:right w:val="nil"/>
                <w:between w:val="nil"/>
              </w:pBdr>
              <w:jc w:val="left"/>
              <w:rPr>
                <w:b/>
                <w:color w:val="auto"/>
              </w:rPr>
            </w:pPr>
            <w:r w:rsidRPr="008B31DF">
              <w:rPr>
                <w:b/>
                <w:color w:val="auto"/>
              </w:rPr>
              <w:t>Evaluation format: Digital evaluation and justification in the form of the employer's opinion (and a mark) in the training log.</w:t>
            </w:r>
          </w:p>
        </w:tc>
      </w:tr>
      <w:tr w:rsidR="008B31DF" w:rsidRPr="008B31DF" w14:paraId="21789AED" w14:textId="77777777">
        <w:tc>
          <w:tcPr>
            <w:tcW w:w="8789" w:type="dxa"/>
            <w:vAlign w:val="center"/>
          </w:tcPr>
          <w:p w14:paraId="21789AEC" w14:textId="77777777" w:rsidR="00696619" w:rsidRPr="008B31DF" w:rsidRDefault="00000000">
            <w:pPr>
              <w:pBdr>
                <w:top w:val="nil"/>
                <w:left w:val="nil"/>
                <w:bottom w:val="nil"/>
                <w:right w:val="nil"/>
                <w:between w:val="nil"/>
              </w:pBdr>
              <w:rPr>
                <w:color w:val="auto"/>
              </w:rPr>
            </w:pPr>
            <w:r w:rsidRPr="008B31DF">
              <w:rPr>
                <w:color w:val="auto"/>
              </w:rPr>
              <w:t xml:space="preserve">The employer will determine the main assessment of Learning Outcomes on a numerical scale from 1 to 6, as well as the he/she will give a written evaluation This evaluation has to be included in the training log of a participant. The evaluation must include a signature of the authorised person and stamp (if the company uses a stamp). </w:t>
            </w:r>
          </w:p>
        </w:tc>
      </w:tr>
    </w:tbl>
    <w:p w14:paraId="21789AEE" w14:textId="77777777" w:rsidR="00696619" w:rsidRPr="008B31DF" w:rsidRDefault="00696619">
      <w:pPr>
        <w:jc w:val="left"/>
        <w:rPr>
          <w:b/>
          <w:color w:val="auto"/>
        </w:rPr>
      </w:pPr>
    </w:p>
    <w:tbl>
      <w:tblPr>
        <w:tblStyle w:val="afffff0"/>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8B31DF" w:rsidRPr="008B31DF" w14:paraId="21789AF0" w14:textId="77777777">
        <w:tc>
          <w:tcPr>
            <w:tcW w:w="8789" w:type="dxa"/>
            <w:vAlign w:val="center"/>
          </w:tcPr>
          <w:p w14:paraId="21789AEF" w14:textId="77777777" w:rsidR="00696619" w:rsidRPr="008B31DF" w:rsidRDefault="00000000">
            <w:pPr>
              <w:pBdr>
                <w:top w:val="nil"/>
                <w:left w:val="nil"/>
                <w:bottom w:val="nil"/>
                <w:right w:val="nil"/>
                <w:between w:val="nil"/>
              </w:pBdr>
              <w:jc w:val="left"/>
              <w:rPr>
                <w:b/>
                <w:color w:val="auto"/>
              </w:rPr>
            </w:pPr>
            <w:r w:rsidRPr="008B31DF">
              <w:rPr>
                <w:b/>
                <w:color w:val="auto"/>
              </w:rPr>
              <w:t>Evaluation criteria:</w:t>
            </w:r>
          </w:p>
        </w:tc>
      </w:tr>
      <w:tr w:rsidR="008B31DF" w:rsidRPr="008B31DF" w14:paraId="21789AF2" w14:textId="77777777">
        <w:tc>
          <w:tcPr>
            <w:tcW w:w="8789" w:type="dxa"/>
            <w:vAlign w:val="center"/>
          </w:tcPr>
          <w:p w14:paraId="21789AF1" w14:textId="77777777" w:rsidR="00696619" w:rsidRPr="008B31DF" w:rsidRDefault="00000000">
            <w:pPr>
              <w:pBdr>
                <w:top w:val="nil"/>
                <w:left w:val="nil"/>
                <w:bottom w:val="nil"/>
                <w:right w:val="nil"/>
                <w:between w:val="nil"/>
              </w:pBdr>
              <w:rPr>
                <w:color w:val="auto"/>
              </w:rPr>
            </w:pPr>
            <w:r w:rsidRPr="008B31DF">
              <w:rPr>
                <w:color w:val="auto"/>
              </w:rPr>
              <w:t xml:space="preserve">Accuracy of the performance of assigned tasks, quality of work, diligence, attention to detail, commitment to work, behaviour during the internship, attitude to work, work ethics, degree of interest of the participant in the tasks performed, matter-of-factness and aesthetics of keeping a training log. The discipline during the internship will also be assessed (proper attitude and personal culture, correct appearance, </w:t>
            </w:r>
            <w:r w:rsidRPr="008B31DF">
              <w:rPr>
                <w:color w:val="auto"/>
              </w:rPr>
              <w:lastRenderedPageBreak/>
              <w:t>proper dress, behaviour at work and outside work during the entire mobility). Transfer of the training log into school within one week from the end of mobility.</w:t>
            </w:r>
          </w:p>
        </w:tc>
      </w:tr>
    </w:tbl>
    <w:p w14:paraId="21789AF3" w14:textId="77777777" w:rsidR="00696619" w:rsidRPr="008B31DF" w:rsidRDefault="00696619">
      <w:pPr>
        <w:jc w:val="left"/>
        <w:rPr>
          <w:b/>
          <w:color w:val="auto"/>
        </w:rPr>
      </w:pPr>
    </w:p>
    <w:tbl>
      <w:tblPr>
        <w:tblStyle w:val="afffff1"/>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8B31DF" w:rsidRPr="008B31DF" w14:paraId="21789AF5" w14:textId="77777777">
        <w:tc>
          <w:tcPr>
            <w:tcW w:w="8789" w:type="dxa"/>
            <w:vAlign w:val="center"/>
          </w:tcPr>
          <w:p w14:paraId="21789AF4" w14:textId="77777777" w:rsidR="00696619" w:rsidRPr="008B31DF" w:rsidRDefault="00000000">
            <w:pPr>
              <w:pBdr>
                <w:top w:val="nil"/>
                <w:left w:val="nil"/>
                <w:bottom w:val="nil"/>
                <w:right w:val="nil"/>
                <w:between w:val="nil"/>
              </w:pBdr>
              <w:jc w:val="left"/>
              <w:rPr>
                <w:b/>
                <w:color w:val="auto"/>
              </w:rPr>
            </w:pPr>
            <w:r w:rsidRPr="008B31DF">
              <w:rPr>
                <w:b/>
                <w:color w:val="auto"/>
              </w:rPr>
              <w:t>Evaluation procedures:</w:t>
            </w:r>
          </w:p>
        </w:tc>
      </w:tr>
      <w:tr w:rsidR="008B31DF" w:rsidRPr="008B31DF" w14:paraId="21789AF9" w14:textId="77777777">
        <w:tc>
          <w:tcPr>
            <w:tcW w:w="8789" w:type="dxa"/>
            <w:vAlign w:val="center"/>
          </w:tcPr>
          <w:p w14:paraId="21789AF6" w14:textId="77777777" w:rsidR="00696619" w:rsidRPr="008B31DF" w:rsidRDefault="00000000">
            <w:pPr>
              <w:pBdr>
                <w:top w:val="nil"/>
                <w:left w:val="nil"/>
                <w:bottom w:val="nil"/>
                <w:right w:val="nil"/>
                <w:between w:val="nil"/>
              </w:pBdr>
              <w:rPr>
                <w:color w:val="auto"/>
              </w:rPr>
            </w:pPr>
            <w:r w:rsidRPr="008B31DF">
              <w:rPr>
                <w:color w:val="auto"/>
              </w:rPr>
              <w:t>The assessment of Learning Outcomes will be determined by the employer during the mobility and recorded in the participant's training log prepared by the sending institution. The proposed assessment, together with the justification and the opinion about the participant, must be recorded in the training log and confirmed by the company.</w:t>
            </w:r>
          </w:p>
          <w:p w14:paraId="21789AF7" w14:textId="77777777" w:rsidR="00696619" w:rsidRPr="008B31DF" w:rsidRDefault="00696619">
            <w:pPr>
              <w:pBdr>
                <w:top w:val="nil"/>
                <w:left w:val="nil"/>
                <w:bottom w:val="nil"/>
                <w:right w:val="nil"/>
                <w:between w:val="nil"/>
              </w:pBdr>
              <w:rPr>
                <w:color w:val="auto"/>
              </w:rPr>
            </w:pPr>
          </w:p>
          <w:p w14:paraId="21789AF8" w14:textId="77777777" w:rsidR="00696619" w:rsidRPr="008B31DF" w:rsidRDefault="00000000">
            <w:pPr>
              <w:pBdr>
                <w:top w:val="nil"/>
                <w:left w:val="nil"/>
                <w:bottom w:val="nil"/>
                <w:right w:val="nil"/>
                <w:between w:val="nil"/>
              </w:pBdr>
              <w:rPr>
                <w:color w:val="auto"/>
              </w:rPr>
            </w:pPr>
            <w:r w:rsidRPr="008B31DF">
              <w:rPr>
                <w:color w:val="auto"/>
              </w:rPr>
              <w:t>Upon his/her return, the participant submits the training log to the Deputy Director (within a week from the date of return), in order to verify and establish the final grade.</w:t>
            </w:r>
          </w:p>
        </w:tc>
      </w:tr>
    </w:tbl>
    <w:p w14:paraId="21789AFA" w14:textId="77777777" w:rsidR="00696619" w:rsidRPr="008B31DF" w:rsidRDefault="00000000">
      <w:pPr>
        <w:pStyle w:val="Nagwek1"/>
        <w:numPr>
          <w:ilvl w:val="0"/>
          <w:numId w:val="2"/>
        </w:numPr>
      </w:pPr>
      <w:r w:rsidRPr="008B31DF">
        <w:t>Recognition of Learning Outcomes</w:t>
      </w:r>
    </w:p>
    <w:p w14:paraId="21789AFB" w14:textId="77777777" w:rsidR="00696619" w:rsidRPr="008B31DF" w:rsidRDefault="00000000">
      <w:pPr>
        <w:spacing w:before="240" w:after="240"/>
        <w:rPr>
          <w:color w:val="auto"/>
        </w:rPr>
      </w:pPr>
      <w:r w:rsidRPr="008B31DF">
        <w:rPr>
          <w:color w:val="auto"/>
        </w:rPr>
        <w:t>The Learning Outcomes attained by the participant will be recognised in the following way:</w:t>
      </w:r>
    </w:p>
    <w:tbl>
      <w:tblPr>
        <w:tblStyle w:val="afffff2"/>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8B31DF" w:rsidRPr="008B31DF" w14:paraId="21789AFD" w14:textId="77777777">
        <w:tc>
          <w:tcPr>
            <w:tcW w:w="8789" w:type="dxa"/>
            <w:vAlign w:val="center"/>
          </w:tcPr>
          <w:p w14:paraId="21789AFC" w14:textId="77777777" w:rsidR="00696619" w:rsidRPr="008B31DF" w:rsidRDefault="00000000">
            <w:pPr>
              <w:pBdr>
                <w:top w:val="nil"/>
                <w:left w:val="nil"/>
                <w:bottom w:val="nil"/>
                <w:right w:val="nil"/>
                <w:between w:val="nil"/>
              </w:pBdr>
              <w:jc w:val="left"/>
              <w:rPr>
                <w:b/>
                <w:color w:val="auto"/>
              </w:rPr>
            </w:pPr>
            <w:bookmarkStart w:id="0" w:name="_heading=h.gjdgxs" w:colFirst="0" w:colLast="0"/>
            <w:bookmarkEnd w:id="0"/>
            <w:r w:rsidRPr="008B31DF">
              <w:rPr>
                <w:b/>
                <w:color w:val="auto"/>
              </w:rPr>
              <w:t>Recognition conditions:</w:t>
            </w:r>
          </w:p>
        </w:tc>
      </w:tr>
      <w:tr w:rsidR="008B31DF" w:rsidRPr="008B31DF" w14:paraId="21789AFF" w14:textId="77777777">
        <w:tc>
          <w:tcPr>
            <w:tcW w:w="8789" w:type="dxa"/>
            <w:vAlign w:val="center"/>
          </w:tcPr>
          <w:p w14:paraId="21789AFE" w14:textId="77777777" w:rsidR="00696619" w:rsidRPr="008B31DF" w:rsidRDefault="00000000">
            <w:pPr>
              <w:pBdr>
                <w:top w:val="nil"/>
                <w:left w:val="nil"/>
                <w:bottom w:val="nil"/>
                <w:right w:val="nil"/>
                <w:between w:val="nil"/>
              </w:pBdr>
              <w:rPr>
                <w:color w:val="auto"/>
              </w:rPr>
            </w:pPr>
            <w:r w:rsidRPr="008B31DF">
              <w:rPr>
                <w:color w:val="auto"/>
              </w:rPr>
              <w:t>The participant, in consultation with the vocational teachers accompanying the mobility and the mentor at the workplace, records the tasks performed on an ongoing basis in the training log. During the work performed as part of the internship, the employer systematically monitors the Learning Outcomes of the participant. On the last day of the internship, the participant presents the training log for an evaluation and opinion of his/her work. The proposed assessment, together with the justification and the opinion about the participant, must be recorded in the training log and confirmed by the company. After the participants return, the participant submits the training log to the Deputy Director at the school for verification and final approval. A positive assessment of the vocational internship is the basis for promoting the participant to a higher grade.</w:t>
            </w:r>
          </w:p>
        </w:tc>
      </w:tr>
    </w:tbl>
    <w:p w14:paraId="21789B00" w14:textId="77777777" w:rsidR="00696619" w:rsidRPr="008B31DF" w:rsidRDefault="00696619">
      <w:pPr>
        <w:jc w:val="left"/>
        <w:rPr>
          <w:b/>
          <w:color w:val="auto"/>
        </w:rPr>
      </w:pPr>
    </w:p>
    <w:tbl>
      <w:tblPr>
        <w:tblStyle w:val="afffff3"/>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8B31DF" w:rsidRPr="008B31DF" w14:paraId="21789B02" w14:textId="77777777">
        <w:tc>
          <w:tcPr>
            <w:tcW w:w="8789" w:type="dxa"/>
            <w:vAlign w:val="center"/>
          </w:tcPr>
          <w:p w14:paraId="21789B01" w14:textId="77777777" w:rsidR="00696619" w:rsidRPr="008B31DF" w:rsidRDefault="00000000">
            <w:pPr>
              <w:pBdr>
                <w:top w:val="nil"/>
                <w:left w:val="nil"/>
                <w:bottom w:val="nil"/>
                <w:right w:val="nil"/>
                <w:between w:val="nil"/>
              </w:pBdr>
              <w:jc w:val="left"/>
              <w:rPr>
                <w:b/>
                <w:color w:val="auto"/>
              </w:rPr>
            </w:pPr>
            <w:r w:rsidRPr="008B31DF">
              <w:rPr>
                <w:b/>
                <w:color w:val="auto"/>
              </w:rPr>
              <w:t>Recognition procedures:</w:t>
            </w:r>
          </w:p>
        </w:tc>
      </w:tr>
      <w:tr w:rsidR="008B31DF" w:rsidRPr="008B31DF" w14:paraId="21789B0A" w14:textId="77777777">
        <w:tc>
          <w:tcPr>
            <w:tcW w:w="8789" w:type="dxa"/>
            <w:vAlign w:val="center"/>
          </w:tcPr>
          <w:p w14:paraId="21789B03" w14:textId="77777777" w:rsidR="00696619" w:rsidRPr="008B31DF" w:rsidRDefault="00000000">
            <w:pPr>
              <w:pBdr>
                <w:top w:val="nil"/>
                <w:left w:val="nil"/>
                <w:bottom w:val="nil"/>
                <w:right w:val="nil"/>
                <w:between w:val="nil"/>
              </w:pBdr>
              <w:rPr>
                <w:color w:val="auto"/>
              </w:rPr>
            </w:pPr>
            <w:r w:rsidRPr="008B31DF">
              <w:rPr>
                <w:color w:val="auto"/>
              </w:rPr>
              <w:t>The participant fills in the training log and the employer supervises the participant's progress.</w:t>
            </w:r>
          </w:p>
          <w:p w14:paraId="21789B04" w14:textId="77777777" w:rsidR="00696619" w:rsidRPr="008B31DF" w:rsidRDefault="00696619">
            <w:pPr>
              <w:pBdr>
                <w:top w:val="nil"/>
                <w:left w:val="nil"/>
                <w:bottom w:val="nil"/>
                <w:right w:val="nil"/>
                <w:between w:val="nil"/>
              </w:pBdr>
              <w:rPr>
                <w:color w:val="auto"/>
              </w:rPr>
            </w:pPr>
          </w:p>
          <w:p w14:paraId="21789B05" w14:textId="77777777" w:rsidR="00696619" w:rsidRPr="008B31DF" w:rsidRDefault="00000000">
            <w:pPr>
              <w:pBdr>
                <w:top w:val="nil"/>
                <w:left w:val="nil"/>
                <w:bottom w:val="nil"/>
                <w:right w:val="nil"/>
                <w:between w:val="nil"/>
              </w:pBdr>
              <w:rPr>
                <w:color w:val="auto"/>
              </w:rPr>
            </w:pPr>
            <w:r w:rsidRPr="008B31DF">
              <w:rPr>
                <w:color w:val="auto"/>
              </w:rPr>
              <w:t>The Learning Outcomes are recognised by the employer by entering the assessment proposal in the form of a number along with the justification in the training log.</w:t>
            </w:r>
          </w:p>
          <w:p w14:paraId="21789B06" w14:textId="77777777" w:rsidR="00696619" w:rsidRPr="008B31DF" w:rsidRDefault="00696619">
            <w:pPr>
              <w:pBdr>
                <w:top w:val="nil"/>
                <w:left w:val="nil"/>
                <w:bottom w:val="nil"/>
                <w:right w:val="nil"/>
                <w:between w:val="nil"/>
              </w:pBdr>
              <w:rPr>
                <w:color w:val="auto"/>
              </w:rPr>
            </w:pPr>
          </w:p>
          <w:p w14:paraId="21789B07" w14:textId="77777777" w:rsidR="00696619" w:rsidRPr="008B31DF" w:rsidRDefault="00000000">
            <w:pPr>
              <w:pBdr>
                <w:top w:val="nil"/>
                <w:left w:val="nil"/>
                <w:bottom w:val="nil"/>
                <w:right w:val="nil"/>
                <w:between w:val="nil"/>
              </w:pBdr>
              <w:rPr>
                <w:color w:val="auto"/>
              </w:rPr>
            </w:pPr>
            <w:r w:rsidRPr="008B31DF">
              <w:rPr>
                <w:color w:val="auto"/>
              </w:rPr>
              <w:t>After completing the internship, the participant presents the training log to the Deputy Director at the school, for verification and recognition of Learning Outcomes.</w:t>
            </w:r>
          </w:p>
          <w:p w14:paraId="21789B08" w14:textId="77777777" w:rsidR="00696619" w:rsidRPr="008B31DF" w:rsidRDefault="00696619">
            <w:pPr>
              <w:pBdr>
                <w:top w:val="nil"/>
                <w:left w:val="nil"/>
                <w:bottom w:val="nil"/>
                <w:right w:val="nil"/>
                <w:between w:val="nil"/>
              </w:pBdr>
              <w:rPr>
                <w:color w:val="auto"/>
              </w:rPr>
            </w:pPr>
          </w:p>
          <w:p w14:paraId="21789B09" w14:textId="77777777" w:rsidR="00696619" w:rsidRPr="008B31DF" w:rsidRDefault="00000000">
            <w:pPr>
              <w:pBdr>
                <w:top w:val="nil"/>
                <w:left w:val="nil"/>
                <w:bottom w:val="nil"/>
                <w:right w:val="nil"/>
                <w:between w:val="nil"/>
              </w:pBdr>
              <w:rPr>
                <w:color w:val="auto"/>
              </w:rPr>
            </w:pPr>
            <w:r w:rsidRPr="008B31DF">
              <w:rPr>
                <w:color w:val="auto"/>
              </w:rPr>
              <w:t xml:space="preserve">Accompanying persons are responsible for collecting and verifying acquired competences by each of the participants. After receiving a positive evaluation from the employer and approval of the mobility, the </w:t>
            </w:r>
            <w:proofErr w:type="spellStart"/>
            <w:r w:rsidRPr="008B31DF">
              <w:rPr>
                <w:color w:val="auto"/>
              </w:rPr>
              <w:t>Europass</w:t>
            </w:r>
            <w:proofErr w:type="spellEnd"/>
            <w:r w:rsidRPr="008B31DF">
              <w:rPr>
                <w:color w:val="auto"/>
              </w:rPr>
              <w:t xml:space="preserve"> Mobility documents are prepared, which comprehensively describe the acquired competences during the entire mobility. Accompanying persons are involved in the preparation process. After obtaining the approval of these documents by the employers, the content is verified and approved by the Director of the school.</w:t>
            </w:r>
          </w:p>
        </w:tc>
      </w:tr>
    </w:tbl>
    <w:p w14:paraId="21789B0B" w14:textId="77777777" w:rsidR="00696619" w:rsidRPr="008B31DF" w:rsidRDefault="00696619">
      <w:pPr>
        <w:jc w:val="left"/>
        <w:rPr>
          <w:b/>
          <w:color w:val="auto"/>
        </w:rPr>
      </w:pPr>
    </w:p>
    <w:tbl>
      <w:tblPr>
        <w:tblStyle w:val="afffff4"/>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8B31DF" w:rsidRPr="008B31DF" w14:paraId="21789B0D" w14:textId="77777777">
        <w:tc>
          <w:tcPr>
            <w:tcW w:w="8789" w:type="dxa"/>
            <w:vAlign w:val="center"/>
          </w:tcPr>
          <w:p w14:paraId="21789B0C" w14:textId="77777777" w:rsidR="00696619" w:rsidRPr="008B31DF" w:rsidRDefault="00000000">
            <w:pPr>
              <w:pBdr>
                <w:top w:val="nil"/>
                <w:left w:val="nil"/>
                <w:bottom w:val="nil"/>
                <w:right w:val="nil"/>
                <w:between w:val="nil"/>
              </w:pBdr>
              <w:jc w:val="left"/>
              <w:rPr>
                <w:b/>
                <w:color w:val="auto"/>
              </w:rPr>
            </w:pPr>
            <w:r w:rsidRPr="008B31DF">
              <w:rPr>
                <w:b/>
                <w:color w:val="auto"/>
              </w:rPr>
              <w:t>Recognition documentation:</w:t>
            </w:r>
          </w:p>
        </w:tc>
      </w:tr>
      <w:tr w:rsidR="008B31DF" w:rsidRPr="008B31DF" w14:paraId="21789B15" w14:textId="77777777">
        <w:tc>
          <w:tcPr>
            <w:tcW w:w="8789" w:type="dxa"/>
            <w:vAlign w:val="center"/>
          </w:tcPr>
          <w:p w14:paraId="21789B0E" w14:textId="77777777" w:rsidR="00696619" w:rsidRPr="008B31DF" w:rsidRDefault="00000000">
            <w:pPr>
              <w:pBdr>
                <w:top w:val="nil"/>
                <w:left w:val="nil"/>
                <w:bottom w:val="nil"/>
                <w:right w:val="nil"/>
                <w:between w:val="nil"/>
              </w:pBdr>
              <w:rPr>
                <w:color w:val="auto"/>
              </w:rPr>
            </w:pPr>
            <w:r w:rsidRPr="008B31DF">
              <w:rPr>
                <w:color w:val="auto"/>
              </w:rPr>
              <w:t>The training log issued by the school in paper form is the basis for recognition of Learning Outcomes and assessment. The training log is the school's documentation of the programme of the internship and its completion.</w:t>
            </w:r>
          </w:p>
          <w:p w14:paraId="21789B0F" w14:textId="77777777" w:rsidR="00696619" w:rsidRPr="008B31DF" w:rsidRDefault="00696619">
            <w:pPr>
              <w:pBdr>
                <w:top w:val="nil"/>
                <w:left w:val="nil"/>
                <w:bottom w:val="nil"/>
                <w:right w:val="nil"/>
                <w:between w:val="nil"/>
              </w:pBdr>
              <w:jc w:val="left"/>
              <w:rPr>
                <w:color w:val="auto"/>
              </w:rPr>
            </w:pPr>
          </w:p>
          <w:p w14:paraId="21789B10" w14:textId="77777777" w:rsidR="00696619" w:rsidRPr="008B31DF" w:rsidRDefault="00000000">
            <w:pPr>
              <w:pBdr>
                <w:top w:val="nil"/>
                <w:left w:val="nil"/>
                <w:bottom w:val="nil"/>
                <w:right w:val="nil"/>
                <w:between w:val="nil"/>
              </w:pBdr>
              <w:jc w:val="left"/>
              <w:rPr>
                <w:color w:val="auto"/>
              </w:rPr>
            </w:pPr>
            <w:r w:rsidRPr="008B31DF">
              <w:rPr>
                <w:color w:val="auto"/>
              </w:rPr>
              <w:lastRenderedPageBreak/>
              <w:t>The final grade from the completion of the internship is entered into the grade sheet at the school - which is the documentation of the teaching process and is the basis for promoting the participant to a higher grade and recognising the completion of the Learning Outcomes achieved during the internship.</w:t>
            </w:r>
          </w:p>
          <w:p w14:paraId="21789B11" w14:textId="77777777" w:rsidR="00696619" w:rsidRPr="008B31DF" w:rsidRDefault="00696619">
            <w:pPr>
              <w:pBdr>
                <w:top w:val="nil"/>
                <w:left w:val="nil"/>
                <w:bottom w:val="nil"/>
                <w:right w:val="nil"/>
                <w:between w:val="nil"/>
              </w:pBdr>
              <w:jc w:val="left"/>
              <w:rPr>
                <w:color w:val="auto"/>
              </w:rPr>
            </w:pPr>
          </w:p>
          <w:p w14:paraId="21789B12" w14:textId="77777777" w:rsidR="00696619" w:rsidRPr="008B31DF" w:rsidRDefault="00000000">
            <w:pPr>
              <w:pBdr>
                <w:top w:val="nil"/>
                <w:left w:val="nil"/>
                <w:bottom w:val="nil"/>
                <w:right w:val="nil"/>
                <w:between w:val="nil"/>
              </w:pBdr>
              <w:jc w:val="left"/>
              <w:rPr>
                <w:color w:val="auto"/>
              </w:rPr>
            </w:pPr>
            <w:r w:rsidRPr="008B31DF">
              <w:rPr>
                <w:color w:val="auto"/>
              </w:rPr>
              <w:t>The participant receives a certificate confirming the completion of the internship under the Erasmus+ programme signed by the host and supporting organisation.</w:t>
            </w:r>
          </w:p>
          <w:p w14:paraId="21789B13" w14:textId="77777777" w:rsidR="00696619" w:rsidRPr="008B31DF" w:rsidRDefault="00696619">
            <w:pPr>
              <w:pBdr>
                <w:top w:val="nil"/>
                <w:left w:val="nil"/>
                <w:bottom w:val="nil"/>
                <w:right w:val="nil"/>
                <w:between w:val="nil"/>
              </w:pBdr>
              <w:jc w:val="left"/>
              <w:rPr>
                <w:color w:val="auto"/>
              </w:rPr>
            </w:pPr>
          </w:p>
          <w:p w14:paraId="21789B14" w14:textId="77777777" w:rsidR="00696619" w:rsidRPr="008B31DF" w:rsidRDefault="00000000">
            <w:pPr>
              <w:pBdr>
                <w:top w:val="nil"/>
                <w:left w:val="nil"/>
                <w:bottom w:val="nil"/>
                <w:right w:val="nil"/>
                <w:between w:val="nil"/>
              </w:pBdr>
              <w:jc w:val="left"/>
              <w:rPr>
                <w:color w:val="auto"/>
              </w:rPr>
            </w:pPr>
            <w:r w:rsidRPr="008B31DF">
              <w:rPr>
                <w:color w:val="auto"/>
              </w:rPr>
              <w:t xml:space="preserve">The participant receives the </w:t>
            </w:r>
            <w:proofErr w:type="spellStart"/>
            <w:r w:rsidRPr="008B31DF">
              <w:rPr>
                <w:color w:val="auto"/>
              </w:rPr>
              <w:t>Europass</w:t>
            </w:r>
            <w:proofErr w:type="spellEnd"/>
            <w:r w:rsidRPr="008B31DF">
              <w:rPr>
                <w:color w:val="auto"/>
              </w:rPr>
              <w:t xml:space="preserve"> Mobility Document detailing the competences acquired during the mobility.</w:t>
            </w:r>
          </w:p>
        </w:tc>
      </w:tr>
    </w:tbl>
    <w:p w14:paraId="21789B16" w14:textId="77777777" w:rsidR="00696619" w:rsidRPr="008B31DF" w:rsidRDefault="00000000">
      <w:pPr>
        <w:pStyle w:val="Nagwek1"/>
        <w:numPr>
          <w:ilvl w:val="0"/>
          <w:numId w:val="2"/>
        </w:numPr>
      </w:pPr>
      <w:r w:rsidRPr="008B31DF">
        <w:lastRenderedPageBreak/>
        <w:t>Reintegration at the Sending Organisation</w:t>
      </w:r>
    </w:p>
    <w:p w14:paraId="21789B17" w14:textId="77777777" w:rsidR="00696619" w:rsidRPr="008B31DF" w:rsidRDefault="00000000">
      <w:pPr>
        <w:spacing w:before="240" w:after="240"/>
        <w:rPr>
          <w:color w:val="auto"/>
        </w:rPr>
      </w:pPr>
      <w:r w:rsidRPr="008B31DF">
        <w:rPr>
          <w:color w:val="auto"/>
        </w:rPr>
        <w:t>Following the completion of the mobility period, the participant will be reintegrated at the sending organisation in the following way:</w:t>
      </w:r>
    </w:p>
    <w:tbl>
      <w:tblPr>
        <w:tblStyle w:val="afffff5"/>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8B31DF" w:rsidRPr="008B31DF" w14:paraId="21789B19" w14:textId="77777777">
        <w:tc>
          <w:tcPr>
            <w:tcW w:w="8789" w:type="dxa"/>
            <w:vAlign w:val="center"/>
          </w:tcPr>
          <w:p w14:paraId="21789B18" w14:textId="77777777" w:rsidR="00696619" w:rsidRPr="008B31DF" w:rsidRDefault="00000000">
            <w:pPr>
              <w:pBdr>
                <w:top w:val="nil"/>
                <w:left w:val="nil"/>
                <w:bottom w:val="nil"/>
                <w:right w:val="nil"/>
                <w:between w:val="nil"/>
              </w:pBdr>
              <w:jc w:val="left"/>
              <w:rPr>
                <w:b/>
                <w:color w:val="auto"/>
              </w:rPr>
            </w:pPr>
            <w:r w:rsidRPr="008B31DF">
              <w:rPr>
                <w:b/>
                <w:color w:val="auto"/>
              </w:rPr>
              <w:t>Reintegration destination:</w:t>
            </w:r>
          </w:p>
        </w:tc>
      </w:tr>
      <w:tr w:rsidR="008B31DF" w:rsidRPr="008B31DF" w14:paraId="21789B1B" w14:textId="77777777">
        <w:tc>
          <w:tcPr>
            <w:tcW w:w="8789" w:type="dxa"/>
            <w:vAlign w:val="center"/>
          </w:tcPr>
          <w:p w14:paraId="21789B1A" w14:textId="77777777" w:rsidR="00696619" w:rsidRPr="008B31DF" w:rsidRDefault="00000000">
            <w:pPr>
              <w:pBdr>
                <w:top w:val="nil"/>
                <w:left w:val="nil"/>
                <w:bottom w:val="nil"/>
                <w:right w:val="nil"/>
                <w:between w:val="nil"/>
              </w:pBdr>
              <w:jc w:val="left"/>
              <w:rPr>
                <w:color w:val="auto"/>
                <w:highlight w:val="lightGray"/>
              </w:rPr>
            </w:pPr>
            <w:r w:rsidRPr="008B31DF">
              <w:rPr>
                <w:color w:val="auto"/>
              </w:rPr>
              <w:t>The participant will continue to study in the same class after returning.</w:t>
            </w:r>
          </w:p>
        </w:tc>
      </w:tr>
    </w:tbl>
    <w:p w14:paraId="21789B1C" w14:textId="77777777" w:rsidR="00696619" w:rsidRPr="008B31DF" w:rsidRDefault="00696619">
      <w:pPr>
        <w:jc w:val="left"/>
        <w:rPr>
          <w:b/>
          <w:color w:val="auto"/>
        </w:rPr>
      </w:pPr>
    </w:p>
    <w:tbl>
      <w:tblPr>
        <w:tblStyle w:val="afffff6"/>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8B31DF" w:rsidRPr="008B31DF" w14:paraId="21789B1E" w14:textId="77777777">
        <w:tc>
          <w:tcPr>
            <w:tcW w:w="8789" w:type="dxa"/>
            <w:vAlign w:val="center"/>
          </w:tcPr>
          <w:p w14:paraId="21789B1D" w14:textId="77777777" w:rsidR="00696619" w:rsidRPr="008B31DF" w:rsidRDefault="00000000">
            <w:pPr>
              <w:pBdr>
                <w:top w:val="nil"/>
                <w:left w:val="nil"/>
                <w:bottom w:val="nil"/>
                <w:right w:val="nil"/>
                <w:between w:val="nil"/>
              </w:pBdr>
              <w:jc w:val="left"/>
              <w:rPr>
                <w:b/>
                <w:color w:val="auto"/>
              </w:rPr>
            </w:pPr>
            <w:r w:rsidRPr="008B31DF">
              <w:rPr>
                <w:b/>
                <w:color w:val="auto"/>
              </w:rPr>
              <w:t>Reintegration conditions:</w:t>
            </w:r>
          </w:p>
        </w:tc>
      </w:tr>
      <w:tr w:rsidR="008B31DF" w:rsidRPr="008B31DF" w14:paraId="21789B20" w14:textId="77777777">
        <w:tc>
          <w:tcPr>
            <w:tcW w:w="8789" w:type="dxa"/>
            <w:vAlign w:val="center"/>
          </w:tcPr>
          <w:p w14:paraId="21789B1F" w14:textId="77777777" w:rsidR="00696619" w:rsidRPr="008B31DF" w:rsidRDefault="00000000">
            <w:pPr>
              <w:pBdr>
                <w:top w:val="nil"/>
                <w:left w:val="nil"/>
                <w:bottom w:val="nil"/>
                <w:right w:val="nil"/>
                <w:between w:val="nil"/>
              </w:pBdr>
              <w:jc w:val="left"/>
              <w:rPr>
                <w:color w:val="auto"/>
              </w:rPr>
            </w:pPr>
            <w:r w:rsidRPr="008B31DF">
              <w:rPr>
                <w:color w:val="auto"/>
              </w:rPr>
              <w:t>After returning, the participant will pursue a further education programme at the technical school. Reintegration will not be necessary due to the lack of programme differences.</w:t>
            </w:r>
          </w:p>
        </w:tc>
      </w:tr>
    </w:tbl>
    <w:p w14:paraId="21789B21" w14:textId="77777777" w:rsidR="00696619" w:rsidRPr="008B31DF" w:rsidRDefault="00000000">
      <w:pPr>
        <w:pStyle w:val="Nagwek1"/>
        <w:numPr>
          <w:ilvl w:val="0"/>
          <w:numId w:val="2"/>
        </w:numPr>
      </w:pPr>
      <w:r w:rsidRPr="008B31DF">
        <w:t>Additional Provisions</w:t>
      </w:r>
    </w:p>
    <w:p w14:paraId="21789B22" w14:textId="77777777" w:rsidR="00696619" w:rsidRPr="008B31DF" w:rsidRDefault="00000000">
      <w:pPr>
        <w:spacing w:before="240" w:after="240"/>
        <w:rPr>
          <w:color w:val="auto"/>
        </w:rPr>
      </w:pPr>
      <w:r w:rsidRPr="008B31DF">
        <w:rPr>
          <w:color w:val="auto"/>
        </w:rPr>
        <w:t>During mobility, the following also apply:</w:t>
      </w:r>
    </w:p>
    <w:p w14:paraId="21789B23" w14:textId="77777777" w:rsidR="00696619" w:rsidRPr="008B31DF" w:rsidRDefault="00000000">
      <w:pPr>
        <w:spacing w:before="240" w:after="240"/>
        <w:rPr>
          <w:color w:val="auto"/>
        </w:rPr>
      </w:pPr>
      <w:r w:rsidRPr="008B31DF">
        <w:rPr>
          <w:color w:val="auto"/>
        </w:rPr>
        <w:t>• Regulations for recruitment and participation in the project</w:t>
      </w:r>
    </w:p>
    <w:p w14:paraId="21789B24" w14:textId="77777777" w:rsidR="00696619" w:rsidRPr="008B31DF" w:rsidRDefault="00000000">
      <w:pPr>
        <w:jc w:val="left"/>
        <w:rPr>
          <w:color w:val="auto"/>
        </w:rPr>
      </w:pPr>
      <w:r w:rsidRPr="008B31DF">
        <w:rPr>
          <w:color w:val="auto"/>
        </w:rPr>
        <w:br w:type="page"/>
      </w:r>
    </w:p>
    <w:p w14:paraId="21789B25" w14:textId="77777777" w:rsidR="00696619" w:rsidRPr="008B31DF" w:rsidRDefault="00000000">
      <w:pPr>
        <w:pStyle w:val="Nagwek1"/>
        <w:numPr>
          <w:ilvl w:val="0"/>
          <w:numId w:val="2"/>
        </w:numPr>
      </w:pPr>
      <w:r w:rsidRPr="008B31DF">
        <w:lastRenderedPageBreak/>
        <w:t>Signatures</w:t>
      </w:r>
    </w:p>
    <w:p w14:paraId="21789B26" w14:textId="77777777" w:rsidR="00696619" w:rsidRPr="008B31DF" w:rsidRDefault="00000000">
      <w:pPr>
        <w:rPr>
          <w:color w:val="auto"/>
        </w:rPr>
      </w:pPr>
      <w:r w:rsidRPr="008B31DF">
        <w:rPr>
          <w:color w:val="auto"/>
        </w:rPr>
        <w:t>The signatories confirm that they have understood and approve the content of this agreement.</w:t>
      </w:r>
    </w:p>
    <w:p w14:paraId="21789B27" w14:textId="77777777" w:rsidR="00696619" w:rsidRPr="008B31DF" w:rsidRDefault="00696619">
      <w:pPr>
        <w:rPr>
          <w:color w:val="auto"/>
        </w:rPr>
      </w:pPr>
    </w:p>
    <w:p w14:paraId="21789B28" w14:textId="77777777" w:rsidR="00696619" w:rsidRPr="008B31DF" w:rsidRDefault="00696619">
      <w:pPr>
        <w:rPr>
          <w:color w:val="auto"/>
        </w:rPr>
      </w:pPr>
    </w:p>
    <w:tbl>
      <w:tblPr>
        <w:tblStyle w:val="afffff7"/>
        <w:tblW w:w="8711"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6363"/>
      </w:tblGrid>
      <w:tr w:rsidR="008B31DF" w:rsidRPr="008B31DF" w14:paraId="21789B2A" w14:textId="77777777">
        <w:trPr>
          <w:trHeight w:val="277"/>
        </w:trPr>
        <w:tc>
          <w:tcPr>
            <w:tcW w:w="8711" w:type="dxa"/>
            <w:gridSpan w:val="2"/>
            <w:vAlign w:val="center"/>
          </w:tcPr>
          <w:p w14:paraId="21789B29" w14:textId="77777777" w:rsidR="00696619" w:rsidRPr="008B31DF" w:rsidRDefault="00000000">
            <w:pPr>
              <w:pBdr>
                <w:top w:val="nil"/>
                <w:left w:val="nil"/>
                <w:bottom w:val="nil"/>
                <w:right w:val="nil"/>
                <w:between w:val="nil"/>
              </w:pBdr>
              <w:jc w:val="left"/>
              <w:rPr>
                <w:b/>
                <w:color w:val="auto"/>
              </w:rPr>
            </w:pPr>
            <w:r w:rsidRPr="008B31DF">
              <w:rPr>
                <w:b/>
                <w:color w:val="auto"/>
              </w:rPr>
              <w:t>Participant</w:t>
            </w:r>
          </w:p>
        </w:tc>
      </w:tr>
      <w:tr w:rsidR="008B31DF" w:rsidRPr="008B31DF" w14:paraId="21789B2D" w14:textId="77777777">
        <w:trPr>
          <w:trHeight w:val="444"/>
        </w:trPr>
        <w:tc>
          <w:tcPr>
            <w:tcW w:w="2348" w:type="dxa"/>
            <w:vAlign w:val="center"/>
          </w:tcPr>
          <w:p w14:paraId="21789B2B" w14:textId="77777777" w:rsidR="00696619" w:rsidRPr="008B31DF" w:rsidRDefault="00000000">
            <w:pPr>
              <w:pBdr>
                <w:top w:val="nil"/>
                <w:left w:val="nil"/>
                <w:bottom w:val="nil"/>
                <w:right w:val="nil"/>
                <w:between w:val="nil"/>
              </w:pBdr>
              <w:jc w:val="left"/>
              <w:rPr>
                <w:color w:val="auto"/>
              </w:rPr>
            </w:pPr>
            <w:r w:rsidRPr="008B31DF">
              <w:rPr>
                <w:color w:val="auto"/>
              </w:rPr>
              <w:t>Full name:</w:t>
            </w:r>
          </w:p>
        </w:tc>
        <w:tc>
          <w:tcPr>
            <w:tcW w:w="6363" w:type="dxa"/>
            <w:vAlign w:val="center"/>
          </w:tcPr>
          <w:p w14:paraId="21789B2C" w14:textId="77777777" w:rsidR="00696619" w:rsidRPr="008B31DF" w:rsidRDefault="00696619">
            <w:pPr>
              <w:pBdr>
                <w:top w:val="nil"/>
                <w:left w:val="nil"/>
                <w:bottom w:val="nil"/>
                <w:right w:val="nil"/>
                <w:between w:val="nil"/>
              </w:pBdr>
              <w:jc w:val="left"/>
              <w:rPr>
                <w:color w:val="auto"/>
              </w:rPr>
            </w:pPr>
          </w:p>
        </w:tc>
      </w:tr>
      <w:tr w:rsidR="008B31DF" w:rsidRPr="008B31DF" w14:paraId="21789B30" w14:textId="77777777">
        <w:trPr>
          <w:trHeight w:val="444"/>
        </w:trPr>
        <w:tc>
          <w:tcPr>
            <w:tcW w:w="2348" w:type="dxa"/>
            <w:vAlign w:val="center"/>
          </w:tcPr>
          <w:p w14:paraId="21789B2E" w14:textId="77777777" w:rsidR="00696619" w:rsidRPr="008B31DF" w:rsidRDefault="00000000">
            <w:pPr>
              <w:pBdr>
                <w:top w:val="nil"/>
                <w:left w:val="nil"/>
                <w:bottom w:val="nil"/>
                <w:right w:val="nil"/>
                <w:between w:val="nil"/>
              </w:pBdr>
              <w:jc w:val="left"/>
              <w:rPr>
                <w:color w:val="auto"/>
              </w:rPr>
            </w:pPr>
            <w:r w:rsidRPr="008B31DF">
              <w:rPr>
                <w:color w:val="auto"/>
              </w:rPr>
              <w:t>Date and place:</w:t>
            </w:r>
          </w:p>
        </w:tc>
        <w:tc>
          <w:tcPr>
            <w:tcW w:w="6363" w:type="dxa"/>
            <w:vAlign w:val="center"/>
          </w:tcPr>
          <w:p w14:paraId="21789B2F" w14:textId="77777777" w:rsidR="00696619" w:rsidRPr="008B31DF" w:rsidRDefault="00696619">
            <w:pPr>
              <w:pBdr>
                <w:top w:val="nil"/>
                <w:left w:val="nil"/>
                <w:bottom w:val="nil"/>
                <w:right w:val="nil"/>
                <w:between w:val="nil"/>
              </w:pBdr>
              <w:jc w:val="left"/>
              <w:rPr>
                <w:color w:val="auto"/>
              </w:rPr>
            </w:pPr>
          </w:p>
        </w:tc>
      </w:tr>
      <w:tr w:rsidR="008B31DF" w:rsidRPr="008B31DF" w14:paraId="21789B33" w14:textId="77777777">
        <w:trPr>
          <w:trHeight w:val="444"/>
        </w:trPr>
        <w:tc>
          <w:tcPr>
            <w:tcW w:w="2348" w:type="dxa"/>
            <w:vAlign w:val="center"/>
          </w:tcPr>
          <w:p w14:paraId="21789B31" w14:textId="77777777" w:rsidR="00696619" w:rsidRPr="008B31DF" w:rsidRDefault="00000000">
            <w:pPr>
              <w:pBdr>
                <w:top w:val="nil"/>
                <w:left w:val="nil"/>
                <w:bottom w:val="nil"/>
                <w:right w:val="nil"/>
                <w:between w:val="nil"/>
              </w:pBdr>
              <w:jc w:val="left"/>
              <w:rPr>
                <w:color w:val="auto"/>
              </w:rPr>
            </w:pPr>
            <w:r w:rsidRPr="008B31DF">
              <w:rPr>
                <w:color w:val="auto"/>
              </w:rPr>
              <w:t>Signature:</w:t>
            </w:r>
          </w:p>
        </w:tc>
        <w:tc>
          <w:tcPr>
            <w:tcW w:w="6363" w:type="dxa"/>
            <w:vAlign w:val="center"/>
          </w:tcPr>
          <w:p w14:paraId="21789B32" w14:textId="77777777" w:rsidR="00696619" w:rsidRPr="008B31DF" w:rsidRDefault="00696619">
            <w:pPr>
              <w:pBdr>
                <w:top w:val="nil"/>
                <w:left w:val="nil"/>
                <w:bottom w:val="nil"/>
                <w:right w:val="nil"/>
                <w:between w:val="nil"/>
              </w:pBdr>
              <w:jc w:val="left"/>
              <w:rPr>
                <w:color w:val="auto"/>
              </w:rPr>
            </w:pPr>
          </w:p>
        </w:tc>
      </w:tr>
    </w:tbl>
    <w:p w14:paraId="21789B34" w14:textId="77777777" w:rsidR="00696619" w:rsidRPr="008B31DF" w:rsidRDefault="00696619">
      <w:pPr>
        <w:rPr>
          <w:color w:val="auto"/>
        </w:rPr>
      </w:pPr>
    </w:p>
    <w:tbl>
      <w:tblPr>
        <w:tblStyle w:val="afffff8"/>
        <w:tblW w:w="8691"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6343"/>
      </w:tblGrid>
      <w:tr w:rsidR="008B31DF" w:rsidRPr="008B31DF" w14:paraId="21789B36" w14:textId="77777777">
        <w:trPr>
          <w:trHeight w:val="283"/>
        </w:trPr>
        <w:tc>
          <w:tcPr>
            <w:tcW w:w="8691" w:type="dxa"/>
            <w:gridSpan w:val="2"/>
          </w:tcPr>
          <w:p w14:paraId="21789B35" w14:textId="77777777" w:rsidR="00696619" w:rsidRPr="008B31DF" w:rsidRDefault="00000000">
            <w:pPr>
              <w:pBdr>
                <w:top w:val="nil"/>
                <w:left w:val="nil"/>
                <w:bottom w:val="nil"/>
                <w:right w:val="nil"/>
                <w:between w:val="nil"/>
              </w:pBdr>
              <w:jc w:val="left"/>
              <w:rPr>
                <w:b/>
                <w:color w:val="auto"/>
              </w:rPr>
            </w:pPr>
            <w:r w:rsidRPr="008B31DF">
              <w:rPr>
                <w:b/>
                <w:color w:val="auto"/>
              </w:rPr>
              <w:t>Participant’s legal guardian (only for underaged participants)</w:t>
            </w:r>
          </w:p>
        </w:tc>
      </w:tr>
      <w:tr w:rsidR="008B31DF" w:rsidRPr="008B31DF" w14:paraId="21789B39" w14:textId="77777777">
        <w:trPr>
          <w:trHeight w:val="454"/>
        </w:trPr>
        <w:tc>
          <w:tcPr>
            <w:tcW w:w="2348" w:type="dxa"/>
            <w:vAlign w:val="center"/>
          </w:tcPr>
          <w:p w14:paraId="21789B37" w14:textId="77777777" w:rsidR="00696619" w:rsidRPr="008B31DF" w:rsidRDefault="00000000">
            <w:pPr>
              <w:pBdr>
                <w:top w:val="nil"/>
                <w:left w:val="nil"/>
                <w:bottom w:val="nil"/>
                <w:right w:val="nil"/>
                <w:between w:val="nil"/>
              </w:pBdr>
              <w:jc w:val="left"/>
              <w:rPr>
                <w:color w:val="auto"/>
              </w:rPr>
            </w:pPr>
            <w:r w:rsidRPr="008B31DF">
              <w:rPr>
                <w:color w:val="auto"/>
              </w:rPr>
              <w:t>Full name:</w:t>
            </w:r>
          </w:p>
        </w:tc>
        <w:tc>
          <w:tcPr>
            <w:tcW w:w="6343" w:type="dxa"/>
            <w:vAlign w:val="center"/>
          </w:tcPr>
          <w:p w14:paraId="21789B38" w14:textId="77777777" w:rsidR="00696619" w:rsidRPr="008B31DF" w:rsidRDefault="00696619">
            <w:pPr>
              <w:pBdr>
                <w:top w:val="nil"/>
                <w:left w:val="nil"/>
                <w:bottom w:val="nil"/>
                <w:right w:val="nil"/>
                <w:between w:val="nil"/>
              </w:pBdr>
              <w:jc w:val="left"/>
              <w:rPr>
                <w:color w:val="auto"/>
              </w:rPr>
            </w:pPr>
          </w:p>
        </w:tc>
      </w:tr>
      <w:tr w:rsidR="008B31DF" w:rsidRPr="008B31DF" w14:paraId="21789B3C" w14:textId="77777777">
        <w:trPr>
          <w:trHeight w:val="454"/>
        </w:trPr>
        <w:tc>
          <w:tcPr>
            <w:tcW w:w="2348" w:type="dxa"/>
            <w:vAlign w:val="center"/>
          </w:tcPr>
          <w:p w14:paraId="21789B3A" w14:textId="77777777" w:rsidR="00696619" w:rsidRPr="008B31DF" w:rsidRDefault="00000000">
            <w:pPr>
              <w:pBdr>
                <w:top w:val="nil"/>
                <w:left w:val="nil"/>
                <w:bottom w:val="nil"/>
                <w:right w:val="nil"/>
                <w:between w:val="nil"/>
              </w:pBdr>
              <w:jc w:val="left"/>
              <w:rPr>
                <w:color w:val="auto"/>
              </w:rPr>
            </w:pPr>
            <w:r w:rsidRPr="008B31DF">
              <w:rPr>
                <w:color w:val="auto"/>
              </w:rPr>
              <w:t>Date and place:</w:t>
            </w:r>
          </w:p>
        </w:tc>
        <w:tc>
          <w:tcPr>
            <w:tcW w:w="6343" w:type="dxa"/>
            <w:vAlign w:val="center"/>
          </w:tcPr>
          <w:p w14:paraId="21789B3B" w14:textId="77777777" w:rsidR="00696619" w:rsidRPr="008B31DF" w:rsidRDefault="00696619">
            <w:pPr>
              <w:pBdr>
                <w:top w:val="nil"/>
                <w:left w:val="nil"/>
                <w:bottom w:val="nil"/>
                <w:right w:val="nil"/>
                <w:between w:val="nil"/>
              </w:pBdr>
              <w:jc w:val="left"/>
              <w:rPr>
                <w:color w:val="auto"/>
              </w:rPr>
            </w:pPr>
          </w:p>
        </w:tc>
      </w:tr>
      <w:tr w:rsidR="008B31DF" w:rsidRPr="008B31DF" w14:paraId="21789B3F" w14:textId="77777777">
        <w:trPr>
          <w:trHeight w:val="454"/>
        </w:trPr>
        <w:tc>
          <w:tcPr>
            <w:tcW w:w="2348" w:type="dxa"/>
            <w:vAlign w:val="center"/>
          </w:tcPr>
          <w:p w14:paraId="21789B3D" w14:textId="77777777" w:rsidR="00696619" w:rsidRPr="008B31DF" w:rsidRDefault="00000000">
            <w:pPr>
              <w:pBdr>
                <w:top w:val="nil"/>
                <w:left w:val="nil"/>
                <w:bottom w:val="nil"/>
                <w:right w:val="nil"/>
                <w:between w:val="nil"/>
              </w:pBdr>
              <w:jc w:val="left"/>
              <w:rPr>
                <w:color w:val="auto"/>
              </w:rPr>
            </w:pPr>
            <w:r w:rsidRPr="008B31DF">
              <w:rPr>
                <w:color w:val="auto"/>
              </w:rPr>
              <w:t>Signature:</w:t>
            </w:r>
          </w:p>
        </w:tc>
        <w:tc>
          <w:tcPr>
            <w:tcW w:w="6343" w:type="dxa"/>
            <w:vAlign w:val="center"/>
          </w:tcPr>
          <w:p w14:paraId="21789B3E" w14:textId="77777777" w:rsidR="00696619" w:rsidRPr="008B31DF" w:rsidRDefault="00696619">
            <w:pPr>
              <w:pBdr>
                <w:top w:val="nil"/>
                <w:left w:val="nil"/>
                <w:bottom w:val="nil"/>
                <w:right w:val="nil"/>
                <w:between w:val="nil"/>
              </w:pBdr>
              <w:jc w:val="left"/>
              <w:rPr>
                <w:color w:val="auto"/>
              </w:rPr>
            </w:pPr>
          </w:p>
        </w:tc>
      </w:tr>
    </w:tbl>
    <w:p w14:paraId="21789B40" w14:textId="77777777" w:rsidR="00696619" w:rsidRPr="008B31DF" w:rsidRDefault="00696619">
      <w:pPr>
        <w:rPr>
          <w:color w:val="auto"/>
        </w:rPr>
      </w:pPr>
    </w:p>
    <w:tbl>
      <w:tblPr>
        <w:tblStyle w:val="afffff9"/>
        <w:tblW w:w="8691"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6343"/>
      </w:tblGrid>
      <w:tr w:rsidR="008B31DF" w:rsidRPr="008B31DF" w14:paraId="21789B42" w14:textId="77777777">
        <w:trPr>
          <w:trHeight w:val="283"/>
        </w:trPr>
        <w:tc>
          <w:tcPr>
            <w:tcW w:w="8691" w:type="dxa"/>
            <w:gridSpan w:val="2"/>
          </w:tcPr>
          <w:p w14:paraId="21789B41" w14:textId="77777777" w:rsidR="00696619" w:rsidRPr="008B31DF" w:rsidRDefault="00000000">
            <w:pPr>
              <w:pBdr>
                <w:top w:val="nil"/>
                <w:left w:val="nil"/>
                <w:bottom w:val="nil"/>
                <w:right w:val="nil"/>
                <w:between w:val="nil"/>
              </w:pBdr>
              <w:jc w:val="left"/>
              <w:rPr>
                <w:b/>
                <w:color w:val="auto"/>
              </w:rPr>
            </w:pPr>
            <w:r w:rsidRPr="008B31DF">
              <w:rPr>
                <w:b/>
                <w:color w:val="auto"/>
              </w:rPr>
              <w:t>For sending organisation</w:t>
            </w:r>
          </w:p>
        </w:tc>
      </w:tr>
      <w:tr w:rsidR="008B31DF" w:rsidRPr="008B31DF" w14:paraId="21789B45" w14:textId="77777777">
        <w:trPr>
          <w:trHeight w:val="454"/>
        </w:trPr>
        <w:tc>
          <w:tcPr>
            <w:tcW w:w="2348" w:type="dxa"/>
            <w:vAlign w:val="center"/>
          </w:tcPr>
          <w:p w14:paraId="21789B43" w14:textId="77777777" w:rsidR="00696619" w:rsidRPr="008B31DF" w:rsidRDefault="00000000">
            <w:pPr>
              <w:pBdr>
                <w:top w:val="nil"/>
                <w:left w:val="nil"/>
                <w:bottom w:val="nil"/>
                <w:right w:val="nil"/>
                <w:between w:val="nil"/>
              </w:pBdr>
              <w:jc w:val="left"/>
              <w:rPr>
                <w:color w:val="auto"/>
              </w:rPr>
            </w:pPr>
            <w:r w:rsidRPr="008B31DF">
              <w:rPr>
                <w:color w:val="auto"/>
              </w:rPr>
              <w:t>Full name:</w:t>
            </w:r>
          </w:p>
        </w:tc>
        <w:tc>
          <w:tcPr>
            <w:tcW w:w="6343" w:type="dxa"/>
            <w:vAlign w:val="center"/>
          </w:tcPr>
          <w:p w14:paraId="21789B44" w14:textId="77777777" w:rsidR="00696619" w:rsidRPr="008B31DF" w:rsidRDefault="00696619">
            <w:pPr>
              <w:pBdr>
                <w:top w:val="nil"/>
                <w:left w:val="nil"/>
                <w:bottom w:val="nil"/>
                <w:right w:val="nil"/>
                <w:between w:val="nil"/>
              </w:pBdr>
              <w:jc w:val="left"/>
              <w:rPr>
                <w:color w:val="auto"/>
              </w:rPr>
            </w:pPr>
          </w:p>
        </w:tc>
      </w:tr>
      <w:tr w:rsidR="008B31DF" w:rsidRPr="008B31DF" w14:paraId="21789B48" w14:textId="77777777">
        <w:trPr>
          <w:trHeight w:val="454"/>
        </w:trPr>
        <w:tc>
          <w:tcPr>
            <w:tcW w:w="2348" w:type="dxa"/>
            <w:vAlign w:val="center"/>
          </w:tcPr>
          <w:p w14:paraId="21789B46" w14:textId="77777777" w:rsidR="00696619" w:rsidRPr="008B31DF" w:rsidRDefault="00000000">
            <w:pPr>
              <w:pBdr>
                <w:top w:val="nil"/>
                <w:left w:val="nil"/>
                <w:bottom w:val="nil"/>
                <w:right w:val="nil"/>
                <w:between w:val="nil"/>
              </w:pBdr>
              <w:jc w:val="left"/>
              <w:rPr>
                <w:color w:val="auto"/>
              </w:rPr>
            </w:pPr>
            <w:r w:rsidRPr="008B31DF">
              <w:rPr>
                <w:color w:val="auto"/>
              </w:rPr>
              <w:t>Position:</w:t>
            </w:r>
          </w:p>
        </w:tc>
        <w:tc>
          <w:tcPr>
            <w:tcW w:w="6343" w:type="dxa"/>
            <w:vAlign w:val="center"/>
          </w:tcPr>
          <w:p w14:paraId="21789B47" w14:textId="77777777" w:rsidR="00696619" w:rsidRPr="008B31DF" w:rsidRDefault="00696619">
            <w:pPr>
              <w:pBdr>
                <w:top w:val="nil"/>
                <w:left w:val="nil"/>
                <w:bottom w:val="nil"/>
                <w:right w:val="nil"/>
                <w:between w:val="nil"/>
              </w:pBdr>
              <w:jc w:val="left"/>
              <w:rPr>
                <w:color w:val="auto"/>
              </w:rPr>
            </w:pPr>
          </w:p>
        </w:tc>
      </w:tr>
      <w:tr w:rsidR="008B31DF" w:rsidRPr="008B31DF" w14:paraId="21789B4B" w14:textId="77777777">
        <w:trPr>
          <w:trHeight w:val="454"/>
        </w:trPr>
        <w:tc>
          <w:tcPr>
            <w:tcW w:w="2348" w:type="dxa"/>
            <w:vAlign w:val="center"/>
          </w:tcPr>
          <w:p w14:paraId="21789B49" w14:textId="77777777" w:rsidR="00696619" w:rsidRPr="008B31DF" w:rsidRDefault="00000000">
            <w:pPr>
              <w:pBdr>
                <w:top w:val="nil"/>
                <w:left w:val="nil"/>
                <w:bottom w:val="nil"/>
                <w:right w:val="nil"/>
                <w:between w:val="nil"/>
              </w:pBdr>
              <w:jc w:val="left"/>
              <w:rPr>
                <w:color w:val="auto"/>
              </w:rPr>
            </w:pPr>
            <w:r w:rsidRPr="008B31DF">
              <w:rPr>
                <w:color w:val="auto"/>
              </w:rPr>
              <w:t>Date and place:</w:t>
            </w:r>
          </w:p>
        </w:tc>
        <w:tc>
          <w:tcPr>
            <w:tcW w:w="6343" w:type="dxa"/>
            <w:vAlign w:val="center"/>
          </w:tcPr>
          <w:p w14:paraId="21789B4A" w14:textId="77777777" w:rsidR="00696619" w:rsidRPr="008B31DF" w:rsidRDefault="00696619">
            <w:pPr>
              <w:pBdr>
                <w:top w:val="nil"/>
                <w:left w:val="nil"/>
                <w:bottom w:val="nil"/>
                <w:right w:val="nil"/>
                <w:between w:val="nil"/>
              </w:pBdr>
              <w:jc w:val="left"/>
              <w:rPr>
                <w:color w:val="auto"/>
              </w:rPr>
            </w:pPr>
          </w:p>
        </w:tc>
      </w:tr>
      <w:tr w:rsidR="008B31DF" w:rsidRPr="008B31DF" w14:paraId="21789B4E" w14:textId="77777777">
        <w:trPr>
          <w:trHeight w:val="3188"/>
        </w:trPr>
        <w:tc>
          <w:tcPr>
            <w:tcW w:w="2348" w:type="dxa"/>
            <w:vAlign w:val="center"/>
          </w:tcPr>
          <w:p w14:paraId="21789B4C" w14:textId="77777777" w:rsidR="00696619" w:rsidRPr="008B31DF" w:rsidRDefault="00000000">
            <w:pPr>
              <w:pBdr>
                <w:top w:val="nil"/>
                <w:left w:val="nil"/>
                <w:bottom w:val="nil"/>
                <w:right w:val="nil"/>
                <w:between w:val="nil"/>
              </w:pBdr>
              <w:jc w:val="left"/>
              <w:rPr>
                <w:color w:val="auto"/>
              </w:rPr>
            </w:pPr>
            <w:r w:rsidRPr="008B31DF">
              <w:rPr>
                <w:color w:val="auto"/>
              </w:rPr>
              <w:t>Signature and stamp:</w:t>
            </w:r>
          </w:p>
        </w:tc>
        <w:tc>
          <w:tcPr>
            <w:tcW w:w="6343" w:type="dxa"/>
            <w:vAlign w:val="center"/>
          </w:tcPr>
          <w:p w14:paraId="21789B4D" w14:textId="77777777" w:rsidR="00696619" w:rsidRPr="008B31DF" w:rsidRDefault="00696619">
            <w:pPr>
              <w:pBdr>
                <w:top w:val="nil"/>
                <w:left w:val="nil"/>
                <w:bottom w:val="nil"/>
                <w:right w:val="nil"/>
                <w:between w:val="nil"/>
              </w:pBdr>
              <w:jc w:val="left"/>
              <w:rPr>
                <w:color w:val="auto"/>
              </w:rPr>
            </w:pPr>
          </w:p>
        </w:tc>
      </w:tr>
    </w:tbl>
    <w:p w14:paraId="21789B4F" w14:textId="77777777" w:rsidR="00696619" w:rsidRPr="008B31DF" w:rsidRDefault="00696619">
      <w:pPr>
        <w:rPr>
          <w:color w:val="auto"/>
        </w:rPr>
      </w:pPr>
    </w:p>
    <w:p w14:paraId="21789B50" w14:textId="77777777" w:rsidR="00696619" w:rsidRPr="008B31DF" w:rsidRDefault="00000000">
      <w:pPr>
        <w:jc w:val="left"/>
        <w:rPr>
          <w:color w:val="auto"/>
        </w:rPr>
      </w:pPr>
      <w:r w:rsidRPr="008B31DF">
        <w:rPr>
          <w:color w:val="auto"/>
        </w:rPr>
        <w:br w:type="page"/>
      </w:r>
    </w:p>
    <w:p w14:paraId="21789B51" w14:textId="77777777" w:rsidR="00696619" w:rsidRPr="008B31DF" w:rsidRDefault="00696619">
      <w:pPr>
        <w:rPr>
          <w:color w:val="auto"/>
        </w:rPr>
      </w:pPr>
    </w:p>
    <w:tbl>
      <w:tblPr>
        <w:tblStyle w:val="afffffa"/>
        <w:tblW w:w="8691"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6343"/>
      </w:tblGrid>
      <w:tr w:rsidR="008B31DF" w:rsidRPr="008B31DF" w14:paraId="21789B53" w14:textId="77777777">
        <w:trPr>
          <w:trHeight w:val="283"/>
        </w:trPr>
        <w:tc>
          <w:tcPr>
            <w:tcW w:w="8691" w:type="dxa"/>
            <w:gridSpan w:val="2"/>
          </w:tcPr>
          <w:p w14:paraId="21789B52" w14:textId="77777777" w:rsidR="00696619" w:rsidRPr="008B31DF" w:rsidRDefault="00000000">
            <w:pPr>
              <w:pBdr>
                <w:top w:val="nil"/>
                <w:left w:val="nil"/>
                <w:bottom w:val="nil"/>
                <w:right w:val="nil"/>
                <w:between w:val="nil"/>
              </w:pBdr>
              <w:jc w:val="left"/>
              <w:rPr>
                <w:b/>
                <w:color w:val="auto"/>
              </w:rPr>
            </w:pPr>
            <w:r w:rsidRPr="008B31DF">
              <w:rPr>
                <w:b/>
                <w:color w:val="auto"/>
              </w:rPr>
              <w:t>For hosting organisation</w:t>
            </w:r>
          </w:p>
        </w:tc>
      </w:tr>
      <w:tr w:rsidR="008B31DF" w:rsidRPr="008B31DF" w14:paraId="21789B56" w14:textId="77777777">
        <w:trPr>
          <w:trHeight w:val="454"/>
        </w:trPr>
        <w:tc>
          <w:tcPr>
            <w:tcW w:w="2348" w:type="dxa"/>
            <w:vAlign w:val="center"/>
          </w:tcPr>
          <w:p w14:paraId="21789B54" w14:textId="77777777" w:rsidR="00696619" w:rsidRPr="008B31DF" w:rsidRDefault="00000000">
            <w:pPr>
              <w:pBdr>
                <w:top w:val="nil"/>
                <w:left w:val="nil"/>
                <w:bottom w:val="nil"/>
                <w:right w:val="nil"/>
                <w:between w:val="nil"/>
              </w:pBdr>
              <w:jc w:val="left"/>
              <w:rPr>
                <w:color w:val="auto"/>
              </w:rPr>
            </w:pPr>
            <w:r w:rsidRPr="008B31DF">
              <w:rPr>
                <w:color w:val="auto"/>
              </w:rPr>
              <w:t>Full name:</w:t>
            </w:r>
          </w:p>
        </w:tc>
        <w:tc>
          <w:tcPr>
            <w:tcW w:w="6343" w:type="dxa"/>
            <w:vAlign w:val="center"/>
          </w:tcPr>
          <w:p w14:paraId="21789B55" w14:textId="77777777" w:rsidR="00696619" w:rsidRPr="008B31DF" w:rsidRDefault="00696619">
            <w:pPr>
              <w:pBdr>
                <w:top w:val="nil"/>
                <w:left w:val="nil"/>
                <w:bottom w:val="nil"/>
                <w:right w:val="nil"/>
                <w:between w:val="nil"/>
              </w:pBdr>
              <w:jc w:val="left"/>
              <w:rPr>
                <w:color w:val="auto"/>
              </w:rPr>
            </w:pPr>
          </w:p>
        </w:tc>
      </w:tr>
      <w:tr w:rsidR="008B31DF" w:rsidRPr="008B31DF" w14:paraId="21789B59" w14:textId="77777777">
        <w:trPr>
          <w:trHeight w:val="454"/>
        </w:trPr>
        <w:tc>
          <w:tcPr>
            <w:tcW w:w="2348" w:type="dxa"/>
            <w:vAlign w:val="center"/>
          </w:tcPr>
          <w:p w14:paraId="21789B57" w14:textId="77777777" w:rsidR="00696619" w:rsidRPr="008B31DF" w:rsidRDefault="00000000">
            <w:pPr>
              <w:pBdr>
                <w:top w:val="nil"/>
                <w:left w:val="nil"/>
                <w:bottom w:val="nil"/>
                <w:right w:val="nil"/>
                <w:between w:val="nil"/>
              </w:pBdr>
              <w:jc w:val="left"/>
              <w:rPr>
                <w:color w:val="auto"/>
              </w:rPr>
            </w:pPr>
            <w:r w:rsidRPr="008B31DF">
              <w:rPr>
                <w:color w:val="auto"/>
              </w:rPr>
              <w:t>Position:</w:t>
            </w:r>
          </w:p>
        </w:tc>
        <w:tc>
          <w:tcPr>
            <w:tcW w:w="6343" w:type="dxa"/>
            <w:vAlign w:val="center"/>
          </w:tcPr>
          <w:p w14:paraId="21789B58" w14:textId="77777777" w:rsidR="00696619" w:rsidRPr="008B31DF" w:rsidRDefault="00696619">
            <w:pPr>
              <w:pBdr>
                <w:top w:val="nil"/>
                <w:left w:val="nil"/>
                <w:bottom w:val="nil"/>
                <w:right w:val="nil"/>
                <w:between w:val="nil"/>
              </w:pBdr>
              <w:jc w:val="left"/>
              <w:rPr>
                <w:color w:val="auto"/>
              </w:rPr>
            </w:pPr>
          </w:p>
        </w:tc>
      </w:tr>
      <w:tr w:rsidR="008B31DF" w:rsidRPr="008B31DF" w14:paraId="21789B5C" w14:textId="77777777">
        <w:trPr>
          <w:trHeight w:val="454"/>
        </w:trPr>
        <w:tc>
          <w:tcPr>
            <w:tcW w:w="2348" w:type="dxa"/>
            <w:vAlign w:val="center"/>
          </w:tcPr>
          <w:p w14:paraId="21789B5A" w14:textId="77777777" w:rsidR="00696619" w:rsidRPr="008B31DF" w:rsidRDefault="00000000">
            <w:pPr>
              <w:pBdr>
                <w:top w:val="nil"/>
                <w:left w:val="nil"/>
                <w:bottom w:val="nil"/>
                <w:right w:val="nil"/>
                <w:between w:val="nil"/>
              </w:pBdr>
              <w:jc w:val="left"/>
              <w:rPr>
                <w:color w:val="auto"/>
              </w:rPr>
            </w:pPr>
            <w:r w:rsidRPr="008B31DF">
              <w:rPr>
                <w:color w:val="auto"/>
              </w:rPr>
              <w:t>Date and place:</w:t>
            </w:r>
          </w:p>
        </w:tc>
        <w:tc>
          <w:tcPr>
            <w:tcW w:w="6343" w:type="dxa"/>
            <w:vAlign w:val="center"/>
          </w:tcPr>
          <w:p w14:paraId="21789B5B" w14:textId="77777777" w:rsidR="00696619" w:rsidRPr="008B31DF" w:rsidRDefault="00696619">
            <w:pPr>
              <w:pBdr>
                <w:top w:val="nil"/>
                <w:left w:val="nil"/>
                <w:bottom w:val="nil"/>
                <w:right w:val="nil"/>
                <w:between w:val="nil"/>
              </w:pBdr>
              <w:jc w:val="left"/>
              <w:rPr>
                <w:color w:val="auto"/>
              </w:rPr>
            </w:pPr>
          </w:p>
        </w:tc>
      </w:tr>
      <w:tr w:rsidR="008B31DF" w:rsidRPr="008B31DF" w14:paraId="21789B70" w14:textId="77777777">
        <w:trPr>
          <w:trHeight w:val="454"/>
        </w:trPr>
        <w:tc>
          <w:tcPr>
            <w:tcW w:w="2348" w:type="dxa"/>
            <w:vAlign w:val="center"/>
          </w:tcPr>
          <w:p w14:paraId="21789B5D" w14:textId="77777777" w:rsidR="00696619" w:rsidRPr="008B31DF" w:rsidRDefault="00000000">
            <w:pPr>
              <w:pBdr>
                <w:top w:val="nil"/>
                <w:left w:val="nil"/>
                <w:bottom w:val="nil"/>
                <w:right w:val="nil"/>
                <w:between w:val="nil"/>
              </w:pBdr>
              <w:jc w:val="left"/>
              <w:rPr>
                <w:color w:val="auto"/>
              </w:rPr>
            </w:pPr>
            <w:r w:rsidRPr="008B31DF">
              <w:rPr>
                <w:color w:val="auto"/>
              </w:rPr>
              <w:t>Signature (and stamp if applicable):</w:t>
            </w:r>
          </w:p>
        </w:tc>
        <w:tc>
          <w:tcPr>
            <w:tcW w:w="6343" w:type="dxa"/>
            <w:vAlign w:val="center"/>
          </w:tcPr>
          <w:p w14:paraId="21789B5E" w14:textId="77777777" w:rsidR="00696619" w:rsidRPr="008B31DF" w:rsidRDefault="00696619">
            <w:pPr>
              <w:pBdr>
                <w:top w:val="nil"/>
                <w:left w:val="nil"/>
                <w:bottom w:val="nil"/>
                <w:right w:val="nil"/>
                <w:between w:val="nil"/>
              </w:pBdr>
              <w:jc w:val="left"/>
              <w:rPr>
                <w:color w:val="auto"/>
              </w:rPr>
            </w:pPr>
          </w:p>
          <w:p w14:paraId="21789B5F" w14:textId="77777777" w:rsidR="00696619" w:rsidRPr="008B31DF" w:rsidRDefault="00696619">
            <w:pPr>
              <w:pBdr>
                <w:top w:val="nil"/>
                <w:left w:val="nil"/>
                <w:bottom w:val="nil"/>
                <w:right w:val="nil"/>
                <w:between w:val="nil"/>
              </w:pBdr>
              <w:jc w:val="left"/>
              <w:rPr>
                <w:color w:val="auto"/>
              </w:rPr>
            </w:pPr>
          </w:p>
          <w:p w14:paraId="21789B60" w14:textId="77777777" w:rsidR="00696619" w:rsidRPr="008B31DF" w:rsidRDefault="00696619">
            <w:pPr>
              <w:pBdr>
                <w:top w:val="nil"/>
                <w:left w:val="nil"/>
                <w:bottom w:val="nil"/>
                <w:right w:val="nil"/>
                <w:between w:val="nil"/>
              </w:pBdr>
              <w:jc w:val="left"/>
              <w:rPr>
                <w:color w:val="auto"/>
              </w:rPr>
            </w:pPr>
          </w:p>
          <w:p w14:paraId="21789B61" w14:textId="77777777" w:rsidR="00696619" w:rsidRPr="008B31DF" w:rsidRDefault="00696619">
            <w:pPr>
              <w:pBdr>
                <w:top w:val="nil"/>
                <w:left w:val="nil"/>
                <w:bottom w:val="nil"/>
                <w:right w:val="nil"/>
                <w:between w:val="nil"/>
              </w:pBdr>
              <w:jc w:val="left"/>
              <w:rPr>
                <w:color w:val="auto"/>
              </w:rPr>
            </w:pPr>
          </w:p>
          <w:p w14:paraId="21789B62" w14:textId="77777777" w:rsidR="00696619" w:rsidRPr="008B31DF" w:rsidRDefault="00696619">
            <w:pPr>
              <w:pBdr>
                <w:top w:val="nil"/>
                <w:left w:val="nil"/>
                <w:bottom w:val="nil"/>
                <w:right w:val="nil"/>
                <w:between w:val="nil"/>
              </w:pBdr>
              <w:jc w:val="left"/>
              <w:rPr>
                <w:color w:val="auto"/>
              </w:rPr>
            </w:pPr>
          </w:p>
          <w:p w14:paraId="21789B63" w14:textId="77777777" w:rsidR="00696619" w:rsidRPr="008B31DF" w:rsidRDefault="00696619">
            <w:pPr>
              <w:pBdr>
                <w:top w:val="nil"/>
                <w:left w:val="nil"/>
                <w:bottom w:val="nil"/>
                <w:right w:val="nil"/>
                <w:between w:val="nil"/>
              </w:pBdr>
              <w:jc w:val="left"/>
              <w:rPr>
                <w:color w:val="auto"/>
              </w:rPr>
            </w:pPr>
          </w:p>
          <w:p w14:paraId="21789B64" w14:textId="77777777" w:rsidR="00696619" w:rsidRPr="008B31DF" w:rsidRDefault="00696619">
            <w:pPr>
              <w:pBdr>
                <w:top w:val="nil"/>
                <w:left w:val="nil"/>
                <w:bottom w:val="nil"/>
                <w:right w:val="nil"/>
                <w:between w:val="nil"/>
              </w:pBdr>
              <w:jc w:val="left"/>
              <w:rPr>
                <w:color w:val="auto"/>
              </w:rPr>
            </w:pPr>
          </w:p>
          <w:p w14:paraId="21789B65" w14:textId="77777777" w:rsidR="00696619" w:rsidRPr="008B31DF" w:rsidRDefault="00696619">
            <w:pPr>
              <w:pBdr>
                <w:top w:val="nil"/>
                <w:left w:val="nil"/>
                <w:bottom w:val="nil"/>
                <w:right w:val="nil"/>
                <w:between w:val="nil"/>
              </w:pBdr>
              <w:jc w:val="left"/>
              <w:rPr>
                <w:color w:val="auto"/>
              </w:rPr>
            </w:pPr>
          </w:p>
          <w:p w14:paraId="21789B66" w14:textId="77777777" w:rsidR="00696619" w:rsidRPr="008B31DF" w:rsidRDefault="00696619">
            <w:pPr>
              <w:pBdr>
                <w:top w:val="nil"/>
                <w:left w:val="nil"/>
                <w:bottom w:val="nil"/>
                <w:right w:val="nil"/>
                <w:between w:val="nil"/>
              </w:pBdr>
              <w:jc w:val="left"/>
              <w:rPr>
                <w:color w:val="auto"/>
              </w:rPr>
            </w:pPr>
          </w:p>
          <w:p w14:paraId="21789B67" w14:textId="77777777" w:rsidR="00696619" w:rsidRPr="008B31DF" w:rsidRDefault="00696619">
            <w:pPr>
              <w:pBdr>
                <w:top w:val="nil"/>
                <w:left w:val="nil"/>
                <w:bottom w:val="nil"/>
                <w:right w:val="nil"/>
                <w:between w:val="nil"/>
              </w:pBdr>
              <w:jc w:val="left"/>
              <w:rPr>
                <w:color w:val="auto"/>
              </w:rPr>
            </w:pPr>
          </w:p>
          <w:p w14:paraId="21789B68" w14:textId="77777777" w:rsidR="00696619" w:rsidRPr="008B31DF" w:rsidRDefault="00696619">
            <w:pPr>
              <w:pBdr>
                <w:top w:val="nil"/>
                <w:left w:val="nil"/>
                <w:bottom w:val="nil"/>
                <w:right w:val="nil"/>
                <w:between w:val="nil"/>
              </w:pBdr>
              <w:jc w:val="left"/>
              <w:rPr>
                <w:color w:val="auto"/>
              </w:rPr>
            </w:pPr>
          </w:p>
          <w:p w14:paraId="21789B69" w14:textId="77777777" w:rsidR="00696619" w:rsidRPr="008B31DF" w:rsidRDefault="00696619">
            <w:pPr>
              <w:pBdr>
                <w:top w:val="nil"/>
                <w:left w:val="nil"/>
                <w:bottom w:val="nil"/>
                <w:right w:val="nil"/>
                <w:between w:val="nil"/>
              </w:pBdr>
              <w:jc w:val="left"/>
              <w:rPr>
                <w:color w:val="auto"/>
              </w:rPr>
            </w:pPr>
          </w:p>
          <w:p w14:paraId="21789B6A" w14:textId="77777777" w:rsidR="00696619" w:rsidRPr="008B31DF" w:rsidRDefault="00696619">
            <w:pPr>
              <w:pBdr>
                <w:top w:val="nil"/>
                <w:left w:val="nil"/>
                <w:bottom w:val="nil"/>
                <w:right w:val="nil"/>
                <w:between w:val="nil"/>
              </w:pBdr>
              <w:jc w:val="left"/>
              <w:rPr>
                <w:color w:val="auto"/>
              </w:rPr>
            </w:pPr>
          </w:p>
          <w:p w14:paraId="21789B6B" w14:textId="77777777" w:rsidR="00696619" w:rsidRPr="008B31DF" w:rsidRDefault="00696619">
            <w:pPr>
              <w:pBdr>
                <w:top w:val="nil"/>
                <w:left w:val="nil"/>
                <w:bottom w:val="nil"/>
                <w:right w:val="nil"/>
                <w:between w:val="nil"/>
              </w:pBdr>
              <w:jc w:val="left"/>
              <w:rPr>
                <w:color w:val="auto"/>
              </w:rPr>
            </w:pPr>
          </w:p>
          <w:p w14:paraId="21789B6C" w14:textId="77777777" w:rsidR="00696619" w:rsidRPr="008B31DF" w:rsidRDefault="00696619">
            <w:pPr>
              <w:pBdr>
                <w:top w:val="nil"/>
                <w:left w:val="nil"/>
                <w:bottom w:val="nil"/>
                <w:right w:val="nil"/>
                <w:between w:val="nil"/>
              </w:pBdr>
              <w:jc w:val="left"/>
              <w:rPr>
                <w:color w:val="auto"/>
              </w:rPr>
            </w:pPr>
          </w:p>
          <w:p w14:paraId="21789B6D" w14:textId="77777777" w:rsidR="00696619" w:rsidRPr="008B31DF" w:rsidRDefault="00696619">
            <w:pPr>
              <w:pBdr>
                <w:top w:val="nil"/>
                <w:left w:val="nil"/>
                <w:bottom w:val="nil"/>
                <w:right w:val="nil"/>
                <w:between w:val="nil"/>
              </w:pBdr>
              <w:jc w:val="left"/>
              <w:rPr>
                <w:color w:val="auto"/>
              </w:rPr>
            </w:pPr>
          </w:p>
          <w:p w14:paraId="21789B6E" w14:textId="77777777" w:rsidR="00696619" w:rsidRPr="008B31DF" w:rsidRDefault="00696619">
            <w:pPr>
              <w:pBdr>
                <w:top w:val="nil"/>
                <w:left w:val="nil"/>
                <w:bottom w:val="nil"/>
                <w:right w:val="nil"/>
                <w:between w:val="nil"/>
              </w:pBdr>
              <w:jc w:val="left"/>
              <w:rPr>
                <w:color w:val="auto"/>
              </w:rPr>
            </w:pPr>
          </w:p>
          <w:p w14:paraId="21789B6F" w14:textId="77777777" w:rsidR="00696619" w:rsidRPr="008B31DF" w:rsidRDefault="00696619">
            <w:pPr>
              <w:pBdr>
                <w:top w:val="nil"/>
                <w:left w:val="nil"/>
                <w:bottom w:val="nil"/>
                <w:right w:val="nil"/>
                <w:between w:val="nil"/>
              </w:pBdr>
              <w:jc w:val="left"/>
              <w:rPr>
                <w:color w:val="auto"/>
              </w:rPr>
            </w:pPr>
          </w:p>
        </w:tc>
      </w:tr>
    </w:tbl>
    <w:p w14:paraId="21789B71" w14:textId="77777777" w:rsidR="00696619" w:rsidRPr="008B31DF" w:rsidRDefault="00696619">
      <w:pPr>
        <w:rPr>
          <w:color w:val="auto"/>
        </w:rPr>
      </w:pPr>
    </w:p>
    <w:tbl>
      <w:tblPr>
        <w:tblStyle w:val="afffffb"/>
        <w:tblW w:w="8691"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6343"/>
      </w:tblGrid>
      <w:tr w:rsidR="008B31DF" w:rsidRPr="008B31DF" w14:paraId="21789B73" w14:textId="77777777">
        <w:trPr>
          <w:trHeight w:val="283"/>
        </w:trPr>
        <w:tc>
          <w:tcPr>
            <w:tcW w:w="8691" w:type="dxa"/>
            <w:gridSpan w:val="2"/>
            <w:vAlign w:val="center"/>
          </w:tcPr>
          <w:p w14:paraId="21789B72" w14:textId="77777777" w:rsidR="00696619" w:rsidRPr="008B31DF" w:rsidRDefault="00000000">
            <w:pPr>
              <w:pBdr>
                <w:top w:val="nil"/>
                <w:left w:val="nil"/>
                <w:bottom w:val="nil"/>
                <w:right w:val="nil"/>
                <w:between w:val="nil"/>
              </w:pBdr>
              <w:jc w:val="left"/>
              <w:rPr>
                <w:b/>
                <w:color w:val="auto"/>
              </w:rPr>
            </w:pPr>
            <w:r w:rsidRPr="008B31DF">
              <w:rPr>
                <w:b/>
                <w:color w:val="auto"/>
              </w:rPr>
              <w:t>For supporting organisation</w:t>
            </w:r>
          </w:p>
        </w:tc>
      </w:tr>
      <w:tr w:rsidR="008B31DF" w:rsidRPr="008B31DF" w14:paraId="21789B76" w14:textId="77777777">
        <w:trPr>
          <w:trHeight w:val="454"/>
        </w:trPr>
        <w:tc>
          <w:tcPr>
            <w:tcW w:w="2348" w:type="dxa"/>
            <w:vAlign w:val="center"/>
          </w:tcPr>
          <w:p w14:paraId="21789B74" w14:textId="77777777" w:rsidR="00696619" w:rsidRPr="008B31DF" w:rsidRDefault="00000000">
            <w:pPr>
              <w:pBdr>
                <w:top w:val="nil"/>
                <w:left w:val="nil"/>
                <w:bottom w:val="nil"/>
                <w:right w:val="nil"/>
                <w:between w:val="nil"/>
              </w:pBdr>
              <w:jc w:val="left"/>
              <w:rPr>
                <w:color w:val="auto"/>
              </w:rPr>
            </w:pPr>
            <w:r w:rsidRPr="008B31DF">
              <w:rPr>
                <w:color w:val="auto"/>
              </w:rPr>
              <w:t>Full name:</w:t>
            </w:r>
          </w:p>
        </w:tc>
        <w:tc>
          <w:tcPr>
            <w:tcW w:w="6343" w:type="dxa"/>
            <w:vAlign w:val="center"/>
          </w:tcPr>
          <w:p w14:paraId="21789B75" w14:textId="77777777" w:rsidR="00696619" w:rsidRPr="008B31DF" w:rsidRDefault="00696619">
            <w:pPr>
              <w:pBdr>
                <w:top w:val="nil"/>
                <w:left w:val="nil"/>
                <w:bottom w:val="nil"/>
                <w:right w:val="nil"/>
                <w:between w:val="nil"/>
              </w:pBdr>
              <w:jc w:val="left"/>
              <w:rPr>
                <w:color w:val="auto"/>
              </w:rPr>
            </w:pPr>
          </w:p>
        </w:tc>
      </w:tr>
      <w:tr w:rsidR="008B31DF" w:rsidRPr="008B31DF" w14:paraId="21789B79" w14:textId="77777777">
        <w:trPr>
          <w:trHeight w:val="454"/>
        </w:trPr>
        <w:tc>
          <w:tcPr>
            <w:tcW w:w="2348" w:type="dxa"/>
            <w:vAlign w:val="center"/>
          </w:tcPr>
          <w:p w14:paraId="21789B77" w14:textId="77777777" w:rsidR="00696619" w:rsidRPr="008B31DF" w:rsidRDefault="00000000">
            <w:pPr>
              <w:pBdr>
                <w:top w:val="nil"/>
                <w:left w:val="nil"/>
                <w:bottom w:val="nil"/>
                <w:right w:val="nil"/>
                <w:between w:val="nil"/>
              </w:pBdr>
              <w:jc w:val="left"/>
              <w:rPr>
                <w:color w:val="auto"/>
              </w:rPr>
            </w:pPr>
            <w:r w:rsidRPr="008B31DF">
              <w:rPr>
                <w:color w:val="auto"/>
              </w:rPr>
              <w:t>Position:</w:t>
            </w:r>
          </w:p>
        </w:tc>
        <w:tc>
          <w:tcPr>
            <w:tcW w:w="6343" w:type="dxa"/>
            <w:vAlign w:val="center"/>
          </w:tcPr>
          <w:p w14:paraId="21789B78" w14:textId="77777777" w:rsidR="00696619" w:rsidRPr="008B31DF" w:rsidRDefault="00696619">
            <w:pPr>
              <w:pBdr>
                <w:top w:val="nil"/>
                <w:left w:val="nil"/>
                <w:bottom w:val="nil"/>
                <w:right w:val="nil"/>
                <w:between w:val="nil"/>
              </w:pBdr>
              <w:jc w:val="left"/>
              <w:rPr>
                <w:color w:val="auto"/>
              </w:rPr>
            </w:pPr>
          </w:p>
        </w:tc>
      </w:tr>
      <w:tr w:rsidR="008B31DF" w:rsidRPr="008B31DF" w14:paraId="21789B7C" w14:textId="77777777">
        <w:trPr>
          <w:trHeight w:val="454"/>
        </w:trPr>
        <w:tc>
          <w:tcPr>
            <w:tcW w:w="2348" w:type="dxa"/>
            <w:vAlign w:val="center"/>
          </w:tcPr>
          <w:p w14:paraId="21789B7A" w14:textId="77777777" w:rsidR="00696619" w:rsidRPr="008B31DF" w:rsidRDefault="00000000">
            <w:pPr>
              <w:pBdr>
                <w:top w:val="nil"/>
                <w:left w:val="nil"/>
                <w:bottom w:val="nil"/>
                <w:right w:val="nil"/>
                <w:between w:val="nil"/>
              </w:pBdr>
              <w:jc w:val="left"/>
              <w:rPr>
                <w:color w:val="auto"/>
              </w:rPr>
            </w:pPr>
            <w:r w:rsidRPr="008B31DF">
              <w:rPr>
                <w:color w:val="auto"/>
              </w:rPr>
              <w:t>Date and place:</w:t>
            </w:r>
          </w:p>
        </w:tc>
        <w:tc>
          <w:tcPr>
            <w:tcW w:w="6343" w:type="dxa"/>
            <w:vAlign w:val="center"/>
          </w:tcPr>
          <w:p w14:paraId="21789B7B" w14:textId="77777777" w:rsidR="00696619" w:rsidRPr="008B31DF" w:rsidRDefault="00696619">
            <w:pPr>
              <w:pBdr>
                <w:top w:val="nil"/>
                <w:left w:val="nil"/>
                <w:bottom w:val="nil"/>
                <w:right w:val="nil"/>
                <w:between w:val="nil"/>
              </w:pBdr>
              <w:jc w:val="left"/>
              <w:rPr>
                <w:color w:val="auto"/>
              </w:rPr>
            </w:pPr>
          </w:p>
        </w:tc>
      </w:tr>
      <w:tr w:rsidR="008B31DF" w:rsidRPr="008B31DF" w14:paraId="21789B8B" w14:textId="77777777">
        <w:trPr>
          <w:trHeight w:val="454"/>
        </w:trPr>
        <w:tc>
          <w:tcPr>
            <w:tcW w:w="2348" w:type="dxa"/>
            <w:vAlign w:val="center"/>
          </w:tcPr>
          <w:p w14:paraId="21789B7D" w14:textId="77777777" w:rsidR="00696619" w:rsidRPr="008B31DF" w:rsidRDefault="00000000">
            <w:pPr>
              <w:pBdr>
                <w:top w:val="nil"/>
                <w:left w:val="nil"/>
                <w:bottom w:val="nil"/>
                <w:right w:val="nil"/>
                <w:between w:val="nil"/>
              </w:pBdr>
              <w:jc w:val="left"/>
              <w:rPr>
                <w:color w:val="auto"/>
              </w:rPr>
            </w:pPr>
            <w:r w:rsidRPr="008B31DF">
              <w:rPr>
                <w:color w:val="auto"/>
              </w:rPr>
              <w:t>Signature and stamp:</w:t>
            </w:r>
          </w:p>
        </w:tc>
        <w:tc>
          <w:tcPr>
            <w:tcW w:w="6343" w:type="dxa"/>
            <w:vAlign w:val="center"/>
          </w:tcPr>
          <w:p w14:paraId="21789B7E" w14:textId="77777777" w:rsidR="00696619" w:rsidRPr="008B31DF" w:rsidRDefault="00696619">
            <w:pPr>
              <w:pBdr>
                <w:top w:val="nil"/>
                <w:left w:val="nil"/>
                <w:bottom w:val="nil"/>
                <w:right w:val="nil"/>
                <w:between w:val="nil"/>
              </w:pBdr>
              <w:jc w:val="left"/>
              <w:rPr>
                <w:color w:val="auto"/>
              </w:rPr>
            </w:pPr>
          </w:p>
          <w:p w14:paraId="21789B7F" w14:textId="77777777" w:rsidR="00696619" w:rsidRPr="008B31DF" w:rsidRDefault="00696619">
            <w:pPr>
              <w:pBdr>
                <w:top w:val="nil"/>
                <w:left w:val="nil"/>
                <w:bottom w:val="nil"/>
                <w:right w:val="nil"/>
                <w:between w:val="nil"/>
              </w:pBdr>
              <w:jc w:val="left"/>
              <w:rPr>
                <w:color w:val="auto"/>
              </w:rPr>
            </w:pPr>
          </w:p>
          <w:p w14:paraId="21789B80" w14:textId="77777777" w:rsidR="00696619" w:rsidRPr="008B31DF" w:rsidRDefault="00696619">
            <w:pPr>
              <w:pBdr>
                <w:top w:val="nil"/>
                <w:left w:val="nil"/>
                <w:bottom w:val="nil"/>
                <w:right w:val="nil"/>
                <w:between w:val="nil"/>
              </w:pBdr>
              <w:jc w:val="left"/>
              <w:rPr>
                <w:color w:val="auto"/>
              </w:rPr>
            </w:pPr>
          </w:p>
          <w:p w14:paraId="21789B81" w14:textId="77777777" w:rsidR="00696619" w:rsidRPr="008B31DF" w:rsidRDefault="00696619">
            <w:pPr>
              <w:pBdr>
                <w:top w:val="nil"/>
                <w:left w:val="nil"/>
                <w:bottom w:val="nil"/>
                <w:right w:val="nil"/>
                <w:between w:val="nil"/>
              </w:pBdr>
              <w:jc w:val="left"/>
              <w:rPr>
                <w:color w:val="auto"/>
              </w:rPr>
            </w:pPr>
          </w:p>
          <w:p w14:paraId="21789B82" w14:textId="77777777" w:rsidR="00696619" w:rsidRPr="008B31DF" w:rsidRDefault="00696619">
            <w:pPr>
              <w:pBdr>
                <w:top w:val="nil"/>
                <w:left w:val="nil"/>
                <w:bottom w:val="nil"/>
                <w:right w:val="nil"/>
                <w:between w:val="nil"/>
              </w:pBdr>
              <w:jc w:val="left"/>
              <w:rPr>
                <w:color w:val="auto"/>
              </w:rPr>
            </w:pPr>
          </w:p>
          <w:p w14:paraId="21789B83" w14:textId="77777777" w:rsidR="00696619" w:rsidRPr="008B31DF" w:rsidRDefault="00696619">
            <w:pPr>
              <w:pBdr>
                <w:top w:val="nil"/>
                <w:left w:val="nil"/>
                <w:bottom w:val="nil"/>
                <w:right w:val="nil"/>
                <w:between w:val="nil"/>
              </w:pBdr>
              <w:jc w:val="left"/>
              <w:rPr>
                <w:color w:val="auto"/>
              </w:rPr>
            </w:pPr>
          </w:p>
          <w:p w14:paraId="21789B84" w14:textId="77777777" w:rsidR="00696619" w:rsidRPr="008B31DF" w:rsidRDefault="00696619">
            <w:pPr>
              <w:pBdr>
                <w:top w:val="nil"/>
                <w:left w:val="nil"/>
                <w:bottom w:val="nil"/>
                <w:right w:val="nil"/>
                <w:between w:val="nil"/>
              </w:pBdr>
              <w:jc w:val="left"/>
              <w:rPr>
                <w:color w:val="auto"/>
              </w:rPr>
            </w:pPr>
          </w:p>
          <w:p w14:paraId="21789B85" w14:textId="77777777" w:rsidR="00696619" w:rsidRPr="008B31DF" w:rsidRDefault="00696619">
            <w:pPr>
              <w:pBdr>
                <w:top w:val="nil"/>
                <w:left w:val="nil"/>
                <w:bottom w:val="nil"/>
                <w:right w:val="nil"/>
                <w:between w:val="nil"/>
              </w:pBdr>
              <w:jc w:val="left"/>
              <w:rPr>
                <w:color w:val="auto"/>
              </w:rPr>
            </w:pPr>
          </w:p>
          <w:p w14:paraId="21789B86" w14:textId="77777777" w:rsidR="00696619" w:rsidRPr="008B31DF" w:rsidRDefault="00696619">
            <w:pPr>
              <w:pBdr>
                <w:top w:val="nil"/>
                <w:left w:val="nil"/>
                <w:bottom w:val="nil"/>
                <w:right w:val="nil"/>
                <w:between w:val="nil"/>
              </w:pBdr>
              <w:jc w:val="left"/>
              <w:rPr>
                <w:color w:val="auto"/>
              </w:rPr>
            </w:pPr>
          </w:p>
          <w:p w14:paraId="21789B87" w14:textId="77777777" w:rsidR="00696619" w:rsidRPr="008B31DF" w:rsidRDefault="00696619">
            <w:pPr>
              <w:pBdr>
                <w:top w:val="nil"/>
                <w:left w:val="nil"/>
                <w:bottom w:val="nil"/>
                <w:right w:val="nil"/>
                <w:between w:val="nil"/>
              </w:pBdr>
              <w:jc w:val="left"/>
              <w:rPr>
                <w:color w:val="auto"/>
              </w:rPr>
            </w:pPr>
          </w:p>
          <w:p w14:paraId="21789B88" w14:textId="77777777" w:rsidR="00696619" w:rsidRPr="008B31DF" w:rsidRDefault="00696619">
            <w:pPr>
              <w:pBdr>
                <w:top w:val="nil"/>
                <w:left w:val="nil"/>
                <w:bottom w:val="nil"/>
                <w:right w:val="nil"/>
                <w:between w:val="nil"/>
              </w:pBdr>
              <w:jc w:val="left"/>
              <w:rPr>
                <w:color w:val="auto"/>
              </w:rPr>
            </w:pPr>
          </w:p>
          <w:p w14:paraId="21789B89" w14:textId="77777777" w:rsidR="00696619" w:rsidRPr="008B31DF" w:rsidRDefault="00696619">
            <w:pPr>
              <w:pBdr>
                <w:top w:val="nil"/>
                <w:left w:val="nil"/>
                <w:bottom w:val="nil"/>
                <w:right w:val="nil"/>
                <w:between w:val="nil"/>
              </w:pBdr>
              <w:jc w:val="left"/>
              <w:rPr>
                <w:color w:val="auto"/>
              </w:rPr>
            </w:pPr>
          </w:p>
          <w:p w14:paraId="21789B8A" w14:textId="77777777" w:rsidR="00696619" w:rsidRPr="008B31DF" w:rsidRDefault="00696619">
            <w:pPr>
              <w:pBdr>
                <w:top w:val="nil"/>
                <w:left w:val="nil"/>
                <w:bottom w:val="nil"/>
                <w:right w:val="nil"/>
                <w:between w:val="nil"/>
              </w:pBdr>
              <w:jc w:val="left"/>
              <w:rPr>
                <w:color w:val="auto"/>
              </w:rPr>
            </w:pPr>
          </w:p>
        </w:tc>
      </w:tr>
    </w:tbl>
    <w:p w14:paraId="21789B8C" w14:textId="77777777" w:rsidR="00696619" w:rsidRPr="008B31DF" w:rsidRDefault="00696619">
      <w:pPr>
        <w:spacing w:before="240" w:after="240"/>
        <w:rPr>
          <w:color w:val="auto"/>
          <w:highlight w:val="lightGray"/>
        </w:rPr>
      </w:pPr>
    </w:p>
    <w:sectPr w:rsidR="00696619" w:rsidRPr="008B31DF">
      <w:headerReference w:type="even" r:id="rId13"/>
      <w:headerReference w:type="default" r:id="rId14"/>
      <w:footerReference w:type="even" r:id="rId15"/>
      <w:footerReference w:type="default" r:id="rId16"/>
      <w:headerReference w:type="first" r:id="rId17"/>
      <w:footerReference w:type="first" r:id="rId18"/>
      <w:pgSz w:w="11907" w:h="16840"/>
      <w:pgMar w:top="1985" w:right="1418" w:bottom="1134" w:left="1418" w:header="680" w:footer="90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5900E5" w14:textId="77777777" w:rsidR="003200B8" w:rsidRDefault="003200B8">
      <w:r>
        <w:separator/>
      </w:r>
    </w:p>
  </w:endnote>
  <w:endnote w:type="continuationSeparator" w:id="0">
    <w:p w14:paraId="568D56E7" w14:textId="77777777" w:rsidR="003200B8" w:rsidRDefault="003200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A1050C4-A9DA-45D3-9330-F6D177C3B67B}"/>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embedRegular r:id="rId2" w:fontKey="{29A40C24-BA1C-4737-AD5A-F422AB351E93}"/>
    <w:embedBold r:id="rId3" w:fontKey="{D22C8E0F-7F01-4BD4-8DC0-3198685C17AA}"/>
    <w:embedItalic r:id="rId4" w:fontKey="{15D6CF8B-8410-45C6-9C26-18B26D0E2CB3}"/>
    <w:embedBoldItalic r:id="rId5" w:fontKey="{0F153403-9662-4D6E-8E53-758ED4C80D65}"/>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6" w:fontKey="{03790FC7-ADE8-430A-8ED9-6B9BDF77E47A}"/>
    <w:embedItalic r:id="rId7" w:fontKey="{2CBA83A3-A251-4C5B-8C7D-1FA284FDE06D}"/>
  </w:font>
  <w:font w:name="Tahoma">
    <w:panose1 w:val="020B0604030504040204"/>
    <w:charset w:val="EE"/>
    <w:family w:val="swiss"/>
    <w:pitch w:val="variable"/>
    <w:sig w:usb0="E1002EFF" w:usb1="C000605B" w:usb2="00000029" w:usb3="00000000" w:csb0="000101FF" w:csb1="00000000"/>
    <w:embedRegular r:id="rId8" w:fontKey="{452DB01E-E8E2-40CC-90D6-60376F1BE5D7}"/>
  </w:font>
  <w:font w:name="Calibri">
    <w:altName w:val="Calibri"/>
    <w:panose1 w:val="020F0502020204030204"/>
    <w:charset w:val="EE"/>
    <w:family w:val="swiss"/>
    <w:pitch w:val="variable"/>
    <w:sig w:usb0="E4002EFF" w:usb1="C200247B" w:usb2="00000009" w:usb3="00000000" w:csb0="000001FF" w:csb1="00000000"/>
    <w:embedRegular r:id="rId9" w:fontKey="{6610C3DB-CC7E-4820-BD40-D7E225687902}"/>
    <w:embedBold r:id="rId10" w:fontKey="{A4206B39-4DFB-4214-A1EA-75D0B72227D7}"/>
    <w:embedBoldItalic r:id="rId11" w:fontKey="{8F714453-3A84-45CC-A758-05EE61D52478}"/>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EE"/>
    <w:family w:val="roman"/>
    <w:pitch w:val="variable"/>
    <w:sig w:usb0="00000287" w:usb1="00000000" w:usb2="00000000" w:usb3="00000000" w:csb0="0000009F" w:csb1="00000000"/>
    <w:embedRegular r:id="rId12" w:fontKey="{E1B424AF-A652-4D7C-B74F-E9D2F4C47D02}"/>
    <w:embedItalic r:id="rId13" w:fontKey="{E67797A9-0A6F-4601-956D-1281A56768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89B94" w14:textId="77777777" w:rsidR="00696619" w:rsidRDefault="00000000">
    <w:pPr>
      <w:pBdr>
        <w:top w:val="single" w:sz="4" w:space="1" w:color="808080"/>
        <w:left w:val="nil"/>
        <w:bottom w:val="nil"/>
        <w:right w:val="nil"/>
        <w:between w:val="nil"/>
      </w:pBdr>
      <w:tabs>
        <w:tab w:val="center" w:pos="4153"/>
        <w:tab w:val="right" w:pos="8306"/>
      </w:tabs>
      <w:jc w:val="left"/>
      <w:rPr>
        <w:i/>
      </w:rPr>
    </w:pPr>
    <w:r>
      <w:rPr>
        <w:i/>
      </w:rPr>
      <w:fldChar w:fldCharType="begin"/>
    </w:r>
    <w:r>
      <w:rPr>
        <w:i/>
      </w:rPr>
      <w:instrText>PAGE</w:instrText>
    </w:r>
    <w:r>
      <w:rPr>
        <w:i/>
      </w:rPr>
      <w:fldChar w:fldCharType="separate"/>
    </w:r>
    <w:r>
      <w:rPr>
        <w:i/>
      </w:rPr>
      <w:fldChar w:fldCharType="end"/>
    </w:r>
  </w:p>
  <w:p w14:paraId="21789B95" w14:textId="77777777" w:rsidR="00696619" w:rsidRDefault="00000000">
    <w:pPr>
      <w:pBdr>
        <w:top w:val="nil"/>
        <w:left w:val="nil"/>
        <w:bottom w:val="nil"/>
        <w:right w:val="nil"/>
        <w:between w:val="nil"/>
      </w:pBdr>
      <w:tabs>
        <w:tab w:val="center" w:pos="4153"/>
        <w:tab w:val="right" w:pos="8306"/>
      </w:tabs>
      <w:jc w:val="right"/>
      <w:rPr>
        <w:i/>
        <w:color w:val="404040"/>
        <w:sz w:val="16"/>
        <w:szCs w:val="16"/>
      </w:rPr>
    </w:pPr>
    <w:r>
      <w:rPr>
        <w:i/>
        <w:color w:val="808080"/>
        <w:sz w:val="16"/>
        <w:szCs w:val="16"/>
      </w:rPr>
      <w:tab/>
    </w:r>
    <w:r>
      <w:rPr>
        <w:i/>
        <w:color w:val="404040"/>
        <w:sz w:val="16"/>
        <w:szCs w:val="16"/>
      </w:rPr>
      <w:t>May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89B96" w14:textId="6F68109A" w:rsidR="00696619" w:rsidRDefault="00000000">
    <w:pPr>
      <w:pBdr>
        <w:top w:val="single" w:sz="4" w:space="1" w:color="808080"/>
        <w:left w:val="nil"/>
        <w:bottom w:val="nil"/>
        <w:right w:val="nil"/>
        <w:between w:val="nil"/>
      </w:pBdr>
      <w:tabs>
        <w:tab w:val="center" w:pos="4153"/>
        <w:tab w:val="right" w:pos="8306"/>
      </w:tabs>
      <w:jc w:val="center"/>
    </w:pPr>
    <w:r>
      <w:fldChar w:fldCharType="begin"/>
    </w:r>
    <w:r>
      <w:instrText>PAGE</w:instrText>
    </w:r>
    <w:r>
      <w:fldChar w:fldCharType="separate"/>
    </w:r>
    <w:r w:rsidR="008B31DF">
      <w:rPr>
        <w:noProof/>
      </w:rPr>
      <w:t>1</w:t>
    </w:r>
    <w:r>
      <w:fldChar w:fldCharType="end"/>
    </w:r>
  </w:p>
  <w:p w14:paraId="21789B97" w14:textId="77777777" w:rsidR="00696619" w:rsidRDefault="00000000">
    <w:pPr>
      <w:pBdr>
        <w:top w:val="nil"/>
        <w:left w:val="nil"/>
        <w:bottom w:val="nil"/>
        <w:right w:val="nil"/>
        <w:between w:val="nil"/>
      </w:pBdr>
      <w:tabs>
        <w:tab w:val="center" w:pos="4153"/>
        <w:tab w:val="right" w:pos="8306"/>
      </w:tabs>
      <w:jc w:val="right"/>
      <w:rPr>
        <w:i/>
        <w:color w:val="404040"/>
        <w:sz w:val="16"/>
        <w:szCs w:val="16"/>
      </w:rPr>
    </w:pPr>
    <w:r>
      <w:rPr>
        <w:i/>
        <w:color w:val="808080"/>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89B99" w14:textId="77777777" w:rsidR="00696619" w:rsidRDefault="00696619">
    <w:pPr>
      <w:pBdr>
        <w:top w:val="nil"/>
        <w:left w:val="nil"/>
        <w:bottom w:val="nil"/>
        <w:right w:val="nil"/>
        <w:between w:val="nil"/>
      </w:pBdr>
      <w:tabs>
        <w:tab w:val="center" w:pos="4153"/>
        <w:tab w:val="right" w:pos="8306"/>
      </w:tabs>
      <w:jc w:val="right"/>
      <w:rPr>
        <w:i/>
        <w:color w:val="FF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DC441F" w14:textId="77777777" w:rsidR="003200B8" w:rsidRDefault="003200B8">
      <w:r>
        <w:separator/>
      </w:r>
    </w:p>
  </w:footnote>
  <w:footnote w:type="continuationSeparator" w:id="0">
    <w:p w14:paraId="28744037" w14:textId="77777777" w:rsidR="003200B8" w:rsidRDefault="003200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89B8D" w14:textId="77777777" w:rsidR="00696619" w:rsidRDefault="00696619">
    <w:pPr>
      <w:pBdr>
        <w:top w:val="nil"/>
        <w:left w:val="nil"/>
        <w:bottom w:val="nil"/>
        <w:right w:val="nil"/>
        <w:between w:val="nil"/>
      </w:pBdr>
      <w:tabs>
        <w:tab w:val="center" w:pos="4153"/>
        <w:tab w:val="right" w:pos="8306"/>
      </w:tabs>
      <w:jc w:val="right"/>
      <w:rPr>
        <w:color w:val="FF0000"/>
        <w:sz w:val="16"/>
        <w:szCs w:val="16"/>
      </w:rPr>
    </w:pPr>
  </w:p>
  <w:p w14:paraId="21789B8E" w14:textId="77777777" w:rsidR="00696619" w:rsidRDefault="00696619">
    <w:pPr>
      <w:pBdr>
        <w:top w:val="nil"/>
        <w:left w:val="nil"/>
        <w:bottom w:val="nil"/>
        <w:right w:val="nil"/>
        <w:between w:val="nil"/>
      </w:pBdr>
      <w:tabs>
        <w:tab w:val="center" w:pos="4153"/>
        <w:tab w:val="right" w:pos="8306"/>
      </w:tabs>
      <w:jc w:val="right"/>
      <w:rPr>
        <w:color w:val="FF0000"/>
        <w:sz w:val="16"/>
        <w:szCs w:val="16"/>
      </w:rPr>
    </w:pPr>
  </w:p>
  <w:p w14:paraId="21789B8F" w14:textId="77777777" w:rsidR="00696619" w:rsidRDefault="00000000">
    <w:pPr>
      <w:pBdr>
        <w:top w:val="nil"/>
        <w:left w:val="nil"/>
        <w:bottom w:val="nil"/>
        <w:right w:val="nil"/>
        <w:between w:val="nil"/>
      </w:pBdr>
      <w:tabs>
        <w:tab w:val="center" w:pos="4153"/>
        <w:tab w:val="right" w:pos="8306"/>
      </w:tabs>
      <w:ind w:left="167" w:firstLine="4153"/>
      <w:jc w:val="right"/>
      <w:rPr>
        <w:color w:val="000000"/>
        <w:sz w:val="16"/>
        <w:szCs w:val="16"/>
      </w:rPr>
    </w:pPr>
    <w:r>
      <w:rPr>
        <w:noProof/>
        <w:color w:val="000000"/>
        <w:sz w:val="16"/>
        <w:szCs w:val="16"/>
      </w:rPr>
      <w:drawing>
        <wp:anchor distT="0" distB="0" distL="114300" distR="114300" simplePos="0" relativeHeight="251659264" behindDoc="0" locked="0" layoutInCell="1" hidden="0" allowOverlap="1" wp14:anchorId="21789B9A" wp14:editId="21789B9B">
          <wp:simplePos x="0" y="0"/>
          <wp:positionH relativeFrom="margin">
            <wp:align>left</wp:align>
          </wp:positionH>
          <wp:positionV relativeFrom="page">
            <wp:posOffset>466725</wp:posOffset>
          </wp:positionV>
          <wp:extent cx="1677600" cy="439200"/>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77600" cy="439200"/>
                  </a:xfrm>
                  <a:prstGeom prst="rect">
                    <a:avLst/>
                  </a:prstGeom>
                  <a:ln/>
                </pic:spPr>
              </pic:pic>
            </a:graphicData>
          </a:graphic>
        </wp:anchor>
      </w:drawing>
    </w:r>
    <w:r>
      <w:rPr>
        <w:noProof/>
        <w:color w:val="000000"/>
        <w:sz w:val="16"/>
        <w:szCs w:val="16"/>
      </w:rPr>
      <mc:AlternateContent>
        <mc:Choice Requires="wps">
          <w:drawing>
            <wp:anchor distT="0" distB="0" distL="114300" distR="114300" simplePos="0" relativeHeight="251660288" behindDoc="0" locked="0" layoutInCell="1" hidden="0" allowOverlap="1" wp14:anchorId="21789B9C" wp14:editId="21789B9D">
              <wp:simplePos x="0" y="0"/>
              <wp:positionH relativeFrom="page">
                <wp:posOffset>879475</wp:posOffset>
              </wp:positionH>
              <wp:positionV relativeFrom="page">
                <wp:posOffset>975175</wp:posOffset>
              </wp:positionV>
              <wp:extent cx="0" cy="12700"/>
              <wp:effectExtent l="0" t="0" r="0" b="0"/>
              <wp:wrapNone/>
              <wp:docPr id="38" name="Łącznik prosty ze strzałką 38"/>
              <wp:cNvGraphicFramePr/>
              <a:graphic xmlns:a="http://schemas.openxmlformats.org/drawingml/2006/main">
                <a:graphicData uri="http://schemas.microsoft.com/office/word/2010/wordprocessingShape">
                  <wps:wsp>
                    <wps:cNvCnPr/>
                    <wps:spPr>
                      <a:xfrm>
                        <a:off x="2466674" y="3780000"/>
                        <a:ext cx="5758653"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page">
                <wp:posOffset>879475</wp:posOffset>
              </wp:positionH>
              <wp:positionV relativeFrom="page">
                <wp:posOffset>975175</wp:posOffset>
              </wp:positionV>
              <wp:extent cx="0" cy="12700"/>
              <wp:effectExtent b="0" l="0" r="0" t="0"/>
              <wp:wrapNone/>
              <wp:docPr id="38"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r>
      <w:rPr>
        <w:color w:val="000000"/>
        <w:sz w:val="16"/>
        <w:szCs w:val="16"/>
      </w:rPr>
      <w:t xml:space="preserve"> Call for accreditation - EAC/A01/2020</w:t>
    </w:r>
  </w:p>
  <w:p w14:paraId="21789B90" w14:textId="77777777" w:rsidR="00696619" w:rsidRDefault="00000000">
    <w:pPr>
      <w:pBdr>
        <w:top w:val="nil"/>
        <w:left w:val="nil"/>
        <w:bottom w:val="nil"/>
        <w:right w:val="nil"/>
        <w:between w:val="nil"/>
      </w:pBdr>
      <w:tabs>
        <w:tab w:val="center" w:pos="4153"/>
        <w:tab w:val="right" w:pos="8306"/>
      </w:tabs>
      <w:jc w:val="right"/>
      <w:rPr>
        <w:color w:val="000000"/>
        <w:sz w:val="16"/>
        <w:szCs w:val="16"/>
      </w:rPr>
    </w:pPr>
    <w:r>
      <w:rPr>
        <w:color w:val="000000"/>
        <w:sz w:val="16"/>
        <w:szCs w:val="16"/>
      </w:rPr>
      <w:t>Rules of application / Annex I</w:t>
    </w:r>
    <w:r>
      <w:rPr>
        <w:noProof/>
        <w:color w:val="000000"/>
        <w:sz w:val="16"/>
        <w:szCs w:val="16"/>
      </w:rPr>
      <w:drawing>
        <wp:anchor distT="0" distB="0" distL="114300" distR="114300" simplePos="0" relativeHeight="251661312" behindDoc="0" locked="0" layoutInCell="1" hidden="0" allowOverlap="1" wp14:anchorId="21789B9E" wp14:editId="21789B9F">
          <wp:simplePos x="0" y="0"/>
          <wp:positionH relativeFrom="margin">
            <wp:align>left</wp:align>
          </wp:positionH>
          <wp:positionV relativeFrom="page">
            <wp:posOffset>467994</wp:posOffset>
          </wp:positionV>
          <wp:extent cx="1681200" cy="435600"/>
          <wp:effectExtent l="0" t="0" r="0" b="0"/>
          <wp:wrapNone/>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681200" cy="435600"/>
                  </a:xfrm>
                  <a:prstGeom prst="rect">
                    <a:avLst/>
                  </a:prstGeom>
                  <a:ln/>
                </pic:spPr>
              </pic:pic>
            </a:graphicData>
          </a:graphic>
        </wp:anchor>
      </w:drawing>
    </w:r>
    <w:r>
      <w:rPr>
        <w:noProof/>
        <w:color w:val="000000"/>
        <w:sz w:val="16"/>
        <w:szCs w:val="16"/>
      </w:rPr>
      <mc:AlternateContent>
        <mc:Choice Requires="wps">
          <w:drawing>
            <wp:anchor distT="0" distB="0" distL="114300" distR="114300" simplePos="0" relativeHeight="251662336" behindDoc="0" locked="0" layoutInCell="1" hidden="0" allowOverlap="1" wp14:anchorId="21789BA0" wp14:editId="21789BA1">
              <wp:simplePos x="0" y="0"/>
              <wp:positionH relativeFrom="margin">
                <wp:align>left</wp:align>
              </wp:positionH>
              <wp:positionV relativeFrom="page">
                <wp:posOffset>965835</wp:posOffset>
              </wp:positionV>
              <wp:extent cx="0" cy="12700"/>
              <wp:effectExtent l="0" t="0" r="0" b="0"/>
              <wp:wrapNone/>
              <wp:docPr id="36" name="Łącznik prosty ze strzałką 36"/>
              <wp:cNvGraphicFramePr/>
              <a:graphic xmlns:a="http://schemas.openxmlformats.org/drawingml/2006/main">
                <a:graphicData uri="http://schemas.microsoft.com/office/word/2010/wordprocessingShape">
                  <wps:wsp>
                    <wps:cNvCnPr/>
                    <wps:spPr>
                      <a:xfrm>
                        <a:off x="2466000" y="3780000"/>
                        <a:ext cx="57600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margin">
                <wp:align>left</wp:align>
              </wp:positionH>
              <wp:positionV relativeFrom="page">
                <wp:posOffset>965835</wp:posOffset>
              </wp:positionV>
              <wp:extent cx="0" cy="12700"/>
              <wp:effectExtent b="0" l="0" r="0" t="0"/>
              <wp:wrapNone/>
              <wp:docPr id="36" name="image3.png"/>
              <a:graphic>
                <a:graphicData uri="http://schemas.openxmlformats.org/drawingml/2006/picture">
                  <pic:pic>
                    <pic:nvPicPr>
                      <pic:cNvPr id="0" name="image3.png"/>
                      <pic:cNvPicPr preferRelativeResize="0"/>
                    </pic:nvPicPr>
                    <pic:blipFill>
                      <a:blip r:embed="rId4"/>
                      <a:srcRect/>
                      <a:stretch>
                        <a:fillRect/>
                      </a:stretch>
                    </pic:blipFill>
                    <pic:spPr>
                      <a:xfrm>
                        <a:off x="0" y="0"/>
                        <a:ext cx="0" cy="1270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89B91" w14:textId="77777777" w:rsidR="00696619" w:rsidRDefault="00696619">
    <w:pPr>
      <w:pBdr>
        <w:top w:val="nil"/>
        <w:left w:val="nil"/>
        <w:bottom w:val="nil"/>
        <w:right w:val="nil"/>
        <w:between w:val="nil"/>
      </w:pBdr>
      <w:tabs>
        <w:tab w:val="center" w:pos="4153"/>
        <w:tab w:val="right" w:pos="8306"/>
      </w:tabs>
      <w:rPr>
        <w:color w:val="FF0000"/>
        <w:sz w:val="16"/>
        <w:szCs w:val="16"/>
      </w:rPr>
    </w:pPr>
  </w:p>
  <w:p w14:paraId="21789B92" w14:textId="77777777" w:rsidR="00696619" w:rsidRDefault="00000000">
    <w:pPr>
      <w:tabs>
        <w:tab w:val="center" w:pos="4153"/>
        <w:tab w:val="right" w:pos="8306"/>
      </w:tabs>
      <w:rPr>
        <w:color w:val="000000"/>
        <w:sz w:val="16"/>
        <w:szCs w:val="16"/>
      </w:rPr>
    </w:pPr>
    <w:r>
      <w:rPr>
        <w:color w:val="000000"/>
        <w:sz w:val="16"/>
        <w:szCs w:val="16"/>
      </w:rPr>
      <w:t>Erasmus</w:t>
    </w:r>
    <w:r w:rsidRPr="008B31DF">
      <w:rPr>
        <w:color w:val="auto"/>
        <w:sz w:val="16"/>
        <w:szCs w:val="16"/>
      </w:rPr>
      <w:t xml:space="preserve">+ Learning Agreement </w:t>
    </w:r>
    <w:r>
      <w:rPr>
        <w:color w:val="000000"/>
        <w:sz w:val="16"/>
        <w:szCs w:val="16"/>
      </w:rPr>
      <w:t>– Short-term learning mobility of VET learners</w:t>
    </w:r>
  </w:p>
  <w:p w14:paraId="21789B93" w14:textId="77777777" w:rsidR="00696619" w:rsidRDefault="00000000">
    <w:pPr>
      <w:pBdr>
        <w:top w:val="nil"/>
        <w:left w:val="nil"/>
        <w:bottom w:val="nil"/>
        <w:right w:val="nil"/>
        <w:between w:val="nil"/>
      </w:pBdr>
      <w:tabs>
        <w:tab w:val="center" w:pos="4153"/>
        <w:tab w:val="right" w:pos="8306"/>
      </w:tabs>
      <w:rPr>
        <w:i/>
        <w:color w:val="000000"/>
        <w:sz w:val="16"/>
        <w:szCs w:val="16"/>
      </w:rPr>
    </w:pPr>
    <w:r>
      <w:rPr>
        <w:color w:val="000000"/>
        <w:sz w:val="16"/>
        <w:szCs w:val="16"/>
      </w:rPr>
      <w:t>Project code: XXXX-X-XXXX-XXXXX-XXX-XXXXXXXX</w:t>
    </w:r>
    <w:r>
      <w:rPr>
        <w:i/>
        <w:noProof/>
        <w:color w:val="000000"/>
        <w:sz w:val="16"/>
        <w:szCs w:val="16"/>
      </w:rPr>
      <mc:AlternateContent>
        <mc:Choice Requires="wps">
          <w:drawing>
            <wp:anchor distT="0" distB="0" distL="114300" distR="114300" simplePos="0" relativeHeight="251658240" behindDoc="0" locked="0" layoutInCell="1" hidden="0" allowOverlap="1" wp14:anchorId="21789BA2" wp14:editId="21789BA3">
              <wp:simplePos x="0" y="0"/>
              <wp:positionH relativeFrom="margin">
                <wp:align>right</wp:align>
              </wp:positionH>
              <wp:positionV relativeFrom="page">
                <wp:posOffset>965835</wp:posOffset>
              </wp:positionV>
              <wp:extent cx="0" cy="12700"/>
              <wp:effectExtent l="0" t="0" r="0" b="0"/>
              <wp:wrapNone/>
              <wp:docPr id="37" name="Łącznik prosty ze strzałką 37"/>
              <wp:cNvGraphicFramePr/>
              <a:graphic xmlns:a="http://schemas.openxmlformats.org/drawingml/2006/main">
                <a:graphicData uri="http://schemas.microsoft.com/office/word/2010/wordprocessingShape">
                  <wps:wsp>
                    <wps:cNvCnPr/>
                    <wps:spPr>
                      <a:xfrm>
                        <a:off x="2466000" y="3780000"/>
                        <a:ext cx="57600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margin">
                <wp:align>right</wp:align>
              </wp:positionH>
              <wp:positionV relativeFrom="page">
                <wp:posOffset>965835</wp:posOffset>
              </wp:positionV>
              <wp:extent cx="0" cy="12700"/>
              <wp:effectExtent b="0" l="0" r="0" t="0"/>
              <wp:wrapNone/>
              <wp:docPr id="37"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89B98" w14:textId="77777777" w:rsidR="00696619" w:rsidRDefault="00000000">
    <w:pPr>
      <w:pBdr>
        <w:top w:val="nil"/>
        <w:left w:val="nil"/>
        <w:bottom w:val="nil"/>
        <w:right w:val="nil"/>
        <w:between w:val="nil"/>
      </w:pBdr>
      <w:tabs>
        <w:tab w:val="center" w:pos="4153"/>
        <w:tab w:val="right" w:pos="8306"/>
      </w:tabs>
      <w:rPr>
        <w:b/>
        <w:color w:val="000000"/>
        <w:sz w:val="16"/>
        <w:szCs w:val="16"/>
      </w:rPr>
    </w:pPr>
    <w:r>
      <w:rPr>
        <w:b/>
        <w:color w:val="000000"/>
        <w:sz w:val="16"/>
        <w:szCs w:val="16"/>
      </w:rPr>
      <w:t>This page is not part of the learning agreement. Please remove it before signing.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66DF5"/>
    <w:multiLevelType w:val="multilevel"/>
    <w:tmpl w:val="23B2E1A2"/>
    <w:lvl w:ilvl="0">
      <w:start w:val="1"/>
      <w:numFmt w:val="bullet"/>
      <w:pStyle w:val="Listanumerowana5"/>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50D3665"/>
    <w:multiLevelType w:val="multilevel"/>
    <w:tmpl w:val="F822EC0E"/>
    <w:lvl w:ilvl="0">
      <w:start w:val="1"/>
      <w:numFmt w:val="decimal"/>
      <w:pStyle w:val="Nagwek1"/>
      <w:lvlText w:val="%1."/>
      <w:lvlJc w:val="left"/>
      <w:pPr>
        <w:tabs>
          <w:tab w:val="num" w:pos="720"/>
        </w:tabs>
        <w:ind w:left="720" w:hanging="720"/>
      </w:pPr>
    </w:lvl>
    <w:lvl w:ilvl="1">
      <w:start w:val="1"/>
      <w:numFmt w:val="decimal"/>
      <w:pStyle w:val="Nagwek2"/>
      <w:lvlText w:val="%2."/>
      <w:lvlJc w:val="left"/>
      <w:pPr>
        <w:tabs>
          <w:tab w:val="num" w:pos="1440"/>
        </w:tabs>
        <w:ind w:left="1440" w:hanging="720"/>
      </w:pPr>
    </w:lvl>
    <w:lvl w:ilvl="2">
      <w:start w:val="1"/>
      <w:numFmt w:val="decimal"/>
      <w:pStyle w:val="Nagwek3"/>
      <w:lvlText w:val="%3."/>
      <w:lvlJc w:val="left"/>
      <w:pPr>
        <w:tabs>
          <w:tab w:val="num" w:pos="2160"/>
        </w:tabs>
        <w:ind w:left="2160" w:hanging="720"/>
      </w:pPr>
    </w:lvl>
    <w:lvl w:ilvl="3">
      <w:start w:val="1"/>
      <w:numFmt w:val="decimal"/>
      <w:pStyle w:val="Nagwek4"/>
      <w:lvlText w:val="%4."/>
      <w:lvlJc w:val="left"/>
      <w:pPr>
        <w:tabs>
          <w:tab w:val="num" w:pos="2880"/>
        </w:tabs>
        <w:ind w:left="2880" w:hanging="720"/>
      </w:pPr>
    </w:lvl>
    <w:lvl w:ilvl="4">
      <w:start w:val="1"/>
      <w:numFmt w:val="decimal"/>
      <w:pStyle w:val="Nagwek5"/>
      <w:lvlText w:val="%5."/>
      <w:lvlJc w:val="left"/>
      <w:pPr>
        <w:tabs>
          <w:tab w:val="num" w:pos="3600"/>
        </w:tabs>
        <w:ind w:left="3600" w:hanging="720"/>
      </w:pPr>
    </w:lvl>
    <w:lvl w:ilvl="5">
      <w:start w:val="1"/>
      <w:numFmt w:val="decimal"/>
      <w:pStyle w:val="Nagwek6"/>
      <w:lvlText w:val="%6."/>
      <w:lvlJc w:val="left"/>
      <w:pPr>
        <w:tabs>
          <w:tab w:val="num" w:pos="4320"/>
        </w:tabs>
        <w:ind w:left="4320" w:hanging="720"/>
      </w:pPr>
    </w:lvl>
    <w:lvl w:ilvl="6">
      <w:start w:val="1"/>
      <w:numFmt w:val="decimal"/>
      <w:pStyle w:val="Nagwek7"/>
      <w:lvlText w:val="%7."/>
      <w:lvlJc w:val="left"/>
      <w:pPr>
        <w:tabs>
          <w:tab w:val="num" w:pos="5040"/>
        </w:tabs>
        <w:ind w:left="5040" w:hanging="720"/>
      </w:pPr>
    </w:lvl>
    <w:lvl w:ilvl="7">
      <w:start w:val="1"/>
      <w:numFmt w:val="decimal"/>
      <w:pStyle w:val="Nagwek8"/>
      <w:lvlText w:val="%8."/>
      <w:lvlJc w:val="left"/>
      <w:pPr>
        <w:tabs>
          <w:tab w:val="num" w:pos="5760"/>
        </w:tabs>
        <w:ind w:left="5760" w:hanging="720"/>
      </w:pPr>
    </w:lvl>
    <w:lvl w:ilvl="8">
      <w:start w:val="1"/>
      <w:numFmt w:val="decimal"/>
      <w:pStyle w:val="Nagwek9"/>
      <w:lvlText w:val="%9."/>
      <w:lvlJc w:val="left"/>
      <w:pPr>
        <w:tabs>
          <w:tab w:val="num" w:pos="6480"/>
        </w:tabs>
        <w:ind w:left="6480" w:hanging="720"/>
      </w:pPr>
    </w:lvl>
  </w:abstractNum>
  <w:abstractNum w:abstractNumId="2" w15:restartNumberingAfterBreak="0">
    <w:nsid w:val="183968E3"/>
    <w:multiLevelType w:val="multilevel"/>
    <w:tmpl w:val="1BD06286"/>
    <w:lvl w:ilvl="0">
      <w:start w:val="1"/>
      <w:numFmt w:val="decimal"/>
      <w:pStyle w:val="Listanumerowana"/>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E002343"/>
    <w:multiLevelType w:val="multilevel"/>
    <w:tmpl w:val="D334E98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43C4199"/>
    <w:multiLevelType w:val="multilevel"/>
    <w:tmpl w:val="74A41968"/>
    <w:lvl w:ilvl="0">
      <w:start w:val="1"/>
      <w:numFmt w:val="bullet"/>
      <w:pStyle w:val="Listanumerowana2"/>
      <w:lvlText w:val="−"/>
      <w:lvlJc w:val="left"/>
      <w:pPr>
        <w:ind w:left="520" w:hanging="360"/>
      </w:pPr>
      <w:rPr>
        <w:rFonts w:ascii="Noto Sans Symbols" w:eastAsia="Noto Sans Symbols" w:hAnsi="Noto Sans Symbols" w:cs="Noto Sans Symbols"/>
      </w:rPr>
    </w:lvl>
    <w:lvl w:ilvl="1">
      <w:start w:val="1"/>
      <w:numFmt w:val="bullet"/>
      <w:lvlText w:val="o"/>
      <w:lvlJc w:val="left"/>
      <w:pPr>
        <w:ind w:left="1240" w:hanging="360"/>
      </w:pPr>
      <w:rPr>
        <w:rFonts w:ascii="Courier New" w:eastAsia="Courier New" w:hAnsi="Courier New" w:cs="Courier New"/>
      </w:rPr>
    </w:lvl>
    <w:lvl w:ilvl="2">
      <w:start w:val="1"/>
      <w:numFmt w:val="bullet"/>
      <w:lvlText w:val="▪"/>
      <w:lvlJc w:val="left"/>
      <w:pPr>
        <w:ind w:left="1960" w:hanging="360"/>
      </w:pPr>
      <w:rPr>
        <w:rFonts w:ascii="Noto Sans Symbols" w:eastAsia="Noto Sans Symbols" w:hAnsi="Noto Sans Symbols" w:cs="Noto Sans Symbols"/>
      </w:rPr>
    </w:lvl>
    <w:lvl w:ilvl="3">
      <w:start w:val="1"/>
      <w:numFmt w:val="bullet"/>
      <w:lvlText w:val="●"/>
      <w:lvlJc w:val="left"/>
      <w:pPr>
        <w:ind w:left="2680" w:hanging="360"/>
      </w:pPr>
      <w:rPr>
        <w:rFonts w:ascii="Noto Sans Symbols" w:eastAsia="Noto Sans Symbols" w:hAnsi="Noto Sans Symbols" w:cs="Noto Sans Symbols"/>
      </w:rPr>
    </w:lvl>
    <w:lvl w:ilvl="4">
      <w:start w:val="1"/>
      <w:numFmt w:val="bullet"/>
      <w:lvlText w:val="o"/>
      <w:lvlJc w:val="left"/>
      <w:pPr>
        <w:ind w:left="3400" w:hanging="360"/>
      </w:pPr>
      <w:rPr>
        <w:rFonts w:ascii="Courier New" w:eastAsia="Courier New" w:hAnsi="Courier New" w:cs="Courier New"/>
      </w:rPr>
    </w:lvl>
    <w:lvl w:ilvl="5">
      <w:start w:val="1"/>
      <w:numFmt w:val="bullet"/>
      <w:lvlText w:val="▪"/>
      <w:lvlJc w:val="left"/>
      <w:pPr>
        <w:ind w:left="4120" w:hanging="360"/>
      </w:pPr>
      <w:rPr>
        <w:rFonts w:ascii="Noto Sans Symbols" w:eastAsia="Noto Sans Symbols" w:hAnsi="Noto Sans Symbols" w:cs="Noto Sans Symbols"/>
      </w:rPr>
    </w:lvl>
    <w:lvl w:ilvl="6">
      <w:start w:val="1"/>
      <w:numFmt w:val="bullet"/>
      <w:lvlText w:val="●"/>
      <w:lvlJc w:val="left"/>
      <w:pPr>
        <w:ind w:left="4840" w:hanging="360"/>
      </w:pPr>
      <w:rPr>
        <w:rFonts w:ascii="Noto Sans Symbols" w:eastAsia="Noto Sans Symbols" w:hAnsi="Noto Sans Symbols" w:cs="Noto Sans Symbols"/>
      </w:rPr>
    </w:lvl>
    <w:lvl w:ilvl="7">
      <w:start w:val="1"/>
      <w:numFmt w:val="bullet"/>
      <w:lvlText w:val="o"/>
      <w:lvlJc w:val="left"/>
      <w:pPr>
        <w:ind w:left="5560" w:hanging="360"/>
      </w:pPr>
      <w:rPr>
        <w:rFonts w:ascii="Courier New" w:eastAsia="Courier New" w:hAnsi="Courier New" w:cs="Courier New"/>
      </w:rPr>
    </w:lvl>
    <w:lvl w:ilvl="8">
      <w:start w:val="1"/>
      <w:numFmt w:val="bullet"/>
      <w:lvlText w:val="▪"/>
      <w:lvlJc w:val="left"/>
      <w:pPr>
        <w:ind w:left="6280" w:hanging="360"/>
      </w:pPr>
      <w:rPr>
        <w:rFonts w:ascii="Noto Sans Symbols" w:eastAsia="Noto Sans Symbols" w:hAnsi="Noto Sans Symbols" w:cs="Noto Sans Symbols"/>
      </w:rPr>
    </w:lvl>
  </w:abstractNum>
  <w:abstractNum w:abstractNumId="5" w15:restartNumberingAfterBreak="0">
    <w:nsid w:val="2A9C5A18"/>
    <w:multiLevelType w:val="multilevel"/>
    <w:tmpl w:val="3B88582C"/>
    <w:lvl w:ilvl="0">
      <w:start w:val="1"/>
      <w:numFmt w:val="bullet"/>
      <w:pStyle w:val="StyleListBulletListBulletJustifiedLef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CD86D1B"/>
    <w:multiLevelType w:val="multilevel"/>
    <w:tmpl w:val="DCA68B66"/>
    <w:lvl w:ilvl="0">
      <w:start w:val="1"/>
      <w:numFmt w:val="bullet"/>
      <w:pStyle w:val="Listanumerowana4"/>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FC82008"/>
    <w:multiLevelType w:val="multilevel"/>
    <w:tmpl w:val="50C059E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3FDD4318"/>
    <w:multiLevelType w:val="multilevel"/>
    <w:tmpl w:val="7A5EC612"/>
    <w:lvl w:ilvl="0">
      <w:start w:val="1"/>
      <w:numFmt w:val="bullet"/>
      <w:pStyle w:val="Listanumerowana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60FD25E5"/>
    <w:multiLevelType w:val="multilevel"/>
    <w:tmpl w:val="E294F2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7D0B589E"/>
    <w:multiLevelType w:val="multilevel"/>
    <w:tmpl w:val="C5DC31C2"/>
    <w:lvl w:ilvl="0">
      <w:start w:val="1"/>
      <w:numFmt w:val="bullet"/>
      <w:pStyle w:val="StyleStyleBulleted10ptCustomColorRGB12311170Lef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29381206">
    <w:abstractNumId w:val="5"/>
  </w:num>
  <w:num w:numId="2" w16cid:durableId="130447878">
    <w:abstractNumId w:val="2"/>
  </w:num>
  <w:num w:numId="3" w16cid:durableId="1250623869">
    <w:abstractNumId w:val="4"/>
  </w:num>
  <w:num w:numId="4" w16cid:durableId="1263687638">
    <w:abstractNumId w:val="8"/>
  </w:num>
  <w:num w:numId="5" w16cid:durableId="1595631595">
    <w:abstractNumId w:val="6"/>
  </w:num>
  <w:num w:numId="6" w16cid:durableId="1394541400">
    <w:abstractNumId w:val="0"/>
  </w:num>
  <w:num w:numId="7" w16cid:durableId="24914086">
    <w:abstractNumId w:val="10"/>
  </w:num>
  <w:num w:numId="8" w16cid:durableId="1137070233">
    <w:abstractNumId w:val="1"/>
  </w:num>
  <w:num w:numId="9" w16cid:durableId="11805819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822886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7160418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84643458">
    <w:abstractNumId w:val="9"/>
  </w:num>
  <w:num w:numId="13" w16cid:durableId="100301280">
    <w:abstractNumId w:val="3"/>
  </w:num>
  <w:num w:numId="14" w16cid:durableId="12027369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619"/>
    <w:rsid w:val="000D2713"/>
    <w:rsid w:val="001840B2"/>
    <w:rsid w:val="003200B8"/>
    <w:rsid w:val="00490827"/>
    <w:rsid w:val="004D2CB9"/>
    <w:rsid w:val="00646A64"/>
    <w:rsid w:val="00696619"/>
    <w:rsid w:val="007577DE"/>
    <w:rsid w:val="008B31DF"/>
    <w:rsid w:val="00A54F1E"/>
    <w:rsid w:val="00A56852"/>
    <w:rsid w:val="00C528AC"/>
    <w:rsid w:val="00CA675C"/>
    <w:rsid w:val="00F13DD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89945"/>
  <w15:docId w15:val="{FF8379A2-DB38-41F7-9449-2A81DF2EB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color w:val="333333"/>
        <w:lang w:val="en-GB" w:eastAsia="pl-PL"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34685"/>
    <w:rPr>
      <w:szCs w:val="24"/>
      <w:lang w:eastAsia="en-GB"/>
    </w:rPr>
  </w:style>
  <w:style w:type="paragraph" w:styleId="Nagwek1">
    <w:name w:val="heading 1"/>
    <w:basedOn w:val="Normalny"/>
    <w:next w:val="Normalny"/>
    <w:link w:val="Nagwek1Znak"/>
    <w:uiPriority w:val="9"/>
    <w:qFormat/>
    <w:rsid w:val="002F19BB"/>
    <w:pPr>
      <w:keepNext/>
      <w:numPr>
        <w:numId w:val="8"/>
      </w:numPr>
      <w:spacing w:before="360" w:after="240"/>
      <w:ind w:left="567" w:hanging="567"/>
      <w:jc w:val="left"/>
      <w:outlineLvl w:val="0"/>
    </w:pPr>
    <w:rPr>
      <w:rFonts w:cs="Arial"/>
      <w:b/>
      <w:bCs/>
      <w:color w:val="auto"/>
      <w:kern w:val="32"/>
      <w:sz w:val="24"/>
      <w:szCs w:val="32"/>
    </w:rPr>
  </w:style>
  <w:style w:type="paragraph" w:styleId="Nagwek2">
    <w:name w:val="heading 2"/>
    <w:basedOn w:val="Normalny"/>
    <w:next w:val="Tekstpodstawowy"/>
    <w:link w:val="Nagwek2Znak"/>
    <w:uiPriority w:val="9"/>
    <w:unhideWhenUsed/>
    <w:qFormat/>
    <w:rsid w:val="002F19BB"/>
    <w:pPr>
      <w:keepNext/>
      <w:numPr>
        <w:ilvl w:val="1"/>
        <w:numId w:val="8"/>
      </w:numPr>
      <w:spacing w:before="240" w:after="240"/>
      <w:outlineLvl w:val="1"/>
    </w:pPr>
    <w:rPr>
      <w:rFonts w:cs="Arial"/>
      <w:b/>
      <w:bCs/>
      <w:iCs/>
      <w:color w:val="auto"/>
      <w:szCs w:val="22"/>
    </w:rPr>
  </w:style>
  <w:style w:type="paragraph" w:styleId="Nagwek3">
    <w:name w:val="heading 3"/>
    <w:basedOn w:val="Normalny"/>
    <w:next w:val="Tekstpodstawowy"/>
    <w:uiPriority w:val="9"/>
    <w:semiHidden/>
    <w:unhideWhenUsed/>
    <w:qFormat/>
    <w:rsid w:val="00C80213"/>
    <w:pPr>
      <w:keepNext/>
      <w:numPr>
        <w:ilvl w:val="2"/>
        <w:numId w:val="8"/>
      </w:numPr>
      <w:spacing w:before="240" w:after="60"/>
      <w:outlineLvl w:val="2"/>
    </w:pPr>
    <w:rPr>
      <w:rFonts w:cs="Arial"/>
      <w:b/>
      <w:bCs/>
      <w:color w:val="263673"/>
      <w:sz w:val="22"/>
      <w:szCs w:val="26"/>
    </w:rPr>
  </w:style>
  <w:style w:type="paragraph" w:styleId="Nagwek4">
    <w:name w:val="heading 4"/>
    <w:basedOn w:val="Normalny"/>
    <w:next w:val="Normalny"/>
    <w:link w:val="Nagwek4Znak"/>
    <w:uiPriority w:val="9"/>
    <w:semiHidden/>
    <w:unhideWhenUsed/>
    <w:qFormat/>
    <w:rsid w:val="002F19BB"/>
    <w:pPr>
      <w:keepNext/>
      <w:keepLines/>
      <w:numPr>
        <w:ilvl w:val="3"/>
        <w:numId w:val="8"/>
      </w:numPr>
      <w:spacing w:before="40"/>
      <w:outlineLvl w:val="3"/>
    </w:pPr>
    <w:rPr>
      <w:rFonts w:asciiTheme="majorHAnsi" w:eastAsiaTheme="majorEastAsia" w:hAnsiTheme="majorHAnsi" w:cstheme="majorBidi"/>
      <w:i/>
      <w:iCs/>
      <w:color w:val="365F91" w:themeColor="accent1" w:themeShade="BF"/>
    </w:rPr>
  </w:style>
  <w:style w:type="paragraph" w:styleId="Nagwek5">
    <w:name w:val="heading 5"/>
    <w:basedOn w:val="Normalny"/>
    <w:next w:val="Normalny"/>
    <w:link w:val="Nagwek5Znak"/>
    <w:uiPriority w:val="9"/>
    <w:semiHidden/>
    <w:unhideWhenUsed/>
    <w:qFormat/>
    <w:rsid w:val="002F19BB"/>
    <w:pPr>
      <w:keepNext/>
      <w:keepLines/>
      <w:numPr>
        <w:ilvl w:val="4"/>
        <w:numId w:val="8"/>
      </w:numPr>
      <w:spacing w:before="40"/>
      <w:outlineLvl w:val="4"/>
    </w:pPr>
    <w:rPr>
      <w:rFonts w:asciiTheme="majorHAnsi" w:eastAsiaTheme="majorEastAsia" w:hAnsiTheme="majorHAnsi" w:cstheme="majorBidi"/>
      <w:color w:val="365F91" w:themeColor="accent1" w:themeShade="BF"/>
    </w:rPr>
  </w:style>
  <w:style w:type="paragraph" w:styleId="Nagwek6">
    <w:name w:val="heading 6"/>
    <w:basedOn w:val="Normalny"/>
    <w:next w:val="Normalny"/>
    <w:link w:val="Nagwek6Znak"/>
    <w:uiPriority w:val="9"/>
    <w:semiHidden/>
    <w:unhideWhenUsed/>
    <w:qFormat/>
    <w:rsid w:val="002F19BB"/>
    <w:pPr>
      <w:keepNext/>
      <w:keepLines/>
      <w:numPr>
        <w:ilvl w:val="5"/>
        <w:numId w:val="8"/>
      </w:numPr>
      <w:spacing w:before="40"/>
      <w:outlineLvl w:val="5"/>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semiHidden/>
    <w:unhideWhenUsed/>
    <w:qFormat/>
    <w:rsid w:val="002F19BB"/>
    <w:pPr>
      <w:keepNext/>
      <w:keepLines/>
      <w:numPr>
        <w:ilvl w:val="6"/>
        <w:numId w:val="8"/>
      </w:numPr>
      <w:spacing w:before="40"/>
      <w:outlineLvl w:val="6"/>
    </w:pPr>
    <w:rPr>
      <w:rFonts w:asciiTheme="majorHAnsi" w:eastAsiaTheme="majorEastAsia" w:hAnsiTheme="majorHAnsi" w:cstheme="majorBidi"/>
      <w:i/>
      <w:iCs/>
      <w:color w:val="243F60" w:themeColor="accent1" w:themeShade="7F"/>
    </w:rPr>
  </w:style>
  <w:style w:type="paragraph" w:styleId="Nagwek8">
    <w:name w:val="heading 8"/>
    <w:basedOn w:val="Normalny"/>
    <w:next w:val="Normalny"/>
    <w:link w:val="Nagwek8Znak"/>
    <w:semiHidden/>
    <w:unhideWhenUsed/>
    <w:qFormat/>
    <w:rsid w:val="002F19BB"/>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semiHidden/>
    <w:unhideWhenUsed/>
    <w:qFormat/>
    <w:rsid w:val="002F19BB"/>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Style1">
    <w:name w:val="Style1"/>
    <w:basedOn w:val="Normalny"/>
    <w:rsid w:val="00A579C8"/>
  </w:style>
  <w:style w:type="paragraph" w:styleId="Tekstpodstawowy">
    <w:name w:val="Body Text"/>
    <w:basedOn w:val="Normalny"/>
    <w:link w:val="TekstpodstawowyZnak"/>
    <w:rsid w:val="00D13C59"/>
    <w:pPr>
      <w:spacing w:after="120"/>
    </w:pPr>
  </w:style>
  <w:style w:type="character" w:styleId="Hipercze">
    <w:name w:val="Hyperlink"/>
    <w:uiPriority w:val="99"/>
    <w:rsid w:val="00A579C8"/>
    <w:rPr>
      <w:rFonts w:ascii="Verdana" w:hAnsi="Verdana"/>
      <w:color w:val="1A3F7C"/>
      <w:sz w:val="20"/>
      <w:u w:val="none"/>
    </w:rPr>
  </w:style>
  <w:style w:type="paragraph" w:styleId="Listanumerowana">
    <w:name w:val="List Number"/>
    <w:aliases w:val="List Number Justified"/>
    <w:basedOn w:val="Normalny"/>
    <w:rsid w:val="00A579C8"/>
    <w:pPr>
      <w:numPr>
        <w:numId w:val="2"/>
      </w:numPr>
    </w:pPr>
  </w:style>
  <w:style w:type="paragraph" w:styleId="Listapunktowana2">
    <w:name w:val="List Bullet 2"/>
    <w:basedOn w:val="Normalny"/>
    <w:link w:val="Listapunktowana2Znak"/>
    <w:rsid w:val="00EB58BA"/>
    <w:pPr>
      <w:tabs>
        <w:tab w:val="num" w:pos="720"/>
      </w:tabs>
      <w:spacing w:before="60" w:after="60"/>
      <w:ind w:left="720" w:hanging="720"/>
      <w:jc w:val="left"/>
    </w:pPr>
  </w:style>
  <w:style w:type="paragraph" w:styleId="Listanumerowana2">
    <w:name w:val="List Number 2"/>
    <w:basedOn w:val="Normalny"/>
    <w:rsid w:val="00A579C8"/>
    <w:pPr>
      <w:numPr>
        <w:numId w:val="3"/>
      </w:numPr>
      <w:spacing w:before="80" w:after="80"/>
    </w:pPr>
  </w:style>
  <w:style w:type="paragraph" w:styleId="Listanumerowana4">
    <w:name w:val="List Number 4"/>
    <w:basedOn w:val="Normalny"/>
    <w:rsid w:val="00A579C8"/>
    <w:pPr>
      <w:numPr>
        <w:numId w:val="5"/>
      </w:numPr>
    </w:pPr>
  </w:style>
  <w:style w:type="paragraph" w:styleId="Listanumerowana3">
    <w:name w:val="List Number 3"/>
    <w:basedOn w:val="Normalny"/>
    <w:rsid w:val="00A579C8"/>
    <w:pPr>
      <w:numPr>
        <w:numId w:val="4"/>
      </w:numPr>
    </w:pPr>
  </w:style>
  <w:style w:type="character" w:customStyle="1" w:styleId="NagwekZnak">
    <w:name w:val="Nagłówek Znak"/>
    <w:link w:val="Nagwek"/>
    <w:uiPriority w:val="99"/>
    <w:rsid w:val="00D13C59"/>
    <w:rPr>
      <w:rFonts w:ascii="Verdana" w:hAnsi="Verdana"/>
      <w:i/>
      <w:color w:val="000000"/>
      <w:sz w:val="16"/>
      <w:szCs w:val="24"/>
      <w:lang w:val="en-GB" w:eastAsia="en-GB" w:bidi="ar-SA"/>
    </w:rPr>
  </w:style>
  <w:style w:type="paragraph" w:styleId="Wcicienormalne">
    <w:name w:val="Normal Indent"/>
    <w:basedOn w:val="Normalny"/>
    <w:rsid w:val="00A579C8"/>
    <w:pPr>
      <w:ind w:left="720"/>
    </w:pPr>
  </w:style>
  <w:style w:type="paragraph" w:customStyle="1" w:styleId="StyleListNumberListNumberJustifiedCustomColorRGB266312">
    <w:name w:val="Style List NumberList Number Justified + Custom Color(RGB(266312..."/>
    <w:basedOn w:val="Listanumerowana"/>
    <w:rsid w:val="00B41BBD"/>
    <w:pPr>
      <w:ind w:left="0" w:firstLine="0"/>
    </w:pPr>
    <w:rPr>
      <w:szCs w:val="20"/>
    </w:rPr>
  </w:style>
  <w:style w:type="paragraph" w:styleId="Stopka">
    <w:name w:val="footer"/>
    <w:basedOn w:val="Tekstprzypisudolnego"/>
    <w:link w:val="StopkaZnak"/>
    <w:uiPriority w:val="99"/>
    <w:rsid w:val="00D13C59"/>
    <w:pPr>
      <w:tabs>
        <w:tab w:val="center" w:pos="4153"/>
        <w:tab w:val="right" w:pos="8306"/>
      </w:tabs>
    </w:pPr>
    <w:rPr>
      <w:i/>
      <w:color w:val="808080"/>
      <w:sz w:val="16"/>
    </w:rPr>
  </w:style>
  <w:style w:type="paragraph" w:styleId="Nagwek">
    <w:name w:val="header"/>
    <w:basedOn w:val="Normalny"/>
    <w:link w:val="NagwekZnak"/>
    <w:uiPriority w:val="99"/>
    <w:rsid w:val="00D13C59"/>
    <w:pPr>
      <w:tabs>
        <w:tab w:val="center" w:pos="4153"/>
        <w:tab w:val="right" w:pos="8306"/>
      </w:tabs>
    </w:pPr>
    <w:rPr>
      <w:i/>
      <w:color w:val="000000"/>
      <w:sz w:val="16"/>
    </w:rPr>
  </w:style>
  <w:style w:type="paragraph" w:styleId="Data">
    <w:name w:val="Date"/>
    <w:basedOn w:val="Normalny"/>
    <w:next w:val="Normalny"/>
    <w:rsid w:val="00D13C59"/>
    <w:rPr>
      <w:color w:val="808080"/>
      <w:sz w:val="16"/>
    </w:rPr>
  </w:style>
  <w:style w:type="paragraph" w:styleId="Listanumerowana5">
    <w:name w:val="List Number 5"/>
    <w:basedOn w:val="Normalny"/>
    <w:rsid w:val="00A579C8"/>
    <w:pPr>
      <w:numPr>
        <w:numId w:val="6"/>
      </w:numPr>
    </w:pPr>
  </w:style>
  <w:style w:type="table" w:styleId="Tabela-Efekty3D1">
    <w:name w:val="Table 3D effects 1"/>
    <w:basedOn w:val="Standardowy"/>
    <w:rsid w:val="00527526"/>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D2">
    <w:name w:val="Table 3D effects 2"/>
    <w:basedOn w:val="Standardowy"/>
    <w:rsid w:val="0052752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rsid w:val="0052752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Numerstrony">
    <w:name w:val="page number"/>
    <w:rsid w:val="00D13C59"/>
    <w:rPr>
      <w:rFonts w:ascii="Verdana" w:hAnsi="Verdana"/>
      <w:color w:val="333333"/>
      <w:sz w:val="20"/>
    </w:rPr>
  </w:style>
  <w:style w:type="character" w:customStyle="1" w:styleId="Nagwek2Znak">
    <w:name w:val="Nagłówek 2 Znak"/>
    <w:link w:val="Nagwek2"/>
    <w:rsid w:val="002F19BB"/>
    <w:rPr>
      <w:rFonts w:ascii="Verdana" w:hAnsi="Verdana" w:cs="Arial"/>
      <w:b/>
      <w:bCs/>
      <w:iCs/>
      <w:szCs w:val="22"/>
      <w:lang w:eastAsia="en-GB"/>
    </w:rPr>
  </w:style>
  <w:style w:type="paragraph" w:customStyle="1" w:styleId="StyleBodyTextAfter0pt">
    <w:name w:val="Style Body Text + After:  0 pt"/>
    <w:basedOn w:val="Tekstpodstawowy"/>
    <w:link w:val="StyleBodyTextAfter0ptChar"/>
    <w:rsid w:val="00003AD6"/>
    <w:pPr>
      <w:spacing w:after="0"/>
    </w:pPr>
    <w:rPr>
      <w:szCs w:val="20"/>
    </w:rPr>
  </w:style>
  <w:style w:type="paragraph" w:customStyle="1" w:styleId="StyleStyleBulleted10ptCustomColorRGB12311170Left">
    <w:name w:val="Style Style Bulleted 10 pt Custom Color(RGB(12311170)) + Left"/>
    <w:basedOn w:val="Normalny"/>
    <w:rsid w:val="00A579C8"/>
    <w:pPr>
      <w:numPr>
        <w:numId w:val="7"/>
      </w:numPr>
      <w:spacing w:after="220"/>
      <w:jc w:val="left"/>
    </w:pPr>
    <w:rPr>
      <w:color w:val="000000"/>
    </w:rPr>
  </w:style>
  <w:style w:type="character" w:customStyle="1" w:styleId="TekstpodstawowyZnak">
    <w:name w:val="Tekst podstawowy Znak"/>
    <w:link w:val="Tekstpodstawowy"/>
    <w:rsid w:val="00D13C59"/>
    <w:rPr>
      <w:rFonts w:ascii="Verdana" w:hAnsi="Verdana"/>
      <w:color w:val="333333"/>
      <w:szCs w:val="24"/>
      <w:lang w:val="en-GB" w:eastAsia="en-GB" w:bidi="ar-SA"/>
    </w:rPr>
  </w:style>
  <w:style w:type="paragraph" w:customStyle="1" w:styleId="StyleListBulletListBulletJustifiedLeft">
    <w:name w:val="Style List BulletList Bullet Justified + Left"/>
    <w:basedOn w:val="Normalny"/>
    <w:rsid w:val="00E248C6"/>
    <w:pPr>
      <w:numPr>
        <w:numId w:val="1"/>
      </w:numPr>
      <w:spacing w:before="80" w:after="80"/>
      <w:jc w:val="left"/>
    </w:pPr>
    <w:rPr>
      <w:szCs w:val="20"/>
    </w:rPr>
  </w:style>
  <w:style w:type="paragraph" w:styleId="Tekstprzypisudolnego">
    <w:name w:val="footnote text"/>
    <w:basedOn w:val="Normalny"/>
    <w:semiHidden/>
    <w:rsid w:val="004D5591"/>
    <w:rPr>
      <w:szCs w:val="20"/>
    </w:rPr>
  </w:style>
  <w:style w:type="paragraph" w:styleId="Spistreci2">
    <w:name w:val="toc 2"/>
    <w:basedOn w:val="Normalny"/>
    <w:next w:val="Normalny"/>
    <w:autoRedefine/>
    <w:uiPriority w:val="39"/>
    <w:rsid w:val="00D2200F"/>
    <w:pPr>
      <w:ind w:left="200"/>
    </w:pPr>
  </w:style>
  <w:style w:type="paragraph" w:styleId="Spistreci1">
    <w:name w:val="toc 1"/>
    <w:basedOn w:val="Normalny"/>
    <w:next w:val="Normalny"/>
    <w:autoRedefine/>
    <w:uiPriority w:val="39"/>
    <w:qFormat/>
    <w:rsid w:val="0037003F"/>
    <w:pPr>
      <w:tabs>
        <w:tab w:val="right" w:leader="dot" w:pos="9070"/>
      </w:tabs>
    </w:pPr>
  </w:style>
  <w:style w:type="table" w:styleId="Tabela-Profesjonalny">
    <w:name w:val="Table Professional"/>
    <w:basedOn w:val="Standardowy"/>
    <w:rsid w:val="00527526"/>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
    <w:name w:val="Style2"/>
    <w:basedOn w:val="Bezlisty"/>
    <w:rsid w:val="00B103AE"/>
  </w:style>
  <w:style w:type="paragraph" w:customStyle="1" w:styleId="StyleHeading1VerdanaAuto">
    <w:name w:val="Style Heading 1 + Verdana Auto"/>
    <w:basedOn w:val="Nagwek1"/>
    <w:rsid w:val="00D02D0C"/>
  </w:style>
  <w:style w:type="paragraph" w:customStyle="1" w:styleId="StyleHeading1VerdanaAuto1">
    <w:name w:val="Style Heading 1 + Verdana Auto1"/>
    <w:basedOn w:val="Nagwek1"/>
    <w:rsid w:val="00D02D0C"/>
  </w:style>
  <w:style w:type="paragraph" w:customStyle="1" w:styleId="StyleHeading2VerdanaAuto">
    <w:name w:val="Style Heading 2 + Verdana Auto"/>
    <w:basedOn w:val="Nagwek2"/>
    <w:rsid w:val="00A579C8"/>
    <w:rPr>
      <w:iCs w:val="0"/>
    </w:rPr>
  </w:style>
  <w:style w:type="paragraph" w:customStyle="1" w:styleId="StyleListBullet2">
    <w:name w:val="Style List Bullet 2 +"/>
    <w:basedOn w:val="Listapunktowana2"/>
    <w:link w:val="StyleListBullet2Char"/>
    <w:rsid w:val="00A579C8"/>
  </w:style>
  <w:style w:type="character" w:customStyle="1" w:styleId="Listapunktowana2Znak">
    <w:name w:val="Lista punktowana 2 Znak"/>
    <w:link w:val="Listapunktowana2"/>
    <w:rsid w:val="00A579C8"/>
    <w:rPr>
      <w:szCs w:val="24"/>
      <w:lang w:eastAsia="en-GB"/>
    </w:rPr>
  </w:style>
  <w:style w:type="character" w:customStyle="1" w:styleId="StyleListBullet2Char">
    <w:name w:val="Style List Bullet 2 + Char"/>
    <w:basedOn w:val="Listapunktowana2Znak"/>
    <w:link w:val="StyleListBullet2"/>
    <w:rsid w:val="00A579C8"/>
    <w:rPr>
      <w:rFonts w:ascii="Verdana" w:hAnsi="Verdana"/>
      <w:color w:val="333333"/>
      <w:szCs w:val="24"/>
      <w:lang w:eastAsia="en-GB"/>
    </w:rPr>
  </w:style>
  <w:style w:type="paragraph" w:customStyle="1" w:styleId="StyleStyleBodyTextAfter0ptVerdana">
    <w:name w:val="Style Style Body Text + After:  0 pt + Verdana"/>
    <w:basedOn w:val="StyleBodyTextAfter0pt"/>
    <w:link w:val="StyleStyleBodyTextAfter0ptVerdanaChar"/>
    <w:rsid w:val="00A579C8"/>
  </w:style>
  <w:style w:type="character" w:customStyle="1" w:styleId="StyleBodyTextAfter0ptChar">
    <w:name w:val="Style Body Text + After:  0 pt Char"/>
    <w:basedOn w:val="TekstpodstawowyZnak"/>
    <w:link w:val="StyleBodyTextAfter0pt"/>
    <w:rsid w:val="00A579C8"/>
    <w:rPr>
      <w:rFonts w:ascii="Verdana" w:hAnsi="Verdana"/>
      <w:color w:val="333333"/>
      <w:szCs w:val="24"/>
      <w:lang w:val="en-GB" w:eastAsia="en-GB" w:bidi="ar-SA"/>
    </w:rPr>
  </w:style>
  <w:style w:type="character" w:customStyle="1" w:styleId="StyleStyleBodyTextAfter0ptVerdanaChar">
    <w:name w:val="Style Style Body Text + After:  0 pt + Verdana Char"/>
    <w:basedOn w:val="StyleBodyTextAfter0ptChar"/>
    <w:link w:val="StyleStyleBodyTextAfter0ptVerdana"/>
    <w:rsid w:val="00A579C8"/>
    <w:rPr>
      <w:rFonts w:ascii="Verdana" w:hAnsi="Verdana"/>
      <w:color w:val="333333"/>
      <w:szCs w:val="24"/>
      <w:lang w:val="en-GB" w:eastAsia="en-GB" w:bidi="ar-SA"/>
    </w:rPr>
  </w:style>
  <w:style w:type="paragraph" w:customStyle="1" w:styleId="StyleStyleBodyTextAfter0ptVerdanaBold">
    <w:name w:val="Style Style Body Text + After:  0 pt + Verdana Bold"/>
    <w:basedOn w:val="StyleBodyTextAfter0pt"/>
    <w:link w:val="StyleStyleBodyTextAfter0ptVerdanaBoldChar"/>
    <w:rsid w:val="00A579C8"/>
    <w:rPr>
      <w:b/>
      <w:bCs/>
    </w:rPr>
  </w:style>
  <w:style w:type="character" w:customStyle="1" w:styleId="StyleStyleBodyTextAfter0ptVerdanaBoldChar">
    <w:name w:val="Style Style Body Text + After:  0 pt + Verdana Bold Char"/>
    <w:link w:val="StyleStyleBodyTextAfter0ptVerdanaBold"/>
    <w:rsid w:val="00A579C8"/>
    <w:rPr>
      <w:rFonts w:ascii="Verdana" w:hAnsi="Verdana"/>
      <w:b/>
      <w:bCs/>
      <w:color w:val="333333"/>
      <w:szCs w:val="24"/>
      <w:lang w:val="en-GB" w:eastAsia="en-GB" w:bidi="ar-SA"/>
    </w:rPr>
  </w:style>
  <w:style w:type="paragraph" w:customStyle="1" w:styleId="StyleStyleBodyTextAfter0ptVerdanaBoldAuto">
    <w:name w:val="Style Style Body Text + After:  0 pt + Verdana Bold Auto"/>
    <w:basedOn w:val="StyleBodyTextAfter0pt"/>
    <w:link w:val="StyleStyleBodyTextAfter0ptVerdanaBoldAutoChar"/>
    <w:rsid w:val="00A579C8"/>
    <w:rPr>
      <w:b/>
      <w:bCs/>
      <w:color w:val="auto"/>
    </w:rPr>
  </w:style>
  <w:style w:type="character" w:customStyle="1" w:styleId="StyleStyleBodyTextAfter0ptVerdanaBoldAutoChar">
    <w:name w:val="Style Style Body Text + After:  0 pt + Verdana Bold Auto Char"/>
    <w:link w:val="StyleStyleBodyTextAfter0ptVerdanaBoldAuto"/>
    <w:rsid w:val="00A579C8"/>
    <w:rPr>
      <w:rFonts w:ascii="Verdana" w:hAnsi="Verdana"/>
      <w:b/>
      <w:bCs/>
      <w:color w:val="333333"/>
      <w:szCs w:val="24"/>
      <w:lang w:val="en-GB" w:eastAsia="en-GB" w:bidi="ar-SA"/>
    </w:rPr>
  </w:style>
  <w:style w:type="character" w:customStyle="1" w:styleId="Nagwek1Znak">
    <w:name w:val="Nagłówek 1 Znak"/>
    <w:link w:val="Nagwek1"/>
    <w:rsid w:val="002F19BB"/>
    <w:rPr>
      <w:rFonts w:ascii="Verdana" w:hAnsi="Verdana" w:cs="Arial"/>
      <w:b/>
      <w:bCs/>
      <w:kern w:val="32"/>
      <w:sz w:val="24"/>
      <w:szCs w:val="32"/>
      <w:lang w:eastAsia="en-GB"/>
    </w:rPr>
  </w:style>
  <w:style w:type="paragraph" w:customStyle="1" w:styleId="StyleHeading1Gray-80">
    <w:name w:val="Style Heading 1 + Gray-80%"/>
    <w:basedOn w:val="Nagwek1"/>
    <w:link w:val="StyleHeading1Gray-80Char"/>
    <w:rsid w:val="00D02D0C"/>
  </w:style>
  <w:style w:type="character" w:customStyle="1" w:styleId="StyleHeading1Gray-80Char">
    <w:name w:val="Style Heading 1 + Gray-80% Char"/>
    <w:basedOn w:val="Nagwek1Znak"/>
    <w:link w:val="StyleHeading1Gray-80"/>
    <w:rsid w:val="00D02D0C"/>
    <w:rPr>
      <w:rFonts w:ascii="Verdana" w:hAnsi="Verdana" w:cs="Arial"/>
      <w:b/>
      <w:bCs/>
      <w:kern w:val="32"/>
      <w:sz w:val="24"/>
      <w:szCs w:val="32"/>
      <w:lang w:eastAsia="en-GB"/>
    </w:rPr>
  </w:style>
  <w:style w:type="paragraph" w:customStyle="1" w:styleId="StyleHeading1Auto">
    <w:name w:val="Style Heading 1 + Auto"/>
    <w:basedOn w:val="Nagwek1"/>
    <w:rsid w:val="00D02D0C"/>
  </w:style>
  <w:style w:type="character" w:customStyle="1" w:styleId="StopkaZnak">
    <w:name w:val="Stopka Znak"/>
    <w:link w:val="Stopka"/>
    <w:uiPriority w:val="99"/>
    <w:rsid w:val="00CF6094"/>
    <w:rPr>
      <w:rFonts w:ascii="Verdana" w:hAnsi="Verdana"/>
      <w:i/>
      <w:color w:val="808080"/>
      <w:sz w:val="16"/>
    </w:rPr>
  </w:style>
  <w:style w:type="paragraph" w:styleId="Tekstdymka">
    <w:name w:val="Balloon Text"/>
    <w:basedOn w:val="Normalny"/>
    <w:link w:val="TekstdymkaZnak"/>
    <w:rsid w:val="00CF6094"/>
    <w:rPr>
      <w:rFonts w:ascii="Tahoma" w:hAnsi="Tahoma" w:cs="Tahoma"/>
      <w:sz w:val="16"/>
      <w:szCs w:val="16"/>
    </w:rPr>
  </w:style>
  <w:style w:type="character" w:customStyle="1" w:styleId="TekstdymkaZnak">
    <w:name w:val="Tekst dymka Znak"/>
    <w:link w:val="Tekstdymka"/>
    <w:rsid w:val="00CF6094"/>
    <w:rPr>
      <w:rFonts w:ascii="Tahoma" w:hAnsi="Tahoma" w:cs="Tahoma"/>
      <w:color w:val="333333"/>
      <w:sz w:val="16"/>
      <w:szCs w:val="16"/>
    </w:rPr>
  </w:style>
  <w:style w:type="paragraph" w:styleId="Akapitzlist">
    <w:name w:val="List Paragraph"/>
    <w:aliases w:val="Colorful List Accent 1"/>
    <w:basedOn w:val="Normalny"/>
    <w:link w:val="AkapitzlistZnak"/>
    <w:qFormat/>
    <w:rsid w:val="008F2FE9"/>
    <w:pPr>
      <w:tabs>
        <w:tab w:val="num" w:pos="720"/>
      </w:tabs>
      <w:ind w:left="720" w:hanging="720"/>
    </w:pPr>
  </w:style>
  <w:style w:type="paragraph" w:styleId="Bezodstpw">
    <w:name w:val="No Spacing"/>
    <w:link w:val="BezodstpwZnak"/>
    <w:uiPriority w:val="1"/>
    <w:qFormat/>
    <w:rsid w:val="005C3A30"/>
    <w:rPr>
      <w:rFonts w:ascii="Calibri" w:eastAsia="MS Mincho" w:hAnsi="Calibri" w:cs="Arial"/>
      <w:sz w:val="22"/>
      <w:szCs w:val="22"/>
      <w:lang w:val="en-US" w:eastAsia="ja-JP"/>
    </w:rPr>
  </w:style>
  <w:style w:type="character" w:customStyle="1" w:styleId="BezodstpwZnak">
    <w:name w:val="Bez odstępów Znak"/>
    <w:link w:val="Bezodstpw"/>
    <w:uiPriority w:val="1"/>
    <w:rsid w:val="005C3A30"/>
    <w:rPr>
      <w:rFonts w:ascii="Calibri" w:eastAsia="MS Mincho" w:hAnsi="Calibri" w:cs="Arial"/>
      <w:sz w:val="22"/>
      <w:szCs w:val="22"/>
      <w:lang w:val="en-US" w:eastAsia="ja-JP"/>
    </w:rPr>
  </w:style>
  <w:style w:type="paragraph" w:customStyle="1" w:styleId="AnnexHeading">
    <w:name w:val="AnnexHeading"/>
    <w:basedOn w:val="Normalny"/>
    <w:next w:val="Normalny"/>
    <w:uiPriority w:val="6"/>
    <w:qFormat/>
    <w:rsid w:val="00930BFF"/>
    <w:pPr>
      <w:keepNext/>
      <w:pageBreakBefore/>
      <w:tabs>
        <w:tab w:val="num" w:pos="720"/>
      </w:tabs>
      <w:spacing w:after="240" w:line="240" w:lineRule="atLeast"/>
      <w:ind w:left="720" w:hanging="720"/>
      <w:jc w:val="left"/>
    </w:pPr>
    <w:rPr>
      <w:rFonts w:ascii="Calibri" w:eastAsia="Calibri" w:hAnsi="Calibri"/>
      <w:b/>
      <w:color w:val="0067AC"/>
      <w:sz w:val="32"/>
      <w:lang w:eastAsia="en-US"/>
    </w:rPr>
  </w:style>
  <w:style w:type="paragraph" w:customStyle="1" w:styleId="AnnexH2">
    <w:name w:val="AnnexH2"/>
    <w:basedOn w:val="Normalny"/>
    <w:next w:val="Tekstpodstawowy"/>
    <w:uiPriority w:val="6"/>
    <w:qFormat/>
    <w:rsid w:val="00930BFF"/>
    <w:pPr>
      <w:keepNext/>
      <w:tabs>
        <w:tab w:val="num" w:pos="1440"/>
      </w:tabs>
      <w:spacing w:before="200" w:after="120" w:line="240" w:lineRule="atLeast"/>
      <w:ind w:left="1440" w:hanging="720"/>
      <w:jc w:val="left"/>
    </w:pPr>
    <w:rPr>
      <w:rFonts w:ascii="Calibri" w:eastAsia="Calibri" w:hAnsi="Calibri"/>
      <w:b/>
      <w:color w:val="0067AC"/>
      <w:sz w:val="26"/>
      <w:lang w:eastAsia="en-US"/>
    </w:rPr>
  </w:style>
  <w:style w:type="paragraph" w:customStyle="1" w:styleId="AnnexH3">
    <w:name w:val="AnnexH3"/>
    <w:basedOn w:val="Normalny"/>
    <w:next w:val="Tekstpodstawowy"/>
    <w:uiPriority w:val="6"/>
    <w:qFormat/>
    <w:rsid w:val="00930BFF"/>
    <w:pPr>
      <w:keepNext/>
      <w:tabs>
        <w:tab w:val="num" w:pos="2160"/>
      </w:tabs>
      <w:spacing w:before="200" w:after="120" w:line="240" w:lineRule="atLeast"/>
      <w:ind w:left="2160" w:hanging="720"/>
      <w:jc w:val="left"/>
    </w:pPr>
    <w:rPr>
      <w:rFonts w:ascii="Calibri" w:eastAsia="Calibri" w:hAnsi="Calibri"/>
      <w:b/>
      <w:color w:val="0067AC"/>
      <w:sz w:val="22"/>
      <w:lang w:eastAsia="en-US"/>
    </w:rPr>
  </w:style>
  <w:style w:type="paragraph" w:customStyle="1" w:styleId="AnnexH4">
    <w:name w:val="AnnexH4"/>
    <w:basedOn w:val="Normalny"/>
    <w:next w:val="Tekstpodstawowy"/>
    <w:uiPriority w:val="6"/>
    <w:qFormat/>
    <w:rsid w:val="00930BFF"/>
    <w:pPr>
      <w:keepNext/>
      <w:tabs>
        <w:tab w:val="num" w:pos="2880"/>
      </w:tabs>
      <w:spacing w:before="120" w:after="120" w:line="240" w:lineRule="atLeast"/>
      <w:ind w:left="2880" w:hanging="720"/>
      <w:jc w:val="left"/>
    </w:pPr>
    <w:rPr>
      <w:rFonts w:ascii="Calibri" w:eastAsia="Calibri" w:hAnsi="Calibri"/>
      <w:b/>
      <w:i/>
      <w:color w:val="0067AC"/>
      <w:sz w:val="22"/>
      <w:lang w:eastAsia="en-US"/>
    </w:rPr>
  </w:style>
  <w:style w:type="paragraph" w:customStyle="1" w:styleId="AnnexTable">
    <w:name w:val="AnnexTable"/>
    <w:basedOn w:val="Normalny"/>
    <w:next w:val="Tekstpodstawowy"/>
    <w:uiPriority w:val="6"/>
    <w:qFormat/>
    <w:rsid w:val="00930BFF"/>
    <w:pPr>
      <w:keepNext/>
      <w:tabs>
        <w:tab w:val="num" w:pos="3600"/>
      </w:tabs>
      <w:spacing w:before="120" w:after="120" w:line="240" w:lineRule="atLeast"/>
      <w:ind w:left="3600" w:hanging="720"/>
      <w:jc w:val="left"/>
    </w:pPr>
    <w:rPr>
      <w:rFonts w:ascii="Calibri" w:eastAsia="Calibri" w:hAnsi="Calibri"/>
      <w:b/>
      <w:color w:val="0067AC"/>
      <w:lang w:eastAsia="en-US"/>
    </w:rPr>
  </w:style>
  <w:style w:type="paragraph" w:customStyle="1" w:styleId="AnnexFigure">
    <w:name w:val="AnnexFigure"/>
    <w:basedOn w:val="Normalny"/>
    <w:next w:val="Tekstpodstawowy"/>
    <w:uiPriority w:val="6"/>
    <w:qFormat/>
    <w:rsid w:val="00930BFF"/>
    <w:pPr>
      <w:keepNext/>
      <w:tabs>
        <w:tab w:val="num" w:pos="4320"/>
      </w:tabs>
      <w:spacing w:before="120" w:after="120" w:line="240" w:lineRule="atLeast"/>
      <w:ind w:left="4320" w:hanging="720"/>
      <w:jc w:val="left"/>
    </w:pPr>
    <w:rPr>
      <w:rFonts w:ascii="Calibri" w:eastAsia="Calibri" w:hAnsi="Calibri"/>
      <w:b/>
      <w:color w:val="0067AC"/>
      <w:lang w:eastAsia="en-US"/>
    </w:rPr>
  </w:style>
  <w:style w:type="numbering" w:customStyle="1" w:styleId="NumbLstAnnex">
    <w:name w:val="NumbLstAnnex"/>
    <w:uiPriority w:val="99"/>
    <w:rsid w:val="00930BFF"/>
  </w:style>
  <w:style w:type="paragraph" w:customStyle="1" w:styleId="Body">
    <w:name w:val="Body"/>
    <w:basedOn w:val="Normalny"/>
    <w:link w:val="BodyChar"/>
    <w:qFormat/>
    <w:rsid w:val="00B02883"/>
    <w:pPr>
      <w:spacing w:after="240"/>
      <w:jc w:val="left"/>
    </w:pPr>
    <w:rPr>
      <w:color w:val="auto"/>
      <w:sz w:val="18"/>
      <w:szCs w:val="20"/>
      <w:lang w:val="fr-FR" w:eastAsia="en-US"/>
    </w:rPr>
  </w:style>
  <w:style w:type="character" w:customStyle="1" w:styleId="BodyChar">
    <w:name w:val="Body Char"/>
    <w:link w:val="Body"/>
    <w:rsid w:val="00B02883"/>
    <w:rPr>
      <w:rFonts w:ascii="Verdana" w:hAnsi="Verdana"/>
      <w:sz w:val="18"/>
      <w:lang w:val="fr-FR" w:eastAsia="en-US"/>
    </w:rPr>
  </w:style>
  <w:style w:type="paragraph" w:customStyle="1" w:styleId="HeadingBody">
    <w:name w:val="Heading Body"/>
    <w:basedOn w:val="Normalny"/>
    <w:link w:val="HeadingBodyChar"/>
    <w:qFormat/>
    <w:rsid w:val="00B02883"/>
    <w:pPr>
      <w:spacing w:after="120"/>
    </w:pPr>
    <w:rPr>
      <w:b/>
      <w:color w:val="auto"/>
      <w:szCs w:val="18"/>
      <w:lang w:eastAsia="en-US"/>
    </w:rPr>
  </w:style>
  <w:style w:type="character" w:customStyle="1" w:styleId="HeadingBodyChar">
    <w:name w:val="Heading Body Char"/>
    <w:link w:val="HeadingBody"/>
    <w:rsid w:val="00B02883"/>
    <w:rPr>
      <w:rFonts w:ascii="Verdana" w:hAnsi="Verdana"/>
      <w:b/>
      <w:szCs w:val="18"/>
      <w:lang w:eastAsia="en-US"/>
    </w:rPr>
  </w:style>
  <w:style w:type="paragraph" w:customStyle="1" w:styleId="Titlepublication">
    <w:name w:val="Title publication"/>
    <w:basedOn w:val="Normalny"/>
    <w:link w:val="TitlepublicationChar"/>
    <w:qFormat/>
    <w:rsid w:val="00B02883"/>
    <w:pPr>
      <w:spacing w:after="240"/>
      <w:jc w:val="center"/>
    </w:pPr>
    <w:rPr>
      <w:b/>
      <w:color w:val="FF0000"/>
      <w:sz w:val="52"/>
      <w:szCs w:val="52"/>
      <w:lang w:eastAsia="en-US"/>
    </w:rPr>
  </w:style>
  <w:style w:type="paragraph" w:customStyle="1" w:styleId="Subtitlepublication">
    <w:name w:val="Subtitle publication"/>
    <w:basedOn w:val="Normalny"/>
    <w:link w:val="SubtitlepublicationChar"/>
    <w:qFormat/>
    <w:rsid w:val="00B02883"/>
    <w:pPr>
      <w:spacing w:after="240"/>
      <w:jc w:val="center"/>
    </w:pPr>
    <w:rPr>
      <w:b/>
      <w:i/>
      <w:color w:val="FF0000"/>
      <w:sz w:val="32"/>
      <w:szCs w:val="20"/>
      <w:lang w:eastAsia="en-US"/>
    </w:rPr>
  </w:style>
  <w:style w:type="character" w:customStyle="1" w:styleId="TitlepublicationChar">
    <w:name w:val="Title publication Char"/>
    <w:link w:val="Titlepublication"/>
    <w:rsid w:val="00B02883"/>
    <w:rPr>
      <w:rFonts w:ascii="Verdana" w:hAnsi="Verdana"/>
      <w:b/>
      <w:color w:val="FF0000"/>
      <w:sz w:val="52"/>
      <w:szCs w:val="52"/>
      <w:lang w:eastAsia="en-US"/>
    </w:rPr>
  </w:style>
  <w:style w:type="paragraph" w:customStyle="1" w:styleId="Editorname">
    <w:name w:val="Editor name"/>
    <w:basedOn w:val="Normalny"/>
    <w:link w:val="EditornameChar"/>
    <w:qFormat/>
    <w:rsid w:val="00B02883"/>
    <w:pPr>
      <w:spacing w:after="240"/>
      <w:jc w:val="center"/>
    </w:pPr>
    <w:rPr>
      <w:color w:val="FF0000"/>
      <w:sz w:val="24"/>
      <w:szCs w:val="20"/>
      <w:lang w:eastAsia="en-US"/>
    </w:rPr>
  </w:style>
  <w:style w:type="character" w:customStyle="1" w:styleId="SubtitlepublicationChar">
    <w:name w:val="Subtitle publication Char"/>
    <w:link w:val="Subtitlepublication"/>
    <w:rsid w:val="00B02883"/>
    <w:rPr>
      <w:rFonts w:ascii="Verdana" w:hAnsi="Verdana"/>
      <w:b/>
      <w:i/>
      <w:color w:val="FF0000"/>
      <w:sz w:val="32"/>
      <w:lang w:eastAsia="en-US"/>
    </w:rPr>
  </w:style>
  <w:style w:type="character" w:customStyle="1" w:styleId="EditornameChar">
    <w:name w:val="Editor name Char"/>
    <w:link w:val="Editorname"/>
    <w:rsid w:val="00B02883"/>
    <w:rPr>
      <w:rFonts w:ascii="Verdana" w:hAnsi="Verdana"/>
      <w:color w:val="FF0000"/>
      <w:sz w:val="24"/>
      <w:lang w:eastAsia="en-US"/>
    </w:rPr>
  </w:style>
  <w:style w:type="paragraph" w:customStyle="1" w:styleId="StyleHeading3">
    <w:name w:val="Style Heading 3"/>
    <w:basedOn w:val="StyleHeading2VerdanaAuto"/>
    <w:rsid w:val="00A12062"/>
    <w:rPr>
      <w:sz w:val="22"/>
    </w:rPr>
  </w:style>
  <w:style w:type="paragraph" w:styleId="Spistreci3">
    <w:name w:val="toc 3"/>
    <w:basedOn w:val="Normalny"/>
    <w:next w:val="Normalny"/>
    <w:autoRedefine/>
    <w:uiPriority w:val="39"/>
    <w:unhideWhenUsed/>
    <w:rsid w:val="001538D8"/>
    <w:pPr>
      <w:spacing w:after="100"/>
      <w:ind w:left="400"/>
    </w:pPr>
  </w:style>
  <w:style w:type="paragraph" w:styleId="Nagwekspisutreci">
    <w:name w:val="TOC Heading"/>
    <w:basedOn w:val="Nagwek1"/>
    <w:next w:val="Normalny"/>
    <w:uiPriority w:val="39"/>
    <w:unhideWhenUsed/>
    <w:qFormat/>
    <w:rsid w:val="002C4778"/>
    <w:pPr>
      <w:keepLines/>
      <w:spacing w:before="240"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table" w:styleId="Tabela-Siatka">
    <w:name w:val="Table Grid"/>
    <w:basedOn w:val="Standardowy"/>
    <w:rsid w:val="008401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C8076B"/>
    <w:rPr>
      <w:color w:val="808080"/>
    </w:rPr>
  </w:style>
  <w:style w:type="character" w:customStyle="1" w:styleId="Nagwek4Znak">
    <w:name w:val="Nagłówek 4 Znak"/>
    <w:basedOn w:val="Domylnaczcionkaakapitu"/>
    <w:link w:val="Nagwek4"/>
    <w:semiHidden/>
    <w:rsid w:val="002F19BB"/>
    <w:rPr>
      <w:rFonts w:asciiTheme="majorHAnsi" w:eastAsiaTheme="majorEastAsia" w:hAnsiTheme="majorHAnsi" w:cstheme="majorBidi"/>
      <w:i/>
      <w:iCs/>
      <w:color w:val="365F91" w:themeColor="accent1" w:themeShade="BF"/>
      <w:szCs w:val="24"/>
      <w:lang w:eastAsia="en-GB"/>
    </w:rPr>
  </w:style>
  <w:style w:type="character" w:customStyle="1" w:styleId="Nagwek5Znak">
    <w:name w:val="Nagłówek 5 Znak"/>
    <w:basedOn w:val="Domylnaczcionkaakapitu"/>
    <w:link w:val="Nagwek5"/>
    <w:semiHidden/>
    <w:rsid w:val="002F19BB"/>
    <w:rPr>
      <w:rFonts w:asciiTheme="majorHAnsi" w:eastAsiaTheme="majorEastAsia" w:hAnsiTheme="majorHAnsi" w:cstheme="majorBidi"/>
      <w:color w:val="365F91" w:themeColor="accent1" w:themeShade="BF"/>
      <w:szCs w:val="24"/>
      <w:lang w:eastAsia="en-GB"/>
    </w:rPr>
  </w:style>
  <w:style w:type="character" w:customStyle="1" w:styleId="Nagwek6Znak">
    <w:name w:val="Nagłówek 6 Znak"/>
    <w:basedOn w:val="Domylnaczcionkaakapitu"/>
    <w:link w:val="Nagwek6"/>
    <w:semiHidden/>
    <w:rsid w:val="002F19BB"/>
    <w:rPr>
      <w:rFonts w:asciiTheme="majorHAnsi" w:eastAsiaTheme="majorEastAsia" w:hAnsiTheme="majorHAnsi" w:cstheme="majorBidi"/>
      <w:color w:val="243F60" w:themeColor="accent1" w:themeShade="7F"/>
      <w:szCs w:val="24"/>
      <w:lang w:eastAsia="en-GB"/>
    </w:rPr>
  </w:style>
  <w:style w:type="character" w:customStyle="1" w:styleId="Nagwek7Znak">
    <w:name w:val="Nagłówek 7 Znak"/>
    <w:basedOn w:val="Domylnaczcionkaakapitu"/>
    <w:link w:val="Nagwek7"/>
    <w:semiHidden/>
    <w:rsid w:val="002F19BB"/>
    <w:rPr>
      <w:rFonts w:asciiTheme="majorHAnsi" w:eastAsiaTheme="majorEastAsia" w:hAnsiTheme="majorHAnsi" w:cstheme="majorBidi"/>
      <w:i/>
      <w:iCs/>
      <w:color w:val="243F60" w:themeColor="accent1" w:themeShade="7F"/>
      <w:szCs w:val="24"/>
      <w:lang w:eastAsia="en-GB"/>
    </w:rPr>
  </w:style>
  <w:style w:type="character" w:customStyle="1" w:styleId="Nagwek8Znak">
    <w:name w:val="Nagłówek 8 Znak"/>
    <w:basedOn w:val="Domylnaczcionkaakapitu"/>
    <w:link w:val="Nagwek8"/>
    <w:semiHidden/>
    <w:rsid w:val="002F19BB"/>
    <w:rPr>
      <w:rFonts w:asciiTheme="majorHAnsi" w:eastAsiaTheme="majorEastAsia" w:hAnsiTheme="majorHAnsi" w:cstheme="majorBidi"/>
      <w:color w:val="272727" w:themeColor="text1" w:themeTint="D8"/>
      <w:sz w:val="21"/>
      <w:szCs w:val="21"/>
      <w:lang w:eastAsia="en-GB"/>
    </w:rPr>
  </w:style>
  <w:style w:type="character" w:customStyle="1" w:styleId="Nagwek9Znak">
    <w:name w:val="Nagłówek 9 Znak"/>
    <w:basedOn w:val="Domylnaczcionkaakapitu"/>
    <w:link w:val="Nagwek9"/>
    <w:semiHidden/>
    <w:rsid w:val="002F19BB"/>
    <w:rPr>
      <w:rFonts w:asciiTheme="majorHAnsi" w:eastAsiaTheme="majorEastAsia" w:hAnsiTheme="majorHAnsi" w:cstheme="majorBidi"/>
      <w:i/>
      <w:iCs/>
      <w:color w:val="272727" w:themeColor="text1" w:themeTint="D8"/>
      <w:sz w:val="21"/>
      <w:szCs w:val="21"/>
      <w:lang w:eastAsia="en-GB"/>
    </w:rPr>
  </w:style>
  <w:style w:type="character" w:customStyle="1" w:styleId="AkapitzlistZnak">
    <w:name w:val="Akapit z listą Znak"/>
    <w:aliases w:val="Colorful List Accent 1 Znak"/>
    <w:link w:val="Akapitzlist"/>
    <w:qFormat/>
    <w:locked/>
    <w:rsid w:val="00F40615"/>
    <w:rPr>
      <w:szCs w:val="24"/>
      <w:lang w:eastAsia="en-GB"/>
    </w:rPr>
  </w:style>
  <w:style w:type="paragraph" w:customStyle="1" w:styleId="Normalny1">
    <w:name w:val="Normalny1"/>
    <w:rsid w:val="00F40615"/>
    <w:rPr>
      <w:sz w:val="24"/>
      <w:szCs w:val="24"/>
      <w:lang w:val="pl-PL"/>
    </w:rPr>
  </w:style>
  <w:style w:type="character" w:customStyle="1" w:styleId="ListParagraphChar">
    <w:name w:val="List Paragraph Char"/>
    <w:aliases w:val="Numerowanie Char,ORE MYŚLNIKI Char,Kolorowa lista — akcent 11 Char,N w prog Char,Heding 2 Char,Obiekt Char,normalny tekst Char,Średnia siatka 1 — akcent 21 Char,Jasna siatka — akcent 31 Char,Colorful List - Accent 11 Char"/>
    <w:link w:val="Akapitzlist1"/>
    <w:locked/>
    <w:rsid w:val="001737F9"/>
    <w:rPr>
      <w:color w:val="000000"/>
      <w:sz w:val="24"/>
      <w:szCs w:val="24"/>
    </w:rPr>
  </w:style>
  <w:style w:type="paragraph" w:customStyle="1" w:styleId="Akapitzlist1">
    <w:name w:val="Akapit z listą1"/>
    <w:aliases w:val="Numerowanie,ORE MYŚLNIKI,Kolorowa lista — akcent 11,N w prog,Heding 2,Obiekt,normalny tekst,Średnia siatka 1 — akcent 21,Jasna siatka — akcent 31,Colorful List - Accent 11,List Paragraph3,Akapit z listą11,a_Stand,List Paragraph"/>
    <w:basedOn w:val="Normalny"/>
    <w:link w:val="ListParagraphChar"/>
    <w:rsid w:val="001737F9"/>
    <w:pPr>
      <w:ind w:left="720"/>
      <w:contextualSpacing/>
      <w:jc w:val="left"/>
    </w:pPr>
    <w:rPr>
      <w:rFonts w:ascii="Times New Roman" w:hAnsi="Times New Roman"/>
      <w:color w:val="000000"/>
      <w:sz w:val="24"/>
      <w:lang w:eastAsia="zh-CN"/>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0">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1">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2">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3">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4">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5">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6">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7">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8">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9">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a">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b">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c">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d">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e">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0">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1">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2">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3">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4">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5">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6">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7">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8">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9">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a">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b">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c">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d">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e">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0">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1">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2">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3">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4">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5">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6">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7">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8">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9">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a">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b">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c">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d">
    <w:basedOn w:val="TableNormal0"/>
    <w:tblPr>
      <w:tblStyleRowBandSize w:val="1"/>
      <w:tblStyleColBandSize w:val="1"/>
      <w:tblCellMar>
        <w:top w:w="57" w:type="dxa"/>
        <w:left w:w="57" w:type="dxa"/>
        <w:bottom w:w="57" w:type="dxa"/>
        <w:right w:w="57" w:type="dxa"/>
      </w:tblCellMar>
    </w:tblPr>
    <w:tcPr>
      <w:shd w:val="clear" w:color="auto" w:fill="auto"/>
    </w:tcPr>
  </w:style>
  <w:style w:type="paragraph" w:styleId="Tekstkomentarza">
    <w:name w:val="annotation text"/>
    <w:basedOn w:val="Normalny"/>
    <w:link w:val="TekstkomentarzaZnak"/>
    <w:uiPriority w:val="99"/>
    <w:semiHidden/>
    <w:unhideWhenUsed/>
    <w:rPr>
      <w:szCs w:val="20"/>
    </w:rPr>
  </w:style>
  <w:style w:type="character" w:customStyle="1" w:styleId="TekstkomentarzaZnak">
    <w:name w:val="Tekst komentarza Znak"/>
    <w:basedOn w:val="Domylnaczcionkaakapitu"/>
    <w:link w:val="Tekstkomentarza"/>
    <w:uiPriority w:val="99"/>
    <w:semiHidden/>
    <w:rPr>
      <w:lang w:eastAsia="en-GB"/>
    </w:rPr>
  </w:style>
  <w:style w:type="character" w:styleId="Odwoaniedokomentarza">
    <w:name w:val="annotation reference"/>
    <w:basedOn w:val="Domylnaczcionkaakapitu"/>
    <w:uiPriority w:val="99"/>
    <w:semiHidden/>
    <w:unhideWhenUsed/>
    <w:rPr>
      <w:sz w:val="16"/>
      <w:szCs w:val="16"/>
    </w:rPr>
  </w:style>
  <w:style w:type="table" w:customStyle="1" w:styleId="affe">
    <w:basedOn w:val="TableNormal0"/>
    <w:tblPr>
      <w:tblStyleRowBandSize w:val="1"/>
      <w:tblStyleColBandSize w:val="1"/>
      <w:tblCellMar>
        <w:left w:w="115" w:type="dxa"/>
        <w:right w:w="115" w:type="dxa"/>
      </w:tblCellMar>
    </w:tblPr>
    <w:tcPr>
      <w:shd w:val="clear" w:color="auto" w:fill="auto"/>
    </w:tcPr>
  </w:style>
  <w:style w:type="table" w:customStyle="1" w:styleId="afff">
    <w:basedOn w:val="TableNormal0"/>
    <w:tblPr>
      <w:tblStyleRowBandSize w:val="1"/>
      <w:tblStyleColBandSize w:val="1"/>
      <w:tblCellMar>
        <w:left w:w="115" w:type="dxa"/>
        <w:right w:w="115" w:type="dxa"/>
      </w:tblCellMar>
    </w:tblPr>
    <w:tcPr>
      <w:shd w:val="clear" w:color="auto" w:fill="auto"/>
    </w:tcPr>
  </w:style>
  <w:style w:type="table" w:customStyle="1" w:styleId="afff0">
    <w:basedOn w:val="TableNormal0"/>
    <w:tblPr>
      <w:tblStyleRowBandSize w:val="1"/>
      <w:tblStyleColBandSize w:val="1"/>
      <w:tblCellMar>
        <w:left w:w="115" w:type="dxa"/>
        <w:right w:w="115" w:type="dxa"/>
      </w:tblCellMar>
    </w:tblPr>
    <w:tcPr>
      <w:shd w:val="clear" w:color="auto" w:fill="auto"/>
    </w:tcPr>
  </w:style>
  <w:style w:type="table" w:customStyle="1" w:styleId="afff1">
    <w:basedOn w:val="TableNormal0"/>
    <w:tblPr>
      <w:tblStyleRowBandSize w:val="1"/>
      <w:tblStyleColBandSize w:val="1"/>
      <w:tblCellMar>
        <w:left w:w="115" w:type="dxa"/>
        <w:right w:w="115" w:type="dxa"/>
      </w:tblCellMar>
    </w:tblPr>
    <w:tcPr>
      <w:shd w:val="clear" w:color="auto" w:fill="auto"/>
    </w:tcPr>
  </w:style>
  <w:style w:type="table" w:customStyle="1" w:styleId="afff2">
    <w:basedOn w:val="TableNormal0"/>
    <w:tblPr>
      <w:tblStyleRowBandSize w:val="1"/>
      <w:tblStyleColBandSize w:val="1"/>
      <w:tblCellMar>
        <w:left w:w="115" w:type="dxa"/>
        <w:right w:w="115" w:type="dxa"/>
      </w:tblCellMar>
    </w:tblPr>
    <w:tcPr>
      <w:shd w:val="clear" w:color="auto" w:fill="auto"/>
    </w:tcPr>
  </w:style>
  <w:style w:type="table" w:customStyle="1" w:styleId="afff3">
    <w:basedOn w:val="TableNormal0"/>
    <w:tblPr>
      <w:tblStyleRowBandSize w:val="1"/>
      <w:tblStyleColBandSize w:val="1"/>
      <w:tblCellMar>
        <w:left w:w="115" w:type="dxa"/>
        <w:right w:w="115" w:type="dxa"/>
      </w:tblCellMar>
    </w:tblPr>
    <w:tcPr>
      <w:shd w:val="clear" w:color="auto" w:fill="auto"/>
    </w:tcPr>
  </w:style>
  <w:style w:type="table" w:customStyle="1" w:styleId="afff4">
    <w:basedOn w:val="TableNormal0"/>
    <w:tblPr>
      <w:tblStyleRowBandSize w:val="1"/>
      <w:tblStyleColBandSize w:val="1"/>
      <w:tblCellMar>
        <w:left w:w="115" w:type="dxa"/>
        <w:right w:w="115" w:type="dxa"/>
      </w:tblCellMar>
    </w:tblPr>
    <w:tcPr>
      <w:shd w:val="clear" w:color="auto" w:fill="auto"/>
    </w:tcPr>
  </w:style>
  <w:style w:type="table" w:customStyle="1" w:styleId="afff5">
    <w:basedOn w:val="TableNormal0"/>
    <w:tblPr>
      <w:tblStyleRowBandSize w:val="1"/>
      <w:tblStyleColBandSize w:val="1"/>
      <w:tblCellMar>
        <w:left w:w="115" w:type="dxa"/>
        <w:right w:w="115" w:type="dxa"/>
      </w:tblCellMar>
    </w:tblPr>
    <w:tcPr>
      <w:shd w:val="clear" w:color="auto" w:fill="auto"/>
    </w:tcPr>
  </w:style>
  <w:style w:type="table" w:customStyle="1" w:styleId="afff6">
    <w:basedOn w:val="TableNormal0"/>
    <w:tblPr>
      <w:tblStyleRowBandSize w:val="1"/>
      <w:tblStyleColBandSize w:val="1"/>
      <w:tblCellMar>
        <w:left w:w="115" w:type="dxa"/>
        <w:right w:w="115" w:type="dxa"/>
      </w:tblCellMar>
    </w:tblPr>
    <w:tcPr>
      <w:shd w:val="clear" w:color="auto" w:fill="auto"/>
    </w:tcPr>
  </w:style>
  <w:style w:type="table" w:customStyle="1" w:styleId="afff7">
    <w:basedOn w:val="TableNormal0"/>
    <w:tblPr>
      <w:tblStyleRowBandSize w:val="1"/>
      <w:tblStyleColBandSize w:val="1"/>
      <w:tblCellMar>
        <w:left w:w="115" w:type="dxa"/>
        <w:right w:w="115" w:type="dxa"/>
      </w:tblCellMar>
    </w:tblPr>
    <w:tcPr>
      <w:shd w:val="clear" w:color="auto" w:fill="auto"/>
    </w:tcPr>
  </w:style>
  <w:style w:type="table" w:customStyle="1" w:styleId="afff8">
    <w:basedOn w:val="TableNormal0"/>
    <w:tblPr>
      <w:tblStyleRowBandSize w:val="1"/>
      <w:tblStyleColBandSize w:val="1"/>
      <w:tblCellMar>
        <w:left w:w="115" w:type="dxa"/>
        <w:right w:w="115" w:type="dxa"/>
      </w:tblCellMar>
    </w:tblPr>
    <w:tcPr>
      <w:shd w:val="clear" w:color="auto" w:fill="auto"/>
    </w:tcPr>
  </w:style>
  <w:style w:type="table" w:customStyle="1" w:styleId="afff9">
    <w:basedOn w:val="TableNormal0"/>
    <w:tblPr>
      <w:tblStyleRowBandSize w:val="1"/>
      <w:tblStyleColBandSize w:val="1"/>
      <w:tblCellMar>
        <w:left w:w="115" w:type="dxa"/>
        <w:right w:w="115" w:type="dxa"/>
      </w:tblCellMar>
    </w:tblPr>
    <w:tcPr>
      <w:shd w:val="clear" w:color="auto" w:fill="auto"/>
    </w:tcPr>
  </w:style>
  <w:style w:type="table" w:customStyle="1" w:styleId="afffa">
    <w:basedOn w:val="TableNormal0"/>
    <w:tblPr>
      <w:tblStyleRowBandSize w:val="1"/>
      <w:tblStyleColBandSize w:val="1"/>
      <w:tblCellMar>
        <w:left w:w="115" w:type="dxa"/>
        <w:right w:w="115" w:type="dxa"/>
      </w:tblCellMar>
    </w:tblPr>
    <w:tcPr>
      <w:shd w:val="clear" w:color="auto" w:fill="auto"/>
    </w:tcPr>
  </w:style>
  <w:style w:type="table" w:customStyle="1" w:styleId="afffb">
    <w:basedOn w:val="TableNormal0"/>
    <w:tblPr>
      <w:tblStyleRowBandSize w:val="1"/>
      <w:tblStyleColBandSize w:val="1"/>
      <w:tblCellMar>
        <w:left w:w="115" w:type="dxa"/>
        <w:right w:w="115" w:type="dxa"/>
      </w:tblCellMar>
    </w:tblPr>
    <w:tcPr>
      <w:shd w:val="clear" w:color="auto" w:fill="auto"/>
    </w:tcPr>
  </w:style>
  <w:style w:type="table" w:customStyle="1" w:styleId="afffc">
    <w:basedOn w:val="TableNormal0"/>
    <w:tblPr>
      <w:tblStyleRowBandSize w:val="1"/>
      <w:tblStyleColBandSize w:val="1"/>
      <w:tblCellMar>
        <w:left w:w="115" w:type="dxa"/>
        <w:right w:w="115" w:type="dxa"/>
      </w:tblCellMar>
    </w:tblPr>
    <w:tcPr>
      <w:shd w:val="clear" w:color="auto" w:fill="auto"/>
    </w:tcPr>
  </w:style>
  <w:style w:type="table" w:customStyle="1" w:styleId="afffd">
    <w:basedOn w:val="TableNormal0"/>
    <w:tblPr>
      <w:tblStyleRowBandSize w:val="1"/>
      <w:tblStyleColBandSize w:val="1"/>
      <w:tblCellMar>
        <w:left w:w="115" w:type="dxa"/>
        <w:right w:w="115" w:type="dxa"/>
      </w:tblCellMar>
    </w:tblPr>
    <w:tcPr>
      <w:shd w:val="clear" w:color="auto" w:fill="auto"/>
    </w:tcPr>
  </w:style>
  <w:style w:type="table" w:customStyle="1" w:styleId="afffe">
    <w:basedOn w:val="TableNormal0"/>
    <w:tblPr>
      <w:tblStyleRowBandSize w:val="1"/>
      <w:tblStyleColBandSize w:val="1"/>
      <w:tblCellMar>
        <w:left w:w="115" w:type="dxa"/>
        <w:right w:w="115" w:type="dxa"/>
      </w:tblCellMar>
    </w:tblPr>
    <w:tcPr>
      <w:shd w:val="clear" w:color="auto" w:fill="auto"/>
    </w:tcPr>
  </w:style>
  <w:style w:type="table" w:customStyle="1" w:styleId="affff">
    <w:basedOn w:val="TableNormal0"/>
    <w:tblPr>
      <w:tblStyleRowBandSize w:val="1"/>
      <w:tblStyleColBandSize w:val="1"/>
      <w:tblCellMar>
        <w:left w:w="115" w:type="dxa"/>
        <w:right w:w="115" w:type="dxa"/>
      </w:tblCellMar>
    </w:tblPr>
    <w:tcPr>
      <w:shd w:val="clear" w:color="auto" w:fill="auto"/>
    </w:tcPr>
  </w:style>
  <w:style w:type="table" w:customStyle="1" w:styleId="affff0">
    <w:basedOn w:val="TableNormal0"/>
    <w:tblPr>
      <w:tblStyleRowBandSize w:val="1"/>
      <w:tblStyleColBandSize w:val="1"/>
      <w:tblCellMar>
        <w:left w:w="115" w:type="dxa"/>
        <w:right w:w="115" w:type="dxa"/>
      </w:tblCellMar>
    </w:tblPr>
    <w:tcPr>
      <w:shd w:val="clear" w:color="auto" w:fill="auto"/>
    </w:tcPr>
  </w:style>
  <w:style w:type="table" w:customStyle="1" w:styleId="affff1">
    <w:basedOn w:val="TableNormal0"/>
    <w:tblPr>
      <w:tblStyleRowBandSize w:val="1"/>
      <w:tblStyleColBandSize w:val="1"/>
      <w:tblCellMar>
        <w:left w:w="115" w:type="dxa"/>
        <w:right w:w="115" w:type="dxa"/>
      </w:tblCellMar>
    </w:tblPr>
    <w:tcPr>
      <w:shd w:val="clear" w:color="auto" w:fill="auto"/>
    </w:tcPr>
  </w:style>
  <w:style w:type="table" w:customStyle="1" w:styleId="affff2">
    <w:basedOn w:val="TableNormal0"/>
    <w:tblPr>
      <w:tblStyleRowBandSize w:val="1"/>
      <w:tblStyleColBandSize w:val="1"/>
      <w:tblCellMar>
        <w:left w:w="115" w:type="dxa"/>
        <w:right w:w="115" w:type="dxa"/>
      </w:tblCellMar>
    </w:tblPr>
  </w:style>
  <w:style w:type="table" w:customStyle="1" w:styleId="affff3">
    <w:basedOn w:val="TableNormal0"/>
    <w:tblPr>
      <w:tblStyleRowBandSize w:val="1"/>
      <w:tblStyleColBandSize w:val="1"/>
      <w:tblCellMar>
        <w:left w:w="115" w:type="dxa"/>
        <w:right w:w="115" w:type="dxa"/>
      </w:tblCellMar>
    </w:tblPr>
  </w:style>
  <w:style w:type="table" w:customStyle="1" w:styleId="affff4">
    <w:basedOn w:val="TableNormal0"/>
    <w:tblPr>
      <w:tblStyleRowBandSize w:val="1"/>
      <w:tblStyleColBandSize w:val="1"/>
      <w:tblCellMar>
        <w:left w:w="115" w:type="dxa"/>
        <w:right w:w="115" w:type="dxa"/>
      </w:tblCellMar>
    </w:tblPr>
  </w:style>
  <w:style w:type="table" w:customStyle="1" w:styleId="affff5">
    <w:basedOn w:val="TableNormal0"/>
    <w:tblPr>
      <w:tblStyleRowBandSize w:val="1"/>
      <w:tblStyleColBandSize w:val="1"/>
      <w:tblCellMar>
        <w:left w:w="115" w:type="dxa"/>
        <w:right w:w="115" w:type="dxa"/>
      </w:tblCellMar>
    </w:tblPr>
  </w:style>
  <w:style w:type="table" w:customStyle="1" w:styleId="affff6">
    <w:basedOn w:val="TableNormal0"/>
    <w:tblPr>
      <w:tblStyleRowBandSize w:val="1"/>
      <w:tblStyleColBandSize w:val="1"/>
      <w:tblCellMar>
        <w:left w:w="115" w:type="dxa"/>
        <w:right w:w="115" w:type="dxa"/>
      </w:tblCellMar>
    </w:tblPr>
  </w:style>
  <w:style w:type="table" w:customStyle="1" w:styleId="affff7">
    <w:basedOn w:val="TableNormal0"/>
    <w:tblPr>
      <w:tblStyleRowBandSize w:val="1"/>
      <w:tblStyleColBandSize w:val="1"/>
      <w:tblCellMar>
        <w:left w:w="115" w:type="dxa"/>
        <w:right w:w="115" w:type="dxa"/>
      </w:tblCellMar>
    </w:tblPr>
  </w:style>
  <w:style w:type="table" w:customStyle="1" w:styleId="affff8">
    <w:basedOn w:val="TableNormal0"/>
    <w:tblPr>
      <w:tblStyleRowBandSize w:val="1"/>
      <w:tblStyleColBandSize w:val="1"/>
      <w:tblCellMar>
        <w:left w:w="115" w:type="dxa"/>
        <w:right w:w="115" w:type="dxa"/>
      </w:tblCellMar>
    </w:tblPr>
  </w:style>
  <w:style w:type="table" w:customStyle="1" w:styleId="affff9">
    <w:basedOn w:val="TableNormal0"/>
    <w:tblPr>
      <w:tblStyleRowBandSize w:val="1"/>
      <w:tblStyleColBandSize w:val="1"/>
      <w:tblCellMar>
        <w:left w:w="115" w:type="dxa"/>
        <w:right w:w="115" w:type="dxa"/>
      </w:tblCellMar>
    </w:tblPr>
  </w:style>
  <w:style w:type="table" w:customStyle="1" w:styleId="affffa">
    <w:basedOn w:val="TableNormal0"/>
    <w:tblPr>
      <w:tblStyleRowBandSize w:val="1"/>
      <w:tblStyleColBandSize w:val="1"/>
      <w:tblCellMar>
        <w:left w:w="115" w:type="dxa"/>
        <w:right w:w="115" w:type="dxa"/>
      </w:tblCellMar>
    </w:tblPr>
  </w:style>
  <w:style w:type="table" w:customStyle="1" w:styleId="affffb">
    <w:basedOn w:val="TableNormal0"/>
    <w:tblPr>
      <w:tblStyleRowBandSize w:val="1"/>
      <w:tblStyleColBandSize w:val="1"/>
      <w:tblCellMar>
        <w:left w:w="115" w:type="dxa"/>
        <w:right w:w="115" w:type="dxa"/>
      </w:tblCellMar>
    </w:tblPr>
    <w:tcPr>
      <w:shd w:val="clear" w:color="auto" w:fill="auto"/>
    </w:tcPr>
  </w:style>
  <w:style w:type="table" w:customStyle="1" w:styleId="affffc">
    <w:basedOn w:val="TableNormal0"/>
    <w:tblPr>
      <w:tblStyleRowBandSize w:val="1"/>
      <w:tblStyleColBandSize w:val="1"/>
      <w:tblCellMar>
        <w:left w:w="115" w:type="dxa"/>
        <w:right w:w="115" w:type="dxa"/>
      </w:tblCellMar>
    </w:tblPr>
    <w:tcPr>
      <w:shd w:val="clear" w:color="auto" w:fill="auto"/>
    </w:tcPr>
  </w:style>
  <w:style w:type="table" w:customStyle="1" w:styleId="affffd">
    <w:basedOn w:val="TableNormal0"/>
    <w:tblPr>
      <w:tblStyleRowBandSize w:val="1"/>
      <w:tblStyleColBandSize w:val="1"/>
      <w:tblCellMar>
        <w:left w:w="115" w:type="dxa"/>
        <w:right w:w="115" w:type="dxa"/>
      </w:tblCellMar>
    </w:tblPr>
    <w:tcPr>
      <w:shd w:val="clear" w:color="auto" w:fill="auto"/>
    </w:tcPr>
  </w:style>
  <w:style w:type="table" w:customStyle="1" w:styleId="affffe">
    <w:basedOn w:val="TableNormal0"/>
    <w:tblPr>
      <w:tblStyleRowBandSize w:val="1"/>
      <w:tblStyleColBandSize w:val="1"/>
      <w:tblCellMar>
        <w:left w:w="115" w:type="dxa"/>
        <w:right w:w="115" w:type="dxa"/>
      </w:tblCellMar>
    </w:tblPr>
    <w:tcPr>
      <w:shd w:val="clear" w:color="auto" w:fill="auto"/>
    </w:tcPr>
  </w:style>
  <w:style w:type="table" w:customStyle="1" w:styleId="afffff">
    <w:basedOn w:val="TableNormal0"/>
    <w:tblPr>
      <w:tblStyleRowBandSize w:val="1"/>
      <w:tblStyleColBandSize w:val="1"/>
      <w:tblCellMar>
        <w:left w:w="115" w:type="dxa"/>
        <w:right w:w="115" w:type="dxa"/>
      </w:tblCellMar>
    </w:tblPr>
    <w:tcPr>
      <w:shd w:val="clear" w:color="auto" w:fill="auto"/>
    </w:tcPr>
  </w:style>
  <w:style w:type="table" w:customStyle="1" w:styleId="afffff0">
    <w:basedOn w:val="TableNormal0"/>
    <w:tblPr>
      <w:tblStyleRowBandSize w:val="1"/>
      <w:tblStyleColBandSize w:val="1"/>
      <w:tblCellMar>
        <w:left w:w="115" w:type="dxa"/>
        <w:right w:w="115" w:type="dxa"/>
      </w:tblCellMar>
    </w:tblPr>
    <w:tcPr>
      <w:shd w:val="clear" w:color="auto" w:fill="auto"/>
    </w:tcPr>
  </w:style>
  <w:style w:type="table" w:customStyle="1" w:styleId="afffff1">
    <w:basedOn w:val="TableNormal0"/>
    <w:tblPr>
      <w:tblStyleRowBandSize w:val="1"/>
      <w:tblStyleColBandSize w:val="1"/>
      <w:tblCellMar>
        <w:left w:w="115" w:type="dxa"/>
        <w:right w:w="115" w:type="dxa"/>
      </w:tblCellMar>
    </w:tblPr>
    <w:tcPr>
      <w:shd w:val="clear" w:color="auto" w:fill="auto"/>
    </w:tcPr>
  </w:style>
  <w:style w:type="table" w:customStyle="1" w:styleId="afffff2">
    <w:basedOn w:val="TableNormal0"/>
    <w:tblPr>
      <w:tblStyleRowBandSize w:val="1"/>
      <w:tblStyleColBandSize w:val="1"/>
      <w:tblCellMar>
        <w:left w:w="115" w:type="dxa"/>
        <w:right w:w="115" w:type="dxa"/>
      </w:tblCellMar>
    </w:tblPr>
    <w:tcPr>
      <w:shd w:val="clear" w:color="auto" w:fill="auto"/>
    </w:tcPr>
  </w:style>
  <w:style w:type="table" w:customStyle="1" w:styleId="afffff3">
    <w:basedOn w:val="TableNormal0"/>
    <w:tblPr>
      <w:tblStyleRowBandSize w:val="1"/>
      <w:tblStyleColBandSize w:val="1"/>
      <w:tblCellMar>
        <w:left w:w="115" w:type="dxa"/>
        <w:right w:w="115" w:type="dxa"/>
      </w:tblCellMar>
    </w:tblPr>
    <w:tcPr>
      <w:shd w:val="clear" w:color="auto" w:fill="auto"/>
    </w:tcPr>
  </w:style>
  <w:style w:type="table" w:customStyle="1" w:styleId="afffff4">
    <w:basedOn w:val="TableNormal0"/>
    <w:tblPr>
      <w:tblStyleRowBandSize w:val="1"/>
      <w:tblStyleColBandSize w:val="1"/>
      <w:tblCellMar>
        <w:left w:w="115" w:type="dxa"/>
        <w:right w:w="115" w:type="dxa"/>
      </w:tblCellMar>
    </w:tblPr>
    <w:tcPr>
      <w:shd w:val="clear" w:color="auto" w:fill="auto"/>
    </w:tcPr>
  </w:style>
  <w:style w:type="table" w:customStyle="1" w:styleId="afffff5">
    <w:basedOn w:val="TableNormal0"/>
    <w:tblPr>
      <w:tblStyleRowBandSize w:val="1"/>
      <w:tblStyleColBandSize w:val="1"/>
      <w:tblCellMar>
        <w:left w:w="115" w:type="dxa"/>
        <w:right w:w="115" w:type="dxa"/>
      </w:tblCellMar>
    </w:tblPr>
    <w:tcPr>
      <w:shd w:val="clear" w:color="auto" w:fill="auto"/>
    </w:tcPr>
  </w:style>
  <w:style w:type="table" w:customStyle="1" w:styleId="afffff6">
    <w:basedOn w:val="TableNormal0"/>
    <w:tblPr>
      <w:tblStyleRowBandSize w:val="1"/>
      <w:tblStyleColBandSize w:val="1"/>
      <w:tblCellMar>
        <w:left w:w="115" w:type="dxa"/>
        <w:right w:w="115" w:type="dxa"/>
      </w:tblCellMar>
    </w:tblPr>
    <w:tcPr>
      <w:shd w:val="clear" w:color="auto" w:fill="auto"/>
    </w:tcPr>
  </w:style>
  <w:style w:type="table" w:customStyle="1" w:styleId="afffff7">
    <w:basedOn w:val="TableNormal0"/>
    <w:tblPr>
      <w:tblStyleRowBandSize w:val="1"/>
      <w:tblStyleColBandSize w:val="1"/>
      <w:tblCellMar>
        <w:left w:w="115" w:type="dxa"/>
        <w:right w:w="115" w:type="dxa"/>
      </w:tblCellMar>
    </w:tblPr>
    <w:tcPr>
      <w:shd w:val="clear" w:color="auto" w:fill="auto"/>
    </w:tcPr>
  </w:style>
  <w:style w:type="table" w:customStyle="1" w:styleId="afffff8">
    <w:basedOn w:val="TableNormal0"/>
    <w:tblPr>
      <w:tblStyleRowBandSize w:val="1"/>
      <w:tblStyleColBandSize w:val="1"/>
      <w:tblCellMar>
        <w:left w:w="115" w:type="dxa"/>
        <w:right w:w="115" w:type="dxa"/>
      </w:tblCellMar>
    </w:tblPr>
    <w:tcPr>
      <w:shd w:val="clear" w:color="auto" w:fill="auto"/>
    </w:tcPr>
  </w:style>
  <w:style w:type="table" w:customStyle="1" w:styleId="afffff9">
    <w:basedOn w:val="TableNormal0"/>
    <w:tblPr>
      <w:tblStyleRowBandSize w:val="1"/>
      <w:tblStyleColBandSize w:val="1"/>
      <w:tblCellMar>
        <w:left w:w="115" w:type="dxa"/>
        <w:right w:w="115" w:type="dxa"/>
      </w:tblCellMar>
    </w:tblPr>
    <w:tcPr>
      <w:shd w:val="clear" w:color="auto" w:fill="auto"/>
    </w:tcPr>
  </w:style>
  <w:style w:type="table" w:customStyle="1" w:styleId="afffffa">
    <w:basedOn w:val="TableNormal0"/>
    <w:tblPr>
      <w:tblStyleRowBandSize w:val="1"/>
      <w:tblStyleColBandSize w:val="1"/>
      <w:tblCellMar>
        <w:left w:w="115" w:type="dxa"/>
        <w:right w:w="115" w:type="dxa"/>
      </w:tblCellMar>
    </w:tblPr>
    <w:tcPr>
      <w:shd w:val="clear" w:color="auto" w:fill="auto"/>
    </w:tcPr>
  </w:style>
  <w:style w:type="table" w:customStyle="1" w:styleId="afffffb">
    <w:basedOn w:val="TableNormal0"/>
    <w:tblPr>
      <w:tblStyleRowBandSize w:val="1"/>
      <w:tblStyleColBandSize w:val="1"/>
      <w:tblCellMar>
        <w:left w:w="115" w:type="dxa"/>
        <w:right w:w="115"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reativecommons.org/licenses/by-sa/4.0/"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go4vet.zsp1krotoszyn.pl/en/"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42r6cWmFBezDhqVaBKvRt8TaeQ==">CgMxLjAyCGguZ2pkZ3hzOAByITFLRWc1OUFYSHJnSE5TaURKRnBCWlVpemg1dWpqSnMtaw==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3713</Words>
  <Characters>22281</Characters>
  <Application>Microsoft Office Word</Application>
  <DocSecurity>0</DocSecurity>
  <Lines>185</Lines>
  <Paragraphs>51</Paragraphs>
  <ScaleCrop>false</ScaleCrop>
  <Company/>
  <LinksUpToDate>false</LinksUpToDate>
  <CharactersWithSpaces>25943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SANDOVAL Elena (EAC)</dc:creator>
  <cp:lastModifiedBy>Marek Prokopowicz</cp:lastModifiedBy>
  <cp:revision>6</cp:revision>
  <dcterms:created xsi:type="dcterms:W3CDTF">2023-10-03T02:58:00Z</dcterms:created>
  <dcterms:modified xsi:type="dcterms:W3CDTF">2025-01-23T13:01:00Z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0x0101007C3EA7AC638CE64C8B9FC78CA6751058</vt:lpwstr>
  </property>
  <property fmtid="{D5CDD505-2E9C-101B-9397-08002B2CF9AE}" pid="3" name="Order">
    <vt:r8>27700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