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DDC00" w14:textId="77777777" w:rsidR="004547AE" w:rsidRPr="00A7476A" w:rsidRDefault="002F6AFA">
      <w:pPr>
        <w:pBdr>
          <w:top w:val="nil"/>
          <w:left w:val="nil"/>
          <w:bottom w:val="nil"/>
          <w:right w:val="nil"/>
          <w:between w:val="nil"/>
        </w:pBdr>
        <w:spacing w:after="480"/>
        <w:jc w:val="center"/>
        <w:rPr>
          <w:b/>
          <w:color w:val="auto"/>
          <w:sz w:val="32"/>
          <w:szCs w:val="32"/>
        </w:rPr>
      </w:pPr>
      <w:r w:rsidRPr="00A7476A">
        <w:rPr>
          <w:b/>
          <w:color w:val="auto"/>
          <w:sz w:val="32"/>
          <w:szCs w:val="32"/>
        </w:rPr>
        <w:t xml:space="preserve">Erasmus+ </w:t>
      </w:r>
      <w:r w:rsidRPr="00A7476A">
        <w:rPr>
          <w:b/>
          <w:color w:val="auto"/>
          <w:sz w:val="32"/>
          <w:szCs w:val="32"/>
        </w:rPr>
        <w:t>L</w:t>
      </w:r>
      <w:r w:rsidRPr="00A7476A">
        <w:rPr>
          <w:b/>
          <w:color w:val="auto"/>
          <w:sz w:val="32"/>
          <w:szCs w:val="32"/>
        </w:rPr>
        <w:t xml:space="preserve">earning </w:t>
      </w:r>
      <w:r w:rsidRPr="00A7476A">
        <w:rPr>
          <w:b/>
          <w:color w:val="auto"/>
          <w:sz w:val="32"/>
          <w:szCs w:val="32"/>
        </w:rPr>
        <w:t>A</w:t>
      </w:r>
      <w:r w:rsidRPr="00A7476A">
        <w:rPr>
          <w:b/>
          <w:color w:val="auto"/>
          <w:sz w:val="32"/>
          <w:szCs w:val="32"/>
        </w:rPr>
        <w:t>greement</w:t>
      </w:r>
    </w:p>
    <w:p w14:paraId="692DDC01" w14:textId="77777777" w:rsidR="004547AE" w:rsidRPr="00A7476A" w:rsidRDefault="002F6AFA">
      <w:pPr>
        <w:pStyle w:val="Nagwek1"/>
        <w:numPr>
          <w:ilvl w:val="0"/>
          <w:numId w:val="2"/>
        </w:numPr>
      </w:pPr>
      <w:r w:rsidRPr="00A7476A">
        <w:t xml:space="preserve">Purpose of the </w:t>
      </w:r>
      <w:r w:rsidRPr="00A7476A">
        <w:t>L</w:t>
      </w:r>
      <w:r w:rsidRPr="00A7476A">
        <w:t xml:space="preserve">earning </w:t>
      </w:r>
      <w:r w:rsidRPr="00A7476A">
        <w:t>A</w:t>
      </w:r>
      <w:r w:rsidRPr="00A7476A">
        <w:t>greement</w:t>
      </w:r>
    </w:p>
    <w:p w14:paraId="692DDC02" w14:textId="77777777" w:rsidR="004547AE" w:rsidRPr="00A7476A" w:rsidRDefault="002F6AFA">
      <w:pPr>
        <w:pBdr>
          <w:top w:val="nil"/>
          <w:left w:val="nil"/>
          <w:bottom w:val="nil"/>
          <w:right w:val="nil"/>
          <w:between w:val="nil"/>
        </w:pBdr>
        <w:spacing w:before="240" w:after="240"/>
        <w:rPr>
          <w:color w:val="auto"/>
        </w:rPr>
      </w:pPr>
      <w:r w:rsidRPr="00A7476A">
        <w:rPr>
          <w:color w:val="auto"/>
        </w:rPr>
        <w:t xml:space="preserve">This </w:t>
      </w:r>
      <w:r w:rsidRPr="00A7476A">
        <w:rPr>
          <w:color w:val="auto"/>
        </w:rPr>
        <w:t>L</w:t>
      </w:r>
      <w:r w:rsidRPr="00A7476A">
        <w:rPr>
          <w:color w:val="auto"/>
        </w:rPr>
        <w:t xml:space="preserve">earning </w:t>
      </w:r>
      <w:r w:rsidRPr="00A7476A">
        <w:rPr>
          <w:color w:val="auto"/>
        </w:rPr>
        <w:t>A</w:t>
      </w:r>
      <w:r w:rsidRPr="00A7476A">
        <w:rPr>
          <w:color w:val="auto"/>
        </w:rPr>
        <w:t xml:space="preserve">greement defines the conditions and expected outcomes of a </w:t>
      </w:r>
      <w:r w:rsidRPr="00A7476A">
        <w:rPr>
          <w:color w:val="auto"/>
        </w:rPr>
        <w:t>L</w:t>
      </w:r>
      <w:r w:rsidRPr="00A7476A">
        <w:rPr>
          <w:color w:val="auto"/>
        </w:rPr>
        <w:t xml:space="preserve">earning </w:t>
      </w:r>
      <w:r w:rsidRPr="00A7476A">
        <w:rPr>
          <w:color w:val="auto"/>
        </w:rPr>
        <w:t>M</w:t>
      </w:r>
      <w:r w:rsidRPr="00A7476A">
        <w:rPr>
          <w:color w:val="auto"/>
        </w:rPr>
        <w:t>obility organised within the framework of the Erasmus+ programme. Parties in this agreement shall abide by the programme’s rules and quality standards.</w:t>
      </w:r>
    </w:p>
    <w:p w14:paraId="692DDC03" w14:textId="77777777" w:rsidR="004547AE" w:rsidRPr="00A7476A" w:rsidRDefault="002F6AFA">
      <w:pPr>
        <w:pStyle w:val="Nagwek1"/>
        <w:numPr>
          <w:ilvl w:val="0"/>
          <w:numId w:val="2"/>
        </w:numPr>
      </w:pPr>
      <w:r w:rsidRPr="00A7476A">
        <w:t xml:space="preserve">Information about the </w:t>
      </w:r>
      <w:r w:rsidRPr="00A7476A">
        <w:t>L</w:t>
      </w:r>
      <w:r w:rsidRPr="00A7476A">
        <w:t xml:space="preserve">earning </w:t>
      </w:r>
      <w:r w:rsidRPr="00A7476A">
        <w:t>M</w:t>
      </w:r>
      <w:r w:rsidRPr="00A7476A">
        <w:t>obility</w:t>
      </w:r>
    </w:p>
    <w:tbl>
      <w:tblPr>
        <w:tblStyle w:val="a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06" w14:textId="77777777">
        <w:tc>
          <w:tcPr>
            <w:tcW w:w="2300" w:type="dxa"/>
            <w:vAlign w:val="center"/>
          </w:tcPr>
          <w:p w14:paraId="692DDC04" w14:textId="77777777" w:rsidR="004547AE" w:rsidRPr="00A7476A" w:rsidRDefault="002F6AFA">
            <w:pPr>
              <w:pBdr>
                <w:top w:val="nil"/>
                <w:left w:val="nil"/>
                <w:bottom w:val="nil"/>
                <w:right w:val="nil"/>
                <w:between w:val="nil"/>
              </w:pBdr>
              <w:jc w:val="left"/>
              <w:rPr>
                <w:color w:val="auto"/>
              </w:rPr>
            </w:pPr>
            <w:r w:rsidRPr="00A7476A">
              <w:rPr>
                <w:color w:val="auto"/>
              </w:rPr>
              <w:t>Field</w:t>
            </w:r>
            <w:r w:rsidRPr="00A7476A">
              <w:rPr>
                <w:color w:val="auto"/>
              </w:rPr>
              <w:t>:</w:t>
            </w:r>
          </w:p>
        </w:tc>
        <w:tc>
          <w:tcPr>
            <w:tcW w:w="6489" w:type="dxa"/>
            <w:vAlign w:val="center"/>
          </w:tcPr>
          <w:p w14:paraId="692DDC05" w14:textId="77777777" w:rsidR="004547AE" w:rsidRPr="00A7476A" w:rsidRDefault="002F6AFA">
            <w:pPr>
              <w:pBdr>
                <w:top w:val="nil"/>
                <w:left w:val="nil"/>
                <w:bottom w:val="nil"/>
                <w:right w:val="nil"/>
                <w:between w:val="nil"/>
              </w:pBdr>
              <w:jc w:val="left"/>
              <w:rPr>
                <w:color w:val="auto"/>
              </w:rPr>
            </w:pPr>
            <w:r w:rsidRPr="00A7476A">
              <w:rPr>
                <w:color w:val="auto"/>
              </w:rPr>
              <w:t xml:space="preserve">Vocational education and training </w:t>
            </w:r>
          </w:p>
        </w:tc>
      </w:tr>
      <w:tr w:rsidR="00A7476A" w:rsidRPr="00A7476A" w14:paraId="692DDC09" w14:textId="77777777">
        <w:tc>
          <w:tcPr>
            <w:tcW w:w="2300" w:type="dxa"/>
            <w:vAlign w:val="center"/>
          </w:tcPr>
          <w:p w14:paraId="692DDC07" w14:textId="77777777" w:rsidR="004547AE" w:rsidRPr="00A7476A" w:rsidRDefault="002F6AFA">
            <w:pPr>
              <w:pBdr>
                <w:top w:val="nil"/>
                <w:left w:val="nil"/>
                <w:bottom w:val="nil"/>
                <w:right w:val="nil"/>
                <w:between w:val="nil"/>
              </w:pBdr>
              <w:jc w:val="left"/>
              <w:rPr>
                <w:color w:val="auto"/>
              </w:rPr>
            </w:pPr>
            <w:r w:rsidRPr="00A7476A">
              <w:rPr>
                <w:color w:val="auto"/>
              </w:rPr>
              <w:t>Activity type:</w:t>
            </w:r>
          </w:p>
        </w:tc>
        <w:tc>
          <w:tcPr>
            <w:tcW w:w="6489" w:type="dxa"/>
            <w:vAlign w:val="center"/>
          </w:tcPr>
          <w:p w14:paraId="692DDC08" w14:textId="77777777" w:rsidR="004547AE" w:rsidRPr="00A7476A" w:rsidRDefault="002F6AFA">
            <w:pPr>
              <w:pBdr>
                <w:top w:val="nil"/>
                <w:left w:val="nil"/>
                <w:bottom w:val="nil"/>
                <w:right w:val="nil"/>
                <w:between w:val="nil"/>
              </w:pBdr>
              <w:jc w:val="left"/>
              <w:rPr>
                <w:color w:val="auto"/>
              </w:rPr>
            </w:pPr>
            <w:r w:rsidRPr="00A7476A">
              <w:rPr>
                <w:color w:val="auto"/>
              </w:rPr>
              <w:t>Short-term learning mobility of VET learners</w:t>
            </w:r>
          </w:p>
        </w:tc>
      </w:tr>
      <w:tr w:rsidR="00A7476A" w:rsidRPr="00A7476A" w14:paraId="692DDC0C" w14:textId="77777777">
        <w:tc>
          <w:tcPr>
            <w:tcW w:w="2300" w:type="dxa"/>
            <w:vAlign w:val="center"/>
          </w:tcPr>
          <w:p w14:paraId="692DDC0A" w14:textId="77777777" w:rsidR="004547AE" w:rsidRPr="00A7476A" w:rsidRDefault="002F6AFA">
            <w:pPr>
              <w:pBdr>
                <w:top w:val="nil"/>
                <w:left w:val="nil"/>
                <w:bottom w:val="nil"/>
                <w:right w:val="nil"/>
                <w:between w:val="nil"/>
              </w:pBdr>
              <w:jc w:val="left"/>
              <w:rPr>
                <w:color w:val="auto"/>
              </w:rPr>
            </w:pPr>
            <w:r w:rsidRPr="00A7476A">
              <w:rPr>
                <w:color w:val="auto"/>
              </w:rPr>
              <w:t>Mode:</w:t>
            </w:r>
          </w:p>
        </w:tc>
        <w:tc>
          <w:tcPr>
            <w:tcW w:w="6489" w:type="dxa"/>
            <w:vAlign w:val="center"/>
          </w:tcPr>
          <w:p w14:paraId="692DDC0B" w14:textId="77777777" w:rsidR="004547AE" w:rsidRPr="00A7476A" w:rsidRDefault="002F6AFA">
            <w:pPr>
              <w:pBdr>
                <w:top w:val="nil"/>
                <w:left w:val="nil"/>
                <w:bottom w:val="nil"/>
                <w:right w:val="nil"/>
                <w:between w:val="nil"/>
              </w:pBdr>
              <w:jc w:val="left"/>
              <w:rPr>
                <w:color w:val="auto"/>
              </w:rPr>
            </w:pPr>
            <w:r w:rsidRPr="00A7476A">
              <w:rPr>
                <w:color w:val="auto"/>
              </w:rPr>
              <w:t>Physical</w:t>
            </w:r>
          </w:p>
        </w:tc>
      </w:tr>
      <w:tr w:rsidR="00A7476A" w:rsidRPr="00A7476A" w14:paraId="692DDC0F" w14:textId="77777777">
        <w:tc>
          <w:tcPr>
            <w:tcW w:w="2300" w:type="dxa"/>
            <w:vAlign w:val="center"/>
          </w:tcPr>
          <w:p w14:paraId="692DDC0D" w14:textId="77777777" w:rsidR="004547AE" w:rsidRPr="00A7476A" w:rsidRDefault="002F6AFA">
            <w:pPr>
              <w:pBdr>
                <w:top w:val="nil"/>
                <w:left w:val="nil"/>
                <w:bottom w:val="nil"/>
                <w:right w:val="nil"/>
                <w:between w:val="nil"/>
              </w:pBdr>
              <w:jc w:val="left"/>
              <w:rPr>
                <w:color w:val="auto"/>
              </w:rPr>
            </w:pPr>
            <w:r w:rsidRPr="00A7476A">
              <w:rPr>
                <w:color w:val="auto"/>
              </w:rPr>
              <w:t>Start date:</w:t>
            </w:r>
          </w:p>
        </w:tc>
        <w:tc>
          <w:tcPr>
            <w:tcW w:w="6489" w:type="dxa"/>
          </w:tcPr>
          <w:p w14:paraId="692DDC0E" w14:textId="77777777" w:rsidR="004547AE" w:rsidRPr="00A7476A" w:rsidRDefault="002F6AFA">
            <w:pPr>
              <w:pBdr>
                <w:top w:val="nil"/>
                <w:left w:val="nil"/>
                <w:bottom w:val="nil"/>
                <w:right w:val="nil"/>
                <w:between w:val="nil"/>
              </w:pBdr>
              <w:jc w:val="left"/>
              <w:rPr>
                <w:color w:val="auto"/>
              </w:rPr>
            </w:pPr>
            <w:r w:rsidRPr="00A7476A">
              <w:rPr>
                <w:color w:val="auto"/>
              </w:rPr>
              <w:t>DD.MM.YYYY</w:t>
            </w:r>
          </w:p>
        </w:tc>
      </w:tr>
      <w:tr w:rsidR="00A7476A" w:rsidRPr="00A7476A" w14:paraId="692DDC12" w14:textId="77777777">
        <w:tc>
          <w:tcPr>
            <w:tcW w:w="2300" w:type="dxa"/>
            <w:vAlign w:val="center"/>
          </w:tcPr>
          <w:p w14:paraId="692DDC10" w14:textId="77777777" w:rsidR="004547AE" w:rsidRPr="00A7476A" w:rsidRDefault="002F6AFA">
            <w:pPr>
              <w:pBdr>
                <w:top w:val="nil"/>
                <w:left w:val="nil"/>
                <w:bottom w:val="nil"/>
                <w:right w:val="nil"/>
                <w:between w:val="nil"/>
              </w:pBdr>
              <w:jc w:val="left"/>
              <w:rPr>
                <w:color w:val="auto"/>
              </w:rPr>
            </w:pPr>
            <w:r w:rsidRPr="00A7476A">
              <w:rPr>
                <w:color w:val="auto"/>
              </w:rPr>
              <w:t>End date:</w:t>
            </w:r>
          </w:p>
        </w:tc>
        <w:tc>
          <w:tcPr>
            <w:tcW w:w="6489" w:type="dxa"/>
          </w:tcPr>
          <w:p w14:paraId="692DDC11" w14:textId="77777777" w:rsidR="004547AE" w:rsidRPr="00A7476A" w:rsidRDefault="002F6AFA">
            <w:pPr>
              <w:pBdr>
                <w:top w:val="nil"/>
                <w:left w:val="nil"/>
                <w:bottom w:val="nil"/>
                <w:right w:val="nil"/>
                <w:between w:val="nil"/>
              </w:pBdr>
              <w:jc w:val="left"/>
              <w:rPr>
                <w:color w:val="auto"/>
              </w:rPr>
            </w:pPr>
            <w:r w:rsidRPr="00A7476A">
              <w:rPr>
                <w:color w:val="auto"/>
              </w:rPr>
              <w:t>DD.MM.YYYY</w:t>
            </w:r>
          </w:p>
        </w:tc>
      </w:tr>
    </w:tbl>
    <w:p w14:paraId="692DDC13" w14:textId="77777777" w:rsidR="004547AE" w:rsidRPr="00A7476A" w:rsidRDefault="002F6AFA">
      <w:pPr>
        <w:pStyle w:val="Nagwek1"/>
        <w:numPr>
          <w:ilvl w:val="0"/>
          <w:numId w:val="2"/>
        </w:numPr>
      </w:pPr>
      <w:r w:rsidRPr="00A7476A">
        <w:t xml:space="preserve">Parties to the </w:t>
      </w:r>
      <w:r w:rsidRPr="00A7476A">
        <w:t>L</w:t>
      </w:r>
      <w:r w:rsidRPr="00A7476A">
        <w:t xml:space="preserve">earning </w:t>
      </w:r>
      <w:r w:rsidRPr="00A7476A">
        <w:t>A</w:t>
      </w:r>
      <w:r w:rsidRPr="00A7476A">
        <w:t>greement</w:t>
      </w:r>
    </w:p>
    <w:p w14:paraId="692DDC14" w14:textId="77777777" w:rsidR="004547AE" w:rsidRPr="00A7476A" w:rsidRDefault="002F6AFA">
      <w:pPr>
        <w:pBdr>
          <w:top w:val="nil"/>
          <w:left w:val="nil"/>
          <w:bottom w:val="nil"/>
          <w:right w:val="nil"/>
          <w:between w:val="nil"/>
        </w:pBdr>
        <w:spacing w:before="240" w:after="240"/>
        <w:rPr>
          <w:color w:val="auto"/>
        </w:rPr>
      </w:pPr>
      <w:r w:rsidRPr="00A7476A">
        <w:rPr>
          <w:color w:val="auto"/>
        </w:rPr>
        <w:t xml:space="preserve">The </w:t>
      </w:r>
      <w:r w:rsidRPr="00A7476A">
        <w:rPr>
          <w:color w:val="auto"/>
        </w:rPr>
        <w:t>L</w:t>
      </w:r>
      <w:r w:rsidRPr="00A7476A">
        <w:rPr>
          <w:color w:val="auto"/>
        </w:rPr>
        <w:t xml:space="preserve">earning </w:t>
      </w:r>
      <w:r w:rsidRPr="00A7476A">
        <w:rPr>
          <w:color w:val="auto"/>
        </w:rPr>
        <w:t>A</w:t>
      </w:r>
      <w:r w:rsidRPr="00A7476A">
        <w:rPr>
          <w:color w:val="auto"/>
        </w:rPr>
        <w:t xml:space="preserve">greement is concluded between the participant in the </w:t>
      </w:r>
      <w:r w:rsidRPr="00A7476A">
        <w:rPr>
          <w:color w:val="auto"/>
        </w:rPr>
        <w:t>L</w:t>
      </w:r>
      <w:r w:rsidRPr="00A7476A">
        <w:rPr>
          <w:color w:val="auto"/>
        </w:rPr>
        <w:t xml:space="preserve">earning </w:t>
      </w:r>
      <w:r w:rsidRPr="00A7476A">
        <w:rPr>
          <w:color w:val="auto"/>
        </w:rPr>
        <w:t>M</w:t>
      </w:r>
      <w:r w:rsidRPr="00A7476A">
        <w:rPr>
          <w:color w:val="auto"/>
        </w:rPr>
        <w:t xml:space="preserve">obility, the sending organisation and the hosting organisation. </w:t>
      </w:r>
    </w:p>
    <w:p w14:paraId="692DDC15" w14:textId="77777777" w:rsidR="004547AE" w:rsidRPr="00A7476A" w:rsidRDefault="002F6AFA">
      <w:pPr>
        <w:pStyle w:val="Nagwek2"/>
        <w:numPr>
          <w:ilvl w:val="1"/>
          <w:numId w:val="2"/>
        </w:numPr>
      </w:pPr>
      <w:r w:rsidRPr="00A7476A">
        <w:t xml:space="preserve">Participant in the </w:t>
      </w:r>
      <w:r w:rsidRPr="00A7476A">
        <w:t>L</w:t>
      </w:r>
      <w:r w:rsidRPr="00A7476A">
        <w:t xml:space="preserve">earning </w:t>
      </w:r>
      <w:r w:rsidRPr="00A7476A">
        <w:t>M</w:t>
      </w:r>
      <w:r w:rsidRPr="00A7476A">
        <w:t>obility</w:t>
      </w:r>
    </w:p>
    <w:tbl>
      <w:tblPr>
        <w:tblStyle w:val="a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18" w14:textId="77777777">
        <w:tc>
          <w:tcPr>
            <w:tcW w:w="2300" w:type="dxa"/>
            <w:vAlign w:val="center"/>
          </w:tcPr>
          <w:p w14:paraId="692DDC16"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489" w:type="dxa"/>
            <w:vAlign w:val="center"/>
          </w:tcPr>
          <w:p w14:paraId="692DDC17" w14:textId="77777777" w:rsidR="004547AE" w:rsidRPr="00A7476A" w:rsidRDefault="004547AE">
            <w:pPr>
              <w:pBdr>
                <w:top w:val="nil"/>
                <w:left w:val="nil"/>
                <w:bottom w:val="nil"/>
                <w:right w:val="nil"/>
                <w:between w:val="nil"/>
              </w:pBdr>
              <w:jc w:val="left"/>
              <w:rPr>
                <w:color w:val="auto"/>
              </w:rPr>
            </w:pPr>
          </w:p>
        </w:tc>
      </w:tr>
    </w:tbl>
    <w:p w14:paraId="692DDC19" w14:textId="77777777" w:rsidR="004547AE" w:rsidRPr="00A7476A" w:rsidRDefault="004547AE">
      <w:pPr>
        <w:rPr>
          <w:color w:val="auto"/>
        </w:rPr>
      </w:pPr>
    </w:p>
    <w:p w14:paraId="692DDC1A" w14:textId="77777777" w:rsidR="004547AE" w:rsidRPr="00A7476A" w:rsidRDefault="002F6AFA">
      <w:pPr>
        <w:pStyle w:val="Nagwek2"/>
        <w:numPr>
          <w:ilvl w:val="1"/>
          <w:numId w:val="2"/>
        </w:numPr>
        <w:spacing w:before="0"/>
      </w:pPr>
      <w:r w:rsidRPr="00A7476A">
        <w:t>Sending organisation</w:t>
      </w:r>
    </w:p>
    <w:tbl>
      <w:tblPr>
        <w:tblStyle w:val="a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1D" w14:textId="77777777">
        <w:tc>
          <w:tcPr>
            <w:tcW w:w="2300" w:type="dxa"/>
            <w:vAlign w:val="center"/>
          </w:tcPr>
          <w:p w14:paraId="692DDC1B" w14:textId="77777777" w:rsidR="004547AE" w:rsidRPr="00A7476A" w:rsidRDefault="002F6AFA">
            <w:pPr>
              <w:pBdr>
                <w:top w:val="nil"/>
                <w:left w:val="nil"/>
                <w:bottom w:val="nil"/>
                <w:right w:val="nil"/>
                <w:between w:val="nil"/>
              </w:pBdr>
              <w:jc w:val="left"/>
              <w:rPr>
                <w:color w:val="auto"/>
              </w:rPr>
            </w:pPr>
            <w:r w:rsidRPr="00A7476A">
              <w:rPr>
                <w:color w:val="auto"/>
              </w:rPr>
              <w:t>Organisation name:</w:t>
            </w:r>
          </w:p>
        </w:tc>
        <w:tc>
          <w:tcPr>
            <w:tcW w:w="6489" w:type="dxa"/>
            <w:vAlign w:val="center"/>
          </w:tcPr>
          <w:p w14:paraId="692DDC1C" w14:textId="77777777" w:rsidR="004547AE" w:rsidRPr="00A7476A" w:rsidRDefault="002F6AFA">
            <w:pPr>
              <w:pBdr>
                <w:top w:val="nil"/>
                <w:left w:val="nil"/>
                <w:bottom w:val="nil"/>
                <w:right w:val="nil"/>
                <w:between w:val="nil"/>
              </w:pBdr>
              <w:jc w:val="left"/>
              <w:rPr>
                <w:color w:val="auto"/>
              </w:rPr>
            </w:pPr>
            <w:r w:rsidRPr="00A7476A">
              <w:rPr>
                <w:color w:val="auto"/>
              </w:rPr>
              <w:t>[Full legal name of the sending organisation]</w:t>
            </w:r>
          </w:p>
        </w:tc>
      </w:tr>
      <w:tr w:rsidR="00A7476A" w:rsidRPr="00A7476A" w14:paraId="692DDC20" w14:textId="77777777">
        <w:tc>
          <w:tcPr>
            <w:tcW w:w="2300" w:type="dxa"/>
            <w:vAlign w:val="center"/>
          </w:tcPr>
          <w:p w14:paraId="692DDC1E" w14:textId="77777777" w:rsidR="004547AE" w:rsidRPr="00A7476A" w:rsidRDefault="002F6AFA">
            <w:pPr>
              <w:pBdr>
                <w:top w:val="nil"/>
                <w:left w:val="nil"/>
                <w:bottom w:val="nil"/>
                <w:right w:val="nil"/>
                <w:between w:val="nil"/>
              </w:pBdr>
              <w:jc w:val="left"/>
              <w:rPr>
                <w:color w:val="auto"/>
              </w:rPr>
            </w:pPr>
            <w:r w:rsidRPr="00A7476A">
              <w:rPr>
                <w:color w:val="auto"/>
              </w:rPr>
              <w:t>Address:</w:t>
            </w:r>
          </w:p>
        </w:tc>
        <w:tc>
          <w:tcPr>
            <w:tcW w:w="6489" w:type="dxa"/>
            <w:vAlign w:val="center"/>
          </w:tcPr>
          <w:p w14:paraId="692DDC1F" w14:textId="77777777" w:rsidR="004547AE" w:rsidRPr="00A7476A" w:rsidRDefault="002F6AFA">
            <w:pPr>
              <w:pBdr>
                <w:top w:val="nil"/>
                <w:left w:val="nil"/>
                <w:bottom w:val="nil"/>
                <w:right w:val="nil"/>
                <w:between w:val="nil"/>
              </w:pBdr>
              <w:jc w:val="left"/>
              <w:rPr>
                <w:color w:val="auto"/>
              </w:rPr>
            </w:pPr>
            <w:r w:rsidRPr="00A7476A">
              <w:rPr>
                <w:color w:val="auto"/>
              </w:rPr>
              <w:t xml:space="preserve">[Full address, including </w:t>
            </w:r>
            <w:r w:rsidRPr="00A7476A">
              <w:rPr>
                <w:color w:val="auto"/>
              </w:rPr>
              <w:t>city, postcode and country</w:t>
            </w:r>
            <w:r w:rsidRPr="00A7476A">
              <w:rPr>
                <w:color w:val="auto"/>
              </w:rPr>
              <w:t>]</w:t>
            </w:r>
          </w:p>
        </w:tc>
      </w:tr>
    </w:tbl>
    <w:p w14:paraId="692DDC21" w14:textId="77777777" w:rsidR="004547AE" w:rsidRPr="00A7476A" w:rsidRDefault="002F6AFA">
      <w:pPr>
        <w:pStyle w:val="Nagwek2"/>
        <w:numPr>
          <w:ilvl w:val="1"/>
          <w:numId w:val="2"/>
        </w:numPr>
      </w:pPr>
      <w:r w:rsidRPr="00A7476A">
        <w:t>Hosting organisation</w:t>
      </w:r>
    </w:p>
    <w:tbl>
      <w:tblPr>
        <w:tblStyle w:val="a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24" w14:textId="77777777">
        <w:tc>
          <w:tcPr>
            <w:tcW w:w="2300" w:type="dxa"/>
            <w:vAlign w:val="center"/>
          </w:tcPr>
          <w:p w14:paraId="692DDC22" w14:textId="77777777" w:rsidR="004547AE" w:rsidRPr="00A7476A" w:rsidRDefault="002F6AFA">
            <w:pPr>
              <w:pBdr>
                <w:top w:val="nil"/>
                <w:left w:val="nil"/>
                <w:bottom w:val="nil"/>
                <w:right w:val="nil"/>
                <w:between w:val="nil"/>
              </w:pBdr>
              <w:jc w:val="left"/>
              <w:rPr>
                <w:color w:val="auto"/>
              </w:rPr>
            </w:pPr>
            <w:r w:rsidRPr="00A7476A">
              <w:rPr>
                <w:color w:val="auto"/>
              </w:rPr>
              <w:t>Organisation name:</w:t>
            </w:r>
          </w:p>
        </w:tc>
        <w:tc>
          <w:tcPr>
            <w:tcW w:w="6489" w:type="dxa"/>
            <w:vAlign w:val="center"/>
          </w:tcPr>
          <w:p w14:paraId="692DDC23" w14:textId="77777777" w:rsidR="004547AE" w:rsidRPr="00A7476A" w:rsidRDefault="002F6AFA">
            <w:pPr>
              <w:pBdr>
                <w:top w:val="nil"/>
                <w:left w:val="nil"/>
                <w:bottom w:val="nil"/>
                <w:right w:val="nil"/>
                <w:between w:val="nil"/>
              </w:pBdr>
              <w:jc w:val="left"/>
              <w:rPr>
                <w:color w:val="auto"/>
              </w:rPr>
            </w:pPr>
            <w:r w:rsidRPr="00A7476A">
              <w:rPr>
                <w:color w:val="auto"/>
              </w:rPr>
              <w:t>[Full legal name of the hosting organisation]</w:t>
            </w:r>
          </w:p>
        </w:tc>
      </w:tr>
      <w:tr w:rsidR="00A7476A" w:rsidRPr="00A7476A" w14:paraId="692DDC27" w14:textId="77777777">
        <w:tc>
          <w:tcPr>
            <w:tcW w:w="2300" w:type="dxa"/>
            <w:vAlign w:val="center"/>
          </w:tcPr>
          <w:p w14:paraId="692DDC25" w14:textId="77777777" w:rsidR="004547AE" w:rsidRPr="00A7476A" w:rsidRDefault="002F6AFA">
            <w:pPr>
              <w:pBdr>
                <w:top w:val="nil"/>
                <w:left w:val="nil"/>
                <w:bottom w:val="nil"/>
                <w:right w:val="nil"/>
                <w:between w:val="nil"/>
              </w:pBdr>
              <w:jc w:val="left"/>
              <w:rPr>
                <w:color w:val="auto"/>
              </w:rPr>
            </w:pPr>
            <w:r w:rsidRPr="00A7476A">
              <w:rPr>
                <w:color w:val="auto"/>
              </w:rPr>
              <w:t>Address:</w:t>
            </w:r>
          </w:p>
        </w:tc>
        <w:tc>
          <w:tcPr>
            <w:tcW w:w="6489" w:type="dxa"/>
            <w:vAlign w:val="center"/>
          </w:tcPr>
          <w:p w14:paraId="692DDC26" w14:textId="77777777" w:rsidR="004547AE" w:rsidRPr="00A7476A" w:rsidRDefault="002F6AFA">
            <w:pPr>
              <w:pBdr>
                <w:top w:val="nil"/>
                <w:left w:val="nil"/>
                <w:bottom w:val="nil"/>
                <w:right w:val="nil"/>
                <w:between w:val="nil"/>
              </w:pBdr>
              <w:jc w:val="left"/>
              <w:rPr>
                <w:color w:val="auto"/>
              </w:rPr>
            </w:pPr>
            <w:r w:rsidRPr="00A7476A">
              <w:rPr>
                <w:color w:val="auto"/>
              </w:rPr>
              <w:t xml:space="preserve">[Full address, including </w:t>
            </w:r>
            <w:r w:rsidRPr="00A7476A">
              <w:rPr>
                <w:color w:val="auto"/>
              </w:rPr>
              <w:t>city, postcode and country</w:t>
            </w:r>
            <w:r w:rsidRPr="00A7476A">
              <w:rPr>
                <w:color w:val="auto"/>
              </w:rPr>
              <w:t>]</w:t>
            </w:r>
          </w:p>
        </w:tc>
      </w:tr>
    </w:tbl>
    <w:p w14:paraId="692DDC28" w14:textId="77777777" w:rsidR="004547AE" w:rsidRPr="00A7476A" w:rsidRDefault="002F6AFA">
      <w:pPr>
        <w:pStyle w:val="Nagwek2"/>
        <w:numPr>
          <w:ilvl w:val="1"/>
          <w:numId w:val="2"/>
        </w:numPr>
      </w:pPr>
      <w:r w:rsidRPr="00A7476A">
        <w:t>Supporting organisation</w:t>
      </w:r>
    </w:p>
    <w:tbl>
      <w:tblPr>
        <w:tblStyle w:val="a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2B" w14:textId="77777777">
        <w:tc>
          <w:tcPr>
            <w:tcW w:w="2300" w:type="dxa"/>
            <w:vAlign w:val="center"/>
          </w:tcPr>
          <w:p w14:paraId="692DDC29" w14:textId="77777777" w:rsidR="004547AE" w:rsidRPr="00A7476A" w:rsidRDefault="002F6AFA">
            <w:pPr>
              <w:pBdr>
                <w:top w:val="nil"/>
                <w:left w:val="nil"/>
                <w:bottom w:val="nil"/>
                <w:right w:val="nil"/>
                <w:between w:val="nil"/>
              </w:pBdr>
              <w:jc w:val="left"/>
              <w:rPr>
                <w:color w:val="auto"/>
              </w:rPr>
            </w:pPr>
            <w:r w:rsidRPr="00A7476A">
              <w:rPr>
                <w:color w:val="auto"/>
              </w:rPr>
              <w:t>Organisation name:</w:t>
            </w:r>
          </w:p>
        </w:tc>
        <w:tc>
          <w:tcPr>
            <w:tcW w:w="6489" w:type="dxa"/>
            <w:vAlign w:val="center"/>
          </w:tcPr>
          <w:p w14:paraId="692DDC2A" w14:textId="77777777" w:rsidR="004547AE" w:rsidRPr="00A7476A" w:rsidRDefault="002F6AFA">
            <w:pPr>
              <w:pBdr>
                <w:top w:val="nil"/>
                <w:left w:val="nil"/>
                <w:bottom w:val="nil"/>
                <w:right w:val="nil"/>
                <w:between w:val="nil"/>
              </w:pBdr>
              <w:jc w:val="left"/>
              <w:rPr>
                <w:color w:val="auto"/>
              </w:rPr>
            </w:pPr>
            <w:r w:rsidRPr="00A7476A">
              <w:rPr>
                <w:color w:val="auto"/>
                <w:highlight w:val="lightGray"/>
              </w:rPr>
              <w:t>[Full legal name of the supporting organisation]</w:t>
            </w:r>
          </w:p>
        </w:tc>
      </w:tr>
      <w:tr w:rsidR="00A7476A" w:rsidRPr="00A7476A" w14:paraId="692DDC2E" w14:textId="77777777">
        <w:trPr>
          <w:trHeight w:val="198"/>
        </w:trPr>
        <w:tc>
          <w:tcPr>
            <w:tcW w:w="2300" w:type="dxa"/>
            <w:vAlign w:val="center"/>
          </w:tcPr>
          <w:p w14:paraId="692DDC2C" w14:textId="77777777" w:rsidR="004547AE" w:rsidRPr="00A7476A" w:rsidRDefault="002F6AFA">
            <w:pPr>
              <w:pBdr>
                <w:top w:val="nil"/>
                <w:left w:val="nil"/>
                <w:bottom w:val="nil"/>
                <w:right w:val="nil"/>
                <w:between w:val="nil"/>
              </w:pBdr>
              <w:jc w:val="left"/>
              <w:rPr>
                <w:color w:val="auto"/>
              </w:rPr>
            </w:pPr>
            <w:r w:rsidRPr="00A7476A">
              <w:rPr>
                <w:color w:val="auto"/>
              </w:rPr>
              <w:t>Address:</w:t>
            </w:r>
          </w:p>
        </w:tc>
        <w:tc>
          <w:tcPr>
            <w:tcW w:w="6489" w:type="dxa"/>
            <w:vAlign w:val="center"/>
          </w:tcPr>
          <w:p w14:paraId="692DDC2D" w14:textId="77777777" w:rsidR="004547AE" w:rsidRPr="00A7476A" w:rsidRDefault="002F6AFA">
            <w:pPr>
              <w:pBdr>
                <w:top w:val="nil"/>
                <w:left w:val="nil"/>
                <w:bottom w:val="nil"/>
                <w:right w:val="nil"/>
                <w:between w:val="nil"/>
              </w:pBdr>
              <w:jc w:val="left"/>
              <w:rPr>
                <w:color w:val="auto"/>
              </w:rPr>
            </w:pPr>
            <w:r w:rsidRPr="00A7476A">
              <w:rPr>
                <w:color w:val="auto"/>
                <w:highlight w:val="lightGray"/>
              </w:rPr>
              <w:t xml:space="preserve">[Full address, including </w:t>
            </w:r>
            <w:r w:rsidRPr="00A7476A">
              <w:rPr>
                <w:color w:val="auto"/>
              </w:rPr>
              <w:t>city, postcode and country</w:t>
            </w:r>
            <w:r w:rsidRPr="00A7476A">
              <w:rPr>
                <w:color w:val="auto"/>
                <w:highlight w:val="lightGray"/>
              </w:rPr>
              <w:t>]</w:t>
            </w:r>
          </w:p>
        </w:tc>
      </w:tr>
    </w:tbl>
    <w:p w14:paraId="692DDC2F" w14:textId="77777777" w:rsidR="004547AE" w:rsidRPr="00A7476A" w:rsidRDefault="002F6AFA">
      <w:pPr>
        <w:pStyle w:val="Nagwek1"/>
        <w:numPr>
          <w:ilvl w:val="0"/>
          <w:numId w:val="2"/>
        </w:numPr>
      </w:pPr>
      <w:r w:rsidRPr="00A7476A">
        <w:t xml:space="preserve">Learning </w:t>
      </w:r>
      <w:r w:rsidRPr="00A7476A">
        <w:t>C</w:t>
      </w:r>
      <w:r w:rsidRPr="00A7476A">
        <w:t>ontext</w:t>
      </w:r>
    </w:p>
    <w:tbl>
      <w:tblPr>
        <w:tblStyle w:val="a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A7476A" w:rsidRPr="00A7476A" w14:paraId="692DDC31" w14:textId="77777777">
        <w:tc>
          <w:tcPr>
            <w:tcW w:w="8789" w:type="dxa"/>
            <w:gridSpan w:val="2"/>
            <w:vAlign w:val="center"/>
          </w:tcPr>
          <w:p w14:paraId="692DDC30" w14:textId="77777777" w:rsidR="004547AE" w:rsidRPr="00A7476A" w:rsidRDefault="002F6AFA">
            <w:pPr>
              <w:pBdr>
                <w:top w:val="nil"/>
                <w:left w:val="nil"/>
                <w:bottom w:val="nil"/>
                <w:right w:val="nil"/>
                <w:between w:val="nil"/>
              </w:pBdr>
              <w:jc w:val="left"/>
              <w:rPr>
                <w:color w:val="auto"/>
              </w:rPr>
            </w:pPr>
            <w:r w:rsidRPr="00A7476A">
              <w:rPr>
                <w:color w:val="auto"/>
              </w:rPr>
              <w:t>At the sending organisation, the participant is currently enrolled in:</w:t>
            </w:r>
          </w:p>
        </w:tc>
      </w:tr>
      <w:tr w:rsidR="00A7476A" w:rsidRPr="00A7476A" w14:paraId="692DDC34" w14:textId="77777777">
        <w:tc>
          <w:tcPr>
            <w:tcW w:w="2835" w:type="dxa"/>
            <w:vAlign w:val="center"/>
          </w:tcPr>
          <w:p w14:paraId="692DDC32" w14:textId="77777777" w:rsidR="004547AE" w:rsidRPr="00A7476A" w:rsidRDefault="002F6AFA">
            <w:pPr>
              <w:pBdr>
                <w:top w:val="nil"/>
                <w:left w:val="nil"/>
                <w:bottom w:val="nil"/>
                <w:right w:val="nil"/>
                <w:between w:val="nil"/>
              </w:pBdr>
              <w:jc w:val="left"/>
              <w:rPr>
                <w:color w:val="auto"/>
              </w:rPr>
            </w:pPr>
            <w:r w:rsidRPr="00A7476A">
              <w:rPr>
                <w:color w:val="auto"/>
              </w:rPr>
              <w:t>Title of the qualification / profession:</w:t>
            </w:r>
          </w:p>
        </w:tc>
        <w:tc>
          <w:tcPr>
            <w:tcW w:w="5954" w:type="dxa"/>
            <w:vAlign w:val="center"/>
          </w:tcPr>
          <w:p w14:paraId="692DDC33" w14:textId="77777777" w:rsidR="004547AE" w:rsidRPr="00A7476A" w:rsidRDefault="002F6AFA">
            <w:pPr>
              <w:pBdr>
                <w:top w:val="nil"/>
                <w:left w:val="nil"/>
                <w:bottom w:val="nil"/>
                <w:right w:val="nil"/>
                <w:between w:val="nil"/>
              </w:pBdr>
              <w:jc w:val="left"/>
              <w:rPr>
                <w:color w:val="auto"/>
              </w:rPr>
            </w:pPr>
            <w:r w:rsidRPr="00A7476A">
              <w:rPr>
                <w:color w:val="auto"/>
              </w:rPr>
              <w:t>Veterinary Technician</w:t>
            </w:r>
          </w:p>
        </w:tc>
      </w:tr>
      <w:tr w:rsidR="00A7476A" w:rsidRPr="00A7476A" w14:paraId="692DDC37" w14:textId="77777777">
        <w:tc>
          <w:tcPr>
            <w:tcW w:w="2835" w:type="dxa"/>
            <w:vAlign w:val="center"/>
          </w:tcPr>
          <w:p w14:paraId="692DDC35" w14:textId="77777777" w:rsidR="004547AE" w:rsidRPr="00A7476A" w:rsidRDefault="002F6AFA">
            <w:pPr>
              <w:pBdr>
                <w:top w:val="nil"/>
                <w:left w:val="nil"/>
                <w:bottom w:val="nil"/>
                <w:right w:val="nil"/>
                <w:between w:val="nil"/>
              </w:pBdr>
              <w:jc w:val="left"/>
              <w:rPr>
                <w:color w:val="auto"/>
              </w:rPr>
            </w:pPr>
            <w:r w:rsidRPr="00A7476A">
              <w:rPr>
                <w:color w:val="auto"/>
              </w:rPr>
              <w:t>School year / grade:</w:t>
            </w:r>
          </w:p>
        </w:tc>
        <w:tc>
          <w:tcPr>
            <w:tcW w:w="5954" w:type="dxa"/>
            <w:vAlign w:val="center"/>
          </w:tcPr>
          <w:p w14:paraId="692DDC36" w14:textId="77777777" w:rsidR="004547AE" w:rsidRPr="00A7476A" w:rsidRDefault="002F6AFA">
            <w:pPr>
              <w:pBdr>
                <w:top w:val="nil"/>
                <w:left w:val="nil"/>
                <w:bottom w:val="nil"/>
                <w:right w:val="nil"/>
                <w:between w:val="nil"/>
              </w:pBdr>
              <w:jc w:val="left"/>
              <w:rPr>
                <w:color w:val="auto"/>
              </w:rPr>
            </w:pPr>
            <w:r w:rsidRPr="00A7476A">
              <w:rPr>
                <w:color w:val="auto"/>
              </w:rPr>
              <w:t>20XX/20XX</w:t>
            </w:r>
          </w:p>
        </w:tc>
      </w:tr>
      <w:tr w:rsidR="00A7476A" w:rsidRPr="00A7476A" w14:paraId="692DDC3A" w14:textId="77777777">
        <w:tc>
          <w:tcPr>
            <w:tcW w:w="2835" w:type="dxa"/>
            <w:vAlign w:val="center"/>
          </w:tcPr>
          <w:p w14:paraId="692DDC38" w14:textId="77777777" w:rsidR="004547AE" w:rsidRPr="00A7476A" w:rsidRDefault="002F6AFA">
            <w:pPr>
              <w:pBdr>
                <w:top w:val="nil"/>
                <w:left w:val="nil"/>
                <w:bottom w:val="nil"/>
                <w:right w:val="nil"/>
                <w:between w:val="nil"/>
              </w:pBdr>
              <w:jc w:val="left"/>
              <w:rPr>
                <w:color w:val="auto"/>
              </w:rPr>
            </w:pPr>
            <w:r w:rsidRPr="00A7476A">
              <w:rPr>
                <w:color w:val="auto"/>
              </w:rPr>
              <w:t>Level in the European Qualifications Framework:</w:t>
            </w:r>
          </w:p>
        </w:tc>
        <w:tc>
          <w:tcPr>
            <w:tcW w:w="5954" w:type="dxa"/>
            <w:vAlign w:val="center"/>
          </w:tcPr>
          <w:p w14:paraId="692DDC39" w14:textId="77777777" w:rsidR="004547AE" w:rsidRPr="00A7476A" w:rsidRDefault="002F6AFA">
            <w:pPr>
              <w:pBdr>
                <w:top w:val="nil"/>
                <w:left w:val="nil"/>
                <w:bottom w:val="nil"/>
                <w:right w:val="nil"/>
                <w:between w:val="nil"/>
              </w:pBdr>
              <w:jc w:val="left"/>
              <w:rPr>
                <w:color w:val="auto"/>
              </w:rPr>
            </w:pPr>
            <w:r w:rsidRPr="00A7476A">
              <w:rPr>
                <w:color w:val="auto"/>
              </w:rPr>
              <w:t>EQF level 4</w:t>
            </w:r>
          </w:p>
        </w:tc>
      </w:tr>
    </w:tbl>
    <w:p w14:paraId="692DDC3B" w14:textId="77777777" w:rsidR="004547AE" w:rsidRPr="00A7476A" w:rsidRDefault="004547AE">
      <w:pPr>
        <w:jc w:val="left"/>
        <w:rPr>
          <w:b/>
          <w:color w:val="auto"/>
        </w:rPr>
      </w:pPr>
    </w:p>
    <w:p w14:paraId="692DDC3C" w14:textId="77777777" w:rsidR="004547AE" w:rsidRPr="00A7476A" w:rsidRDefault="002F6AFA">
      <w:pPr>
        <w:pStyle w:val="Nagwek1"/>
        <w:numPr>
          <w:ilvl w:val="0"/>
          <w:numId w:val="2"/>
        </w:numPr>
      </w:pPr>
      <w:r w:rsidRPr="00A7476A">
        <w:lastRenderedPageBreak/>
        <w:t xml:space="preserve">Learning </w:t>
      </w:r>
      <w:r w:rsidRPr="00A7476A">
        <w:t>O</w:t>
      </w:r>
      <w:r w:rsidRPr="00A7476A">
        <w:t>utcomes</w:t>
      </w:r>
    </w:p>
    <w:p w14:paraId="692DDC3D" w14:textId="77777777" w:rsidR="004547AE" w:rsidRPr="00A7476A" w:rsidRDefault="002F6AFA">
      <w:pPr>
        <w:pBdr>
          <w:top w:val="nil"/>
          <w:left w:val="nil"/>
          <w:bottom w:val="nil"/>
          <w:right w:val="nil"/>
          <w:between w:val="nil"/>
        </w:pBdr>
        <w:spacing w:before="240" w:after="240"/>
        <w:rPr>
          <w:color w:val="auto"/>
        </w:rPr>
      </w:pPr>
      <w:r w:rsidRPr="00A7476A">
        <w:rPr>
          <w:color w:val="auto"/>
        </w:rPr>
        <w:t xml:space="preserve">The parties have agreed that the following </w:t>
      </w:r>
      <w:r w:rsidRPr="00A7476A">
        <w:rPr>
          <w:color w:val="auto"/>
        </w:rPr>
        <w:t>L</w:t>
      </w:r>
      <w:r w:rsidRPr="00A7476A">
        <w:rPr>
          <w:color w:val="auto"/>
        </w:rPr>
        <w:t xml:space="preserve">earning </w:t>
      </w:r>
      <w:r w:rsidRPr="00A7476A">
        <w:rPr>
          <w:color w:val="auto"/>
        </w:rPr>
        <w:t>O</w:t>
      </w:r>
      <w:r w:rsidRPr="00A7476A">
        <w:rPr>
          <w:color w:val="auto"/>
        </w:rPr>
        <w:t xml:space="preserve">utcomes should be achieved during the </w:t>
      </w:r>
      <w:r w:rsidRPr="00A7476A">
        <w:rPr>
          <w:color w:val="auto"/>
        </w:rPr>
        <w:t>L</w:t>
      </w:r>
      <w:r w:rsidRPr="00A7476A">
        <w:rPr>
          <w:color w:val="auto"/>
        </w:rPr>
        <w:t xml:space="preserve">earning </w:t>
      </w:r>
      <w:r w:rsidRPr="00A7476A">
        <w:rPr>
          <w:color w:val="auto"/>
        </w:rPr>
        <w:t>M</w:t>
      </w:r>
      <w:r w:rsidRPr="00A7476A">
        <w:rPr>
          <w:color w:val="auto"/>
        </w:rPr>
        <w:t>obility:</w:t>
      </w:r>
    </w:p>
    <w:tbl>
      <w:tblPr>
        <w:tblStyle w:val="a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3F" w14:textId="77777777">
        <w:tc>
          <w:tcPr>
            <w:tcW w:w="8789" w:type="dxa"/>
            <w:gridSpan w:val="2"/>
            <w:vAlign w:val="center"/>
          </w:tcPr>
          <w:p w14:paraId="692DDC3E" w14:textId="77777777" w:rsidR="004547AE" w:rsidRPr="00A7476A" w:rsidRDefault="002F6AFA">
            <w:pPr>
              <w:pBdr>
                <w:top w:val="nil"/>
                <w:left w:val="nil"/>
                <w:bottom w:val="nil"/>
                <w:right w:val="nil"/>
                <w:between w:val="nil"/>
              </w:pBdr>
              <w:jc w:val="left"/>
              <w:rPr>
                <w:b/>
                <w:color w:val="auto"/>
              </w:rPr>
            </w:pPr>
            <w:r w:rsidRPr="00A7476A">
              <w:rPr>
                <w:b/>
                <w:color w:val="auto"/>
              </w:rPr>
              <w:t>Outcome 1: Adheres to the principles of occupational health and safety, fire protection, environmental protection and ergonomics</w:t>
            </w:r>
          </w:p>
        </w:tc>
      </w:tr>
      <w:tr w:rsidR="00A7476A" w:rsidRPr="00A7476A" w14:paraId="692DDC42" w14:textId="77777777">
        <w:tc>
          <w:tcPr>
            <w:tcW w:w="2268" w:type="dxa"/>
            <w:vAlign w:val="center"/>
          </w:tcPr>
          <w:p w14:paraId="692DDC40"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41" w14:textId="77777777" w:rsidR="004547AE" w:rsidRPr="00A7476A" w:rsidRDefault="002F6AFA">
            <w:pPr>
              <w:pBdr>
                <w:top w:val="nil"/>
                <w:left w:val="nil"/>
                <w:bottom w:val="nil"/>
                <w:right w:val="nil"/>
                <w:between w:val="nil"/>
              </w:pBdr>
              <w:jc w:val="left"/>
              <w:rPr>
                <w:color w:val="auto"/>
              </w:rPr>
            </w:pPr>
            <w:r w:rsidRPr="00A7476A">
              <w:rPr>
                <w:color w:val="auto"/>
              </w:rPr>
              <w:t>Vocational Health and Safety</w:t>
            </w:r>
          </w:p>
        </w:tc>
      </w:tr>
      <w:tr w:rsidR="00A7476A" w:rsidRPr="00A7476A" w14:paraId="692DDC4C" w14:textId="77777777">
        <w:tc>
          <w:tcPr>
            <w:tcW w:w="2268" w:type="dxa"/>
            <w:vAlign w:val="center"/>
          </w:tcPr>
          <w:p w14:paraId="692DDC43"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44" w14:textId="77777777" w:rsidR="004547AE" w:rsidRPr="00A7476A" w:rsidRDefault="002F6AFA">
            <w:pPr>
              <w:pBdr>
                <w:top w:val="nil"/>
                <w:left w:val="nil"/>
                <w:bottom w:val="nil"/>
                <w:right w:val="nil"/>
                <w:between w:val="nil"/>
              </w:pBdr>
              <w:spacing w:line="276" w:lineRule="auto"/>
              <w:ind w:left="160"/>
              <w:jc w:val="left"/>
              <w:rPr>
                <w:color w:val="auto"/>
              </w:rPr>
            </w:pPr>
            <w:r w:rsidRPr="00A7476A">
              <w:rPr>
                <w:color w:val="auto"/>
              </w:rPr>
              <w:t>Participant:</w:t>
            </w:r>
          </w:p>
          <w:p w14:paraId="692DDC45"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U</w:t>
            </w:r>
            <w:r w:rsidRPr="00A7476A">
              <w:rPr>
                <w:color w:val="auto"/>
              </w:rPr>
              <w:t>ses terminology related to occupational health and safety, fire protection and environmental protection</w:t>
            </w:r>
            <w:r w:rsidRPr="00A7476A">
              <w:rPr>
                <w:color w:val="auto"/>
              </w:rPr>
              <w:t>.</w:t>
            </w:r>
          </w:p>
          <w:p w14:paraId="692DDC46"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O</w:t>
            </w:r>
            <w:r w:rsidRPr="00A7476A">
              <w:rPr>
                <w:color w:val="auto"/>
              </w:rPr>
              <w:t>rganises the workplace in accordance with the provisions of occupational health and safety, ergonomics, fire regulations and environmental protection regulations</w:t>
            </w:r>
            <w:r w:rsidRPr="00A7476A">
              <w:rPr>
                <w:color w:val="auto"/>
              </w:rPr>
              <w:t>.</w:t>
            </w:r>
          </w:p>
          <w:p w14:paraId="692DDC47"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O</w:t>
            </w:r>
            <w:r w:rsidRPr="00A7476A">
              <w:rPr>
                <w:color w:val="auto"/>
              </w:rPr>
              <w:t>rganises work with the provision of the required level of health and life protection against hazards in the work environment</w:t>
            </w:r>
            <w:r w:rsidRPr="00A7476A">
              <w:rPr>
                <w:color w:val="auto"/>
              </w:rPr>
              <w:t>.</w:t>
            </w:r>
          </w:p>
          <w:p w14:paraId="692DDC48"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D</w:t>
            </w:r>
            <w:r w:rsidRPr="00A7476A">
              <w:rPr>
                <w:color w:val="auto"/>
              </w:rPr>
              <w:t>escribes the principles of fire protection</w:t>
            </w:r>
            <w:r w:rsidRPr="00A7476A">
              <w:rPr>
                <w:color w:val="auto"/>
              </w:rPr>
              <w:t>.</w:t>
            </w:r>
          </w:p>
          <w:p w14:paraId="692DDC49"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I</w:t>
            </w:r>
            <w:r w:rsidRPr="00A7476A">
              <w:rPr>
                <w:color w:val="auto"/>
              </w:rPr>
              <w:t>dentifies information signs relating to fire protection</w:t>
            </w:r>
            <w:r w:rsidRPr="00A7476A">
              <w:rPr>
                <w:color w:val="auto"/>
              </w:rPr>
              <w:t>.</w:t>
            </w:r>
          </w:p>
          <w:p w14:paraId="692DDC4A"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U</w:t>
            </w:r>
            <w:r w:rsidRPr="00A7476A">
              <w:rPr>
                <w:color w:val="auto"/>
              </w:rPr>
              <w:t>ses collective individual protection measures while performing professional tasks</w:t>
            </w:r>
            <w:r w:rsidRPr="00A7476A">
              <w:rPr>
                <w:color w:val="auto"/>
              </w:rPr>
              <w:t>.</w:t>
            </w:r>
          </w:p>
          <w:p w14:paraId="692DDC4B" w14:textId="77777777" w:rsidR="004547AE" w:rsidRPr="00A7476A" w:rsidRDefault="002F6AFA" w:rsidP="002F6AFA">
            <w:pPr>
              <w:numPr>
                <w:ilvl w:val="0"/>
                <w:numId w:val="14"/>
              </w:numPr>
              <w:pBdr>
                <w:top w:val="nil"/>
                <w:left w:val="nil"/>
                <w:bottom w:val="nil"/>
                <w:right w:val="nil"/>
                <w:between w:val="nil"/>
              </w:pBdr>
              <w:spacing w:line="276" w:lineRule="auto"/>
              <w:rPr>
                <w:color w:val="auto"/>
              </w:rPr>
            </w:pPr>
            <w:r w:rsidRPr="00A7476A">
              <w:rPr>
                <w:color w:val="auto"/>
              </w:rPr>
              <w:t>U</w:t>
            </w:r>
            <w:r w:rsidRPr="00A7476A">
              <w:rPr>
                <w:color w:val="auto"/>
              </w:rPr>
              <w:t>ses the manual of technical devices during the performance of professional tasks</w:t>
            </w:r>
            <w:r w:rsidRPr="00A7476A">
              <w:rPr>
                <w:color w:val="auto"/>
              </w:rPr>
              <w:t>.</w:t>
            </w:r>
          </w:p>
        </w:tc>
      </w:tr>
      <w:tr w:rsidR="00A7476A" w:rsidRPr="00A7476A" w14:paraId="692DDC4F" w14:textId="77777777">
        <w:tc>
          <w:tcPr>
            <w:tcW w:w="2268" w:type="dxa"/>
            <w:vAlign w:val="center"/>
          </w:tcPr>
          <w:p w14:paraId="692DDC4D" w14:textId="77777777" w:rsidR="004547AE" w:rsidRPr="00A7476A" w:rsidRDefault="004547AE">
            <w:pPr>
              <w:pBdr>
                <w:top w:val="nil"/>
                <w:left w:val="nil"/>
                <w:bottom w:val="nil"/>
                <w:right w:val="nil"/>
                <w:between w:val="nil"/>
              </w:pBdr>
              <w:jc w:val="left"/>
              <w:rPr>
                <w:color w:val="auto"/>
              </w:rPr>
            </w:pPr>
          </w:p>
        </w:tc>
        <w:tc>
          <w:tcPr>
            <w:tcW w:w="6521" w:type="dxa"/>
            <w:vAlign w:val="center"/>
          </w:tcPr>
          <w:p w14:paraId="692DDC4E" w14:textId="77777777" w:rsidR="004547AE" w:rsidRPr="00A7476A" w:rsidRDefault="004547AE">
            <w:pPr>
              <w:pBdr>
                <w:top w:val="nil"/>
                <w:left w:val="nil"/>
                <w:bottom w:val="nil"/>
                <w:right w:val="nil"/>
                <w:between w:val="nil"/>
              </w:pBdr>
              <w:spacing w:line="276" w:lineRule="auto"/>
              <w:ind w:left="160"/>
              <w:jc w:val="left"/>
              <w:rPr>
                <w:color w:val="auto"/>
              </w:rPr>
            </w:pPr>
          </w:p>
        </w:tc>
      </w:tr>
    </w:tbl>
    <w:p w14:paraId="692DDC50" w14:textId="77777777" w:rsidR="004547AE" w:rsidRPr="00A7476A" w:rsidRDefault="004547AE">
      <w:pPr>
        <w:rPr>
          <w:color w:val="auto"/>
        </w:rPr>
      </w:pPr>
    </w:p>
    <w:tbl>
      <w:tblPr>
        <w:tblStyle w:val="a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52" w14:textId="77777777">
        <w:tc>
          <w:tcPr>
            <w:tcW w:w="8789" w:type="dxa"/>
            <w:gridSpan w:val="2"/>
            <w:vAlign w:val="center"/>
          </w:tcPr>
          <w:p w14:paraId="692DDC51" w14:textId="77777777" w:rsidR="004547AE" w:rsidRPr="00A7476A" w:rsidRDefault="002F6AFA">
            <w:pPr>
              <w:pBdr>
                <w:top w:val="nil"/>
                <w:left w:val="nil"/>
                <w:bottom w:val="nil"/>
                <w:right w:val="nil"/>
                <w:between w:val="nil"/>
              </w:pBdr>
              <w:jc w:val="left"/>
              <w:rPr>
                <w:b/>
                <w:color w:val="auto"/>
              </w:rPr>
            </w:pPr>
            <w:r w:rsidRPr="00A7476A">
              <w:rPr>
                <w:b/>
                <w:color w:val="auto"/>
              </w:rPr>
              <w:t>Outcome 2: Conducts an interview with the animal owner</w:t>
            </w:r>
          </w:p>
        </w:tc>
      </w:tr>
      <w:tr w:rsidR="00A7476A" w:rsidRPr="00A7476A" w14:paraId="692DDC55" w14:textId="77777777">
        <w:tc>
          <w:tcPr>
            <w:tcW w:w="2268" w:type="dxa"/>
            <w:vAlign w:val="center"/>
          </w:tcPr>
          <w:p w14:paraId="692DDC53"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54" w14:textId="77777777" w:rsidR="004547AE" w:rsidRPr="00A7476A" w:rsidRDefault="002F6AFA">
            <w:pPr>
              <w:pBdr>
                <w:top w:val="nil"/>
                <w:left w:val="nil"/>
                <w:bottom w:val="nil"/>
                <w:right w:val="nil"/>
                <w:between w:val="nil"/>
              </w:pBdr>
              <w:jc w:val="left"/>
              <w:rPr>
                <w:color w:val="auto"/>
              </w:rPr>
            </w:pPr>
            <w:r w:rsidRPr="00A7476A">
              <w:rPr>
                <w:color w:val="auto"/>
              </w:rPr>
              <w:t>Animal examination - interview with the animal owner</w:t>
            </w:r>
          </w:p>
        </w:tc>
      </w:tr>
      <w:tr w:rsidR="00A7476A" w:rsidRPr="00A7476A" w14:paraId="692DDC5E" w14:textId="77777777">
        <w:trPr>
          <w:trHeight w:val="13"/>
        </w:trPr>
        <w:tc>
          <w:tcPr>
            <w:tcW w:w="2268" w:type="dxa"/>
            <w:vAlign w:val="center"/>
          </w:tcPr>
          <w:p w14:paraId="692DDC56"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57" w14:textId="77777777" w:rsidR="004547AE" w:rsidRPr="00A7476A" w:rsidRDefault="002F6AFA">
            <w:pPr>
              <w:spacing w:line="276" w:lineRule="auto"/>
              <w:rPr>
                <w:color w:val="auto"/>
              </w:rPr>
            </w:pPr>
            <w:r w:rsidRPr="00A7476A">
              <w:rPr>
                <w:color w:val="auto"/>
              </w:rPr>
              <w:t>Participant:</w:t>
            </w:r>
          </w:p>
          <w:p w14:paraId="692DDC58"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G</w:t>
            </w:r>
            <w:r w:rsidRPr="00A7476A">
              <w:rPr>
                <w:color w:val="auto"/>
              </w:rPr>
              <w:t>athers basic information about the animal</w:t>
            </w:r>
            <w:r w:rsidRPr="00A7476A">
              <w:rPr>
                <w:color w:val="auto"/>
              </w:rPr>
              <w:t>.</w:t>
            </w:r>
          </w:p>
          <w:p w14:paraId="692DDC59"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R</w:t>
            </w:r>
            <w:r w:rsidRPr="00A7476A">
              <w:rPr>
                <w:color w:val="auto"/>
              </w:rPr>
              <w:t>ecognises and asks appropriate questions regarding the animal's medical history</w:t>
            </w:r>
            <w:r w:rsidRPr="00A7476A">
              <w:rPr>
                <w:color w:val="auto"/>
              </w:rPr>
              <w:t>.</w:t>
            </w:r>
          </w:p>
          <w:p w14:paraId="692DDC5A"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M</w:t>
            </w:r>
            <w:r w:rsidRPr="00A7476A">
              <w:rPr>
                <w:color w:val="auto"/>
              </w:rPr>
              <w:t>oderates information to obtain a complete and accurate picture of the animal's health</w:t>
            </w:r>
            <w:r w:rsidRPr="00A7476A">
              <w:rPr>
                <w:color w:val="auto"/>
              </w:rPr>
              <w:t>.</w:t>
            </w:r>
          </w:p>
          <w:p w14:paraId="692DDC5B"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I</w:t>
            </w:r>
            <w:r w:rsidRPr="00A7476A">
              <w:rPr>
                <w:color w:val="auto"/>
              </w:rPr>
              <w:t>dentifies and collects information about symptoms and changes in the animal's behaviour</w:t>
            </w:r>
            <w:r w:rsidRPr="00A7476A">
              <w:rPr>
                <w:color w:val="auto"/>
              </w:rPr>
              <w:t>.</w:t>
            </w:r>
          </w:p>
          <w:p w14:paraId="692DDC5C"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C</w:t>
            </w:r>
            <w:r w:rsidRPr="00A7476A">
              <w:rPr>
                <w:color w:val="auto"/>
              </w:rPr>
              <w:t>ollects information about nutrition, vaccination history, used medication and exposure to threats</w:t>
            </w:r>
            <w:r w:rsidRPr="00A7476A">
              <w:rPr>
                <w:color w:val="auto"/>
              </w:rPr>
              <w:t>.</w:t>
            </w:r>
            <w:r w:rsidRPr="00A7476A">
              <w:rPr>
                <w:color w:val="auto"/>
              </w:rPr>
              <w:t xml:space="preserve"> </w:t>
            </w:r>
          </w:p>
          <w:p w14:paraId="692DDC5D"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R</w:t>
            </w:r>
            <w:r w:rsidRPr="00A7476A">
              <w:rPr>
                <w:color w:val="auto"/>
              </w:rPr>
              <w:t>ecords and documents the obtained information to maintain the accuracy of the medical history</w:t>
            </w:r>
            <w:r w:rsidRPr="00A7476A">
              <w:rPr>
                <w:color w:val="auto"/>
              </w:rPr>
              <w:t>.</w:t>
            </w:r>
          </w:p>
        </w:tc>
      </w:tr>
    </w:tbl>
    <w:p w14:paraId="692DDC5F" w14:textId="77777777" w:rsidR="004547AE" w:rsidRPr="00A7476A" w:rsidRDefault="004547AE">
      <w:pPr>
        <w:rPr>
          <w:color w:val="auto"/>
        </w:rPr>
      </w:pPr>
    </w:p>
    <w:tbl>
      <w:tblPr>
        <w:tblStyle w:val="a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61" w14:textId="77777777">
        <w:tc>
          <w:tcPr>
            <w:tcW w:w="8789" w:type="dxa"/>
            <w:gridSpan w:val="2"/>
            <w:vAlign w:val="center"/>
          </w:tcPr>
          <w:p w14:paraId="692DDC60" w14:textId="77777777" w:rsidR="004547AE" w:rsidRPr="00A7476A" w:rsidRDefault="002F6AFA">
            <w:pPr>
              <w:pBdr>
                <w:top w:val="nil"/>
                <w:left w:val="nil"/>
                <w:bottom w:val="nil"/>
                <w:right w:val="nil"/>
                <w:between w:val="nil"/>
              </w:pBdr>
              <w:jc w:val="left"/>
              <w:rPr>
                <w:b/>
                <w:color w:val="auto"/>
              </w:rPr>
            </w:pPr>
            <w:r w:rsidRPr="00A7476A">
              <w:rPr>
                <w:b/>
                <w:color w:val="auto"/>
              </w:rPr>
              <w:t>Outcome 3: Performs supportive tasks related to the prevention and treatment of animal diseases</w:t>
            </w:r>
          </w:p>
        </w:tc>
      </w:tr>
      <w:tr w:rsidR="00A7476A" w:rsidRPr="00A7476A" w14:paraId="692DDC64" w14:textId="77777777">
        <w:tc>
          <w:tcPr>
            <w:tcW w:w="2268" w:type="dxa"/>
            <w:vAlign w:val="center"/>
          </w:tcPr>
          <w:p w14:paraId="692DDC62"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63" w14:textId="77777777" w:rsidR="004547AE" w:rsidRPr="00A7476A" w:rsidRDefault="002F6AFA">
            <w:pPr>
              <w:pBdr>
                <w:top w:val="nil"/>
                <w:left w:val="nil"/>
                <w:bottom w:val="nil"/>
                <w:right w:val="nil"/>
                <w:between w:val="nil"/>
              </w:pBdr>
              <w:jc w:val="left"/>
              <w:rPr>
                <w:color w:val="auto"/>
              </w:rPr>
            </w:pPr>
            <w:r w:rsidRPr="00A7476A">
              <w:rPr>
                <w:color w:val="auto"/>
              </w:rPr>
              <w:t>Execution of support activities in the field of veterinary services</w:t>
            </w:r>
          </w:p>
        </w:tc>
      </w:tr>
      <w:tr w:rsidR="00A7476A" w:rsidRPr="00A7476A" w14:paraId="692DDC70" w14:textId="77777777">
        <w:tc>
          <w:tcPr>
            <w:tcW w:w="2268" w:type="dxa"/>
            <w:vAlign w:val="center"/>
          </w:tcPr>
          <w:p w14:paraId="692DDC65"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66"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6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w:t>
            </w:r>
            <w:r w:rsidRPr="00A7476A">
              <w:rPr>
                <w:color w:val="auto"/>
              </w:rPr>
              <w:t>ssesses the animal's health status in situations threatening its health or life</w:t>
            </w:r>
            <w:r w:rsidRPr="00A7476A">
              <w:rPr>
                <w:color w:val="auto"/>
              </w:rPr>
              <w:t>.</w:t>
            </w:r>
          </w:p>
          <w:p w14:paraId="692DDC6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I</w:t>
            </w:r>
            <w:r w:rsidRPr="00A7476A">
              <w:rPr>
                <w:color w:val="auto"/>
              </w:rPr>
              <w:t>dentifies factors causing diseases</w:t>
            </w:r>
            <w:r w:rsidRPr="00A7476A">
              <w:rPr>
                <w:color w:val="auto"/>
              </w:rPr>
              <w:t>.</w:t>
            </w:r>
          </w:p>
          <w:p w14:paraId="692DDC6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w:t>
            </w:r>
            <w:r w:rsidRPr="00A7476A">
              <w:rPr>
                <w:color w:val="auto"/>
              </w:rPr>
              <w:t>istinguishes diagnostic equipment and apparatus</w:t>
            </w:r>
            <w:r w:rsidRPr="00A7476A">
              <w:rPr>
                <w:color w:val="auto"/>
              </w:rPr>
              <w:t>.</w:t>
            </w:r>
          </w:p>
          <w:p w14:paraId="692DDC6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H</w:t>
            </w:r>
            <w:r w:rsidRPr="00A7476A">
              <w:rPr>
                <w:color w:val="auto"/>
              </w:rPr>
              <w:t>andles and prepares animals for medical-veterinary procedures</w:t>
            </w:r>
            <w:r w:rsidRPr="00A7476A">
              <w:rPr>
                <w:color w:val="auto"/>
              </w:rPr>
              <w:t>.</w:t>
            </w:r>
          </w:p>
          <w:p w14:paraId="692DDC6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w:t>
            </w:r>
            <w:r w:rsidRPr="00A7476A">
              <w:rPr>
                <w:color w:val="auto"/>
              </w:rPr>
              <w:t>erforms supportive tasks in veterinary preventive care</w:t>
            </w:r>
            <w:r w:rsidRPr="00A7476A">
              <w:rPr>
                <w:color w:val="auto"/>
              </w:rPr>
              <w:t>.</w:t>
            </w:r>
          </w:p>
          <w:p w14:paraId="692DDC6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w:t>
            </w:r>
            <w:r w:rsidRPr="00A7476A">
              <w:rPr>
                <w:color w:val="auto"/>
              </w:rPr>
              <w:t>repares animals for physical examinations</w:t>
            </w:r>
            <w:r w:rsidRPr="00A7476A">
              <w:rPr>
                <w:color w:val="auto"/>
              </w:rPr>
              <w:t>.</w:t>
            </w:r>
          </w:p>
          <w:p w14:paraId="692DDC6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w:t>
            </w:r>
            <w:r w:rsidRPr="00A7476A">
              <w:rPr>
                <w:color w:val="auto"/>
              </w:rPr>
              <w:t>onducts physical examinations of animals</w:t>
            </w:r>
            <w:r w:rsidRPr="00A7476A">
              <w:rPr>
                <w:color w:val="auto"/>
              </w:rPr>
              <w:t>.</w:t>
            </w:r>
          </w:p>
          <w:p w14:paraId="692DDC6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w:t>
            </w:r>
            <w:r w:rsidRPr="00A7476A">
              <w:rPr>
                <w:color w:val="auto"/>
              </w:rPr>
              <w:t>elects and prepares instruments and materials for medical-veterinary procedures</w:t>
            </w:r>
            <w:r w:rsidRPr="00A7476A">
              <w:rPr>
                <w:color w:val="auto"/>
              </w:rPr>
              <w:t>.</w:t>
            </w:r>
          </w:p>
          <w:p w14:paraId="692DDC6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w:t>
            </w:r>
            <w:r w:rsidRPr="00A7476A">
              <w:rPr>
                <w:color w:val="auto"/>
              </w:rPr>
              <w:t>erforms supportive tasks during veterinary surgical, therapeutic, preventive, and physiotherapeutic procedures</w:t>
            </w:r>
            <w:r w:rsidRPr="00A7476A">
              <w:rPr>
                <w:color w:val="auto"/>
              </w:rPr>
              <w:t>.</w:t>
            </w:r>
          </w:p>
        </w:tc>
      </w:tr>
    </w:tbl>
    <w:p w14:paraId="692DDC71" w14:textId="77777777" w:rsidR="004547AE" w:rsidRPr="00A7476A" w:rsidRDefault="004547AE">
      <w:pPr>
        <w:rPr>
          <w:color w:val="auto"/>
        </w:rPr>
      </w:pPr>
    </w:p>
    <w:tbl>
      <w:tblPr>
        <w:tblStyle w:val="a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73" w14:textId="77777777">
        <w:tc>
          <w:tcPr>
            <w:tcW w:w="8789" w:type="dxa"/>
            <w:gridSpan w:val="2"/>
            <w:vAlign w:val="center"/>
          </w:tcPr>
          <w:p w14:paraId="692DDC72" w14:textId="77777777" w:rsidR="004547AE" w:rsidRPr="00A7476A" w:rsidRDefault="002F6AFA">
            <w:pPr>
              <w:pBdr>
                <w:top w:val="nil"/>
                <w:left w:val="nil"/>
                <w:bottom w:val="nil"/>
                <w:right w:val="nil"/>
                <w:between w:val="nil"/>
              </w:pBdr>
              <w:jc w:val="left"/>
              <w:rPr>
                <w:b/>
                <w:color w:val="auto"/>
              </w:rPr>
            </w:pPr>
            <w:r w:rsidRPr="00A7476A">
              <w:rPr>
                <w:b/>
                <w:color w:val="auto"/>
              </w:rPr>
              <w:t xml:space="preserve">Outcome 4: Performs supportive tasks in the diagnosis of animal diseases </w:t>
            </w:r>
          </w:p>
        </w:tc>
      </w:tr>
      <w:tr w:rsidR="00A7476A" w:rsidRPr="00A7476A" w14:paraId="692DDC76" w14:textId="77777777">
        <w:tc>
          <w:tcPr>
            <w:tcW w:w="2268" w:type="dxa"/>
            <w:vAlign w:val="center"/>
          </w:tcPr>
          <w:p w14:paraId="692DDC74"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75" w14:textId="77777777" w:rsidR="004547AE" w:rsidRPr="00A7476A" w:rsidRDefault="002F6AFA">
            <w:pPr>
              <w:pBdr>
                <w:top w:val="nil"/>
                <w:left w:val="nil"/>
                <w:bottom w:val="nil"/>
                <w:right w:val="nil"/>
                <w:between w:val="nil"/>
              </w:pBdr>
              <w:jc w:val="left"/>
              <w:rPr>
                <w:color w:val="auto"/>
              </w:rPr>
            </w:pPr>
            <w:r w:rsidRPr="00A7476A">
              <w:rPr>
                <w:color w:val="auto"/>
              </w:rPr>
              <w:t>Execution of support activities in the field of veterinary services</w:t>
            </w:r>
          </w:p>
        </w:tc>
      </w:tr>
      <w:tr w:rsidR="00A7476A" w:rsidRPr="00A7476A" w14:paraId="692DDC80" w14:textId="77777777">
        <w:trPr>
          <w:trHeight w:val="13"/>
        </w:trPr>
        <w:tc>
          <w:tcPr>
            <w:tcW w:w="2268" w:type="dxa"/>
            <w:vAlign w:val="center"/>
          </w:tcPr>
          <w:p w14:paraId="692DDC77"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78" w14:textId="77777777" w:rsidR="004547AE" w:rsidRPr="00A7476A" w:rsidRDefault="002F6AFA">
            <w:pPr>
              <w:spacing w:line="276" w:lineRule="auto"/>
              <w:rPr>
                <w:color w:val="auto"/>
              </w:rPr>
            </w:pPr>
            <w:r w:rsidRPr="00A7476A">
              <w:rPr>
                <w:color w:val="auto"/>
              </w:rPr>
              <w:t>Participant:</w:t>
            </w:r>
          </w:p>
          <w:p w14:paraId="692DDC7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w:t>
            </w:r>
            <w:r w:rsidRPr="00A7476A">
              <w:rPr>
                <w:color w:val="auto"/>
              </w:rPr>
              <w:t>istinguishes diagnostic equipment and apparatus</w:t>
            </w:r>
            <w:r w:rsidRPr="00A7476A">
              <w:rPr>
                <w:color w:val="auto"/>
              </w:rPr>
              <w:t>.</w:t>
            </w:r>
          </w:p>
          <w:p w14:paraId="692DDC7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w:t>
            </w:r>
            <w:r w:rsidRPr="00A7476A">
              <w:rPr>
                <w:color w:val="auto"/>
              </w:rPr>
              <w:t>elects methods for conducting physical examinations of animals</w:t>
            </w:r>
            <w:r w:rsidRPr="00A7476A">
              <w:rPr>
                <w:color w:val="auto"/>
              </w:rPr>
              <w:t>.</w:t>
            </w:r>
          </w:p>
          <w:p w14:paraId="692DDC7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w:t>
            </w:r>
            <w:r w:rsidRPr="00A7476A">
              <w:rPr>
                <w:color w:val="auto"/>
              </w:rPr>
              <w:t>erforms physical examinations of animals</w:t>
            </w:r>
            <w:r w:rsidRPr="00A7476A">
              <w:rPr>
                <w:color w:val="auto"/>
              </w:rPr>
              <w:t>.</w:t>
            </w:r>
          </w:p>
          <w:p w14:paraId="692DDC7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w:t>
            </w:r>
            <w:r w:rsidRPr="00A7476A">
              <w:rPr>
                <w:color w:val="auto"/>
              </w:rPr>
              <w:t>erforms imaging diagnostics</w:t>
            </w:r>
            <w:r w:rsidRPr="00A7476A">
              <w:rPr>
                <w:color w:val="auto"/>
              </w:rPr>
              <w:t>.</w:t>
            </w:r>
          </w:p>
          <w:p w14:paraId="692DDC7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w:t>
            </w:r>
            <w:r w:rsidRPr="00A7476A">
              <w:rPr>
                <w:color w:val="auto"/>
              </w:rPr>
              <w:t>ollects samples for laboratory tests</w:t>
            </w:r>
            <w:r w:rsidRPr="00A7476A">
              <w:rPr>
                <w:color w:val="auto"/>
              </w:rPr>
              <w:t>.</w:t>
            </w:r>
          </w:p>
          <w:p w14:paraId="692DDC7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w:t>
            </w:r>
            <w:r w:rsidRPr="00A7476A">
              <w:rPr>
                <w:color w:val="auto"/>
              </w:rPr>
              <w:t>pplies techniques for conducting laboratory tests</w:t>
            </w:r>
            <w:r w:rsidRPr="00A7476A">
              <w:rPr>
                <w:color w:val="auto"/>
              </w:rPr>
              <w:t>.</w:t>
            </w:r>
          </w:p>
          <w:p w14:paraId="692DDC7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w:t>
            </w:r>
            <w:r w:rsidRPr="00A7476A">
              <w:rPr>
                <w:color w:val="auto"/>
              </w:rPr>
              <w:t>ompletes documentation related to diagnostics and animal diseases.</w:t>
            </w:r>
          </w:p>
        </w:tc>
      </w:tr>
    </w:tbl>
    <w:p w14:paraId="692DDC81" w14:textId="77777777" w:rsidR="004547AE" w:rsidRPr="00A7476A" w:rsidRDefault="004547AE">
      <w:pPr>
        <w:rPr>
          <w:color w:val="auto"/>
        </w:rPr>
      </w:pPr>
    </w:p>
    <w:tbl>
      <w:tblPr>
        <w:tblStyle w:val="a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83" w14:textId="77777777">
        <w:tc>
          <w:tcPr>
            <w:tcW w:w="8789" w:type="dxa"/>
            <w:gridSpan w:val="2"/>
            <w:vAlign w:val="center"/>
          </w:tcPr>
          <w:p w14:paraId="692DDC82" w14:textId="77777777" w:rsidR="004547AE" w:rsidRPr="00A7476A" w:rsidRDefault="002F6AFA">
            <w:pPr>
              <w:pBdr>
                <w:top w:val="nil"/>
                <w:left w:val="nil"/>
                <w:bottom w:val="nil"/>
                <w:right w:val="nil"/>
                <w:between w:val="nil"/>
              </w:pBdr>
              <w:jc w:val="left"/>
              <w:rPr>
                <w:b/>
                <w:strike/>
                <w:color w:val="auto"/>
              </w:rPr>
            </w:pPr>
            <w:r w:rsidRPr="00A7476A">
              <w:rPr>
                <w:b/>
                <w:color w:val="auto"/>
              </w:rPr>
              <w:t>Outcome 5: Provides care for animals treated in hospital and outpatient settings</w:t>
            </w:r>
            <w:r w:rsidRPr="00A7476A">
              <w:rPr>
                <w:b/>
                <w:strike/>
                <w:color w:val="auto"/>
              </w:rPr>
              <w:t>.</w:t>
            </w:r>
          </w:p>
        </w:tc>
      </w:tr>
      <w:tr w:rsidR="00A7476A" w:rsidRPr="00A7476A" w14:paraId="692DDC86" w14:textId="77777777">
        <w:tc>
          <w:tcPr>
            <w:tcW w:w="2268" w:type="dxa"/>
            <w:vAlign w:val="center"/>
          </w:tcPr>
          <w:p w14:paraId="692DDC84"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85" w14:textId="77777777" w:rsidR="004547AE" w:rsidRPr="00A7476A" w:rsidRDefault="002F6AFA">
            <w:pPr>
              <w:pBdr>
                <w:top w:val="nil"/>
                <w:left w:val="nil"/>
                <w:bottom w:val="nil"/>
                <w:right w:val="nil"/>
                <w:between w:val="nil"/>
              </w:pBdr>
              <w:jc w:val="left"/>
              <w:rPr>
                <w:color w:val="auto"/>
              </w:rPr>
            </w:pPr>
            <w:r w:rsidRPr="00A7476A">
              <w:rPr>
                <w:color w:val="auto"/>
              </w:rPr>
              <w:t>Care for animals after medical-veterinary procedures</w:t>
            </w:r>
            <w:r w:rsidRPr="00A7476A">
              <w:rPr>
                <w:strike/>
                <w:color w:val="auto"/>
              </w:rPr>
              <w:t>.</w:t>
            </w:r>
          </w:p>
        </w:tc>
      </w:tr>
      <w:tr w:rsidR="00A7476A" w:rsidRPr="00A7476A" w14:paraId="692DDC8E" w14:textId="77777777">
        <w:tc>
          <w:tcPr>
            <w:tcW w:w="2268" w:type="dxa"/>
            <w:vAlign w:val="center"/>
          </w:tcPr>
          <w:p w14:paraId="692DDC87"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88"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8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M</w:t>
            </w:r>
            <w:r w:rsidRPr="00A7476A">
              <w:rPr>
                <w:color w:val="auto"/>
              </w:rPr>
              <w:t>onitors the condition of animals after medical-veterinary procedures</w:t>
            </w:r>
            <w:r w:rsidRPr="00A7476A">
              <w:rPr>
                <w:color w:val="auto"/>
              </w:rPr>
              <w:t>.</w:t>
            </w:r>
          </w:p>
          <w:p w14:paraId="692DDC8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w:t>
            </w:r>
            <w:r w:rsidRPr="00A7476A">
              <w:rPr>
                <w:color w:val="auto"/>
              </w:rPr>
              <w:t>rovides care for animals undergoing treatment and after medical-veterinary procedures</w:t>
            </w:r>
            <w:r w:rsidRPr="00A7476A">
              <w:rPr>
                <w:color w:val="auto"/>
              </w:rPr>
              <w:t>.</w:t>
            </w:r>
          </w:p>
          <w:p w14:paraId="692DDC8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G</w:t>
            </w:r>
            <w:r w:rsidRPr="00A7476A">
              <w:rPr>
                <w:color w:val="auto"/>
              </w:rPr>
              <w:t>ives medications according to the veterinarian's instructions</w:t>
            </w:r>
            <w:r w:rsidRPr="00A7476A">
              <w:rPr>
                <w:color w:val="auto"/>
              </w:rPr>
              <w:t>.</w:t>
            </w:r>
          </w:p>
          <w:p w14:paraId="692DDC8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E</w:t>
            </w:r>
            <w:r w:rsidRPr="00A7476A">
              <w:rPr>
                <w:color w:val="auto"/>
              </w:rPr>
              <w:t>nsures cleanliness and hygiene in the animal facilities</w:t>
            </w:r>
            <w:r w:rsidRPr="00A7476A">
              <w:rPr>
                <w:color w:val="auto"/>
              </w:rPr>
              <w:t>.</w:t>
            </w:r>
          </w:p>
          <w:p w14:paraId="692DDC8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M</w:t>
            </w:r>
            <w:r w:rsidRPr="00A7476A">
              <w:rPr>
                <w:color w:val="auto"/>
              </w:rPr>
              <w:t>aintains medical documentation related to animal care</w:t>
            </w:r>
            <w:r w:rsidRPr="00A7476A">
              <w:rPr>
                <w:color w:val="auto"/>
              </w:rPr>
              <w:t>.</w:t>
            </w:r>
          </w:p>
        </w:tc>
      </w:tr>
    </w:tbl>
    <w:p w14:paraId="692DDC8F" w14:textId="77777777" w:rsidR="004547AE" w:rsidRPr="00A7476A" w:rsidRDefault="004547AE">
      <w:pPr>
        <w:rPr>
          <w:color w:val="auto"/>
        </w:rPr>
      </w:pPr>
    </w:p>
    <w:tbl>
      <w:tblPr>
        <w:tblStyle w:val="a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91" w14:textId="77777777">
        <w:tc>
          <w:tcPr>
            <w:tcW w:w="8789" w:type="dxa"/>
            <w:gridSpan w:val="2"/>
            <w:vAlign w:val="center"/>
          </w:tcPr>
          <w:p w14:paraId="692DDC90" w14:textId="77777777" w:rsidR="004547AE" w:rsidRPr="00A7476A" w:rsidRDefault="002F6AFA">
            <w:pPr>
              <w:pBdr>
                <w:top w:val="nil"/>
                <w:left w:val="nil"/>
                <w:bottom w:val="nil"/>
                <w:right w:val="nil"/>
                <w:between w:val="nil"/>
              </w:pBdr>
              <w:jc w:val="left"/>
              <w:rPr>
                <w:b/>
                <w:color w:val="auto"/>
              </w:rPr>
            </w:pPr>
            <w:r w:rsidRPr="00A7476A">
              <w:rPr>
                <w:b/>
                <w:color w:val="auto"/>
              </w:rPr>
              <w:t>Outcome 6: Performs grooming and animal husbandry procedures</w:t>
            </w:r>
            <w:r w:rsidRPr="00A7476A">
              <w:rPr>
                <w:b/>
                <w:strike/>
                <w:color w:val="auto"/>
              </w:rPr>
              <w:t>.</w:t>
            </w:r>
          </w:p>
        </w:tc>
      </w:tr>
      <w:tr w:rsidR="00A7476A" w:rsidRPr="00A7476A" w14:paraId="692DDC94" w14:textId="77777777">
        <w:tc>
          <w:tcPr>
            <w:tcW w:w="2268" w:type="dxa"/>
            <w:vAlign w:val="center"/>
          </w:tcPr>
          <w:p w14:paraId="692DDC92"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93" w14:textId="77777777" w:rsidR="004547AE" w:rsidRPr="00A7476A" w:rsidRDefault="002F6AFA">
            <w:pPr>
              <w:pBdr>
                <w:top w:val="nil"/>
                <w:left w:val="nil"/>
                <w:bottom w:val="nil"/>
                <w:right w:val="nil"/>
                <w:between w:val="nil"/>
              </w:pBdr>
              <w:jc w:val="left"/>
              <w:rPr>
                <w:color w:val="auto"/>
              </w:rPr>
            </w:pPr>
            <w:r w:rsidRPr="00A7476A">
              <w:rPr>
                <w:color w:val="auto"/>
              </w:rPr>
              <w:t>Grooming and animal husbandry procedures</w:t>
            </w:r>
            <w:r w:rsidRPr="00A7476A">
              <w:rPr>
                <w:strike/>
                <w:color w:val="auto"/>
              </w:rPr>
              <w:t>.</w:t>
            </w:r>
          </w:p>
        </w:tc>
      </w:tr>
      <w:tr w:rsidR="00A7476A" w:rsidRPr="00A7476A" w14:paraId="692DDC9B" w14:textId="77777777">
        <w:tc>
          <w:tcPr>
            <w:tcW w:w="2268" w:type="dxa"/>
            <w:vAlign w:val="center"/>
          </w:tcPr>
          <w:p w14:paraId="692DDC95"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96"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9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w:t>
            </w:r>
            <w:r w:rsidRPr="00A7476A">
              <w:rPr>
                <w:color w:val="auto"/>
              </w:rPr>
              <w:t>elects methods and techniques for grooming based on the species of the animal and its condition</w:t>
            </w:r>
            <w:r w:rsidRPr="00A7476A">
              <w:rPr>
                <w:color w:val="auto"/>
              </w:rPr>
              <w:t>.</w:t>
            </w:r>
          </w:p>
          <w:p w14:paraId="692DDC9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w:t>
            </w:r>
            <w:r w:rsidRPr="00A7476A">
              <w:rPr>
                <w:color w:val="auto"/>
              </w:rPr>
              <w:t>elects materials and equipment for performing grooming and animal husbandry procedures</w:t>
            </w:r>
            <w:r w:rsidRPr="00A7476A">
              <w:rPr>
                <w:color w:val="auto"/>
              </w:rPr>
              <w:t>.</w:t>
            </w:r>
          </w:p>
          <w:p w14:paraId="692DDC9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S</w:t>
            </w:r>
            <w:r w:rsidRPr="00A7476A">
              <w:rPr>
                <w:color w:val="auto"/>
              </w:rPr>
              <w:t>elects methods for handling and preparing animals for grooming and animal husbandry procedures</w:t>
            </w:r>
            <w:r w:rsidRPr="00A7476A">
              <w:rPr>
                <w:color w:val="auto"/>
              </w:rPr>
              <w:t>.</w:t>
            </w:r>
          </w:p>
          <w:p w14:paraId="692DDC9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w:t>
            </w:r>
            <w:r w:rsidRPr="00A7476A">
              <w:rPr>
                <w:color w:val="auto"/>
              </w:rPr>
              <w:t>erforms grooming and animal husbandry procedures on animals</w:t>
            </w:r>
            <w:r w:rsidRPr="00A7476A">
              <w:rPr>
                <w:color w:val="auto"/>
              </w:rPr>
              <w:t>.</w:t>
            </w:r>
          </w:p>
        </w:tc>
      </w:tr>
    </w:tbl>
    <w:p w14:paraId="692DDC9C" w14:textId="77777777" w:rsidR="004547AE" w:rsidRPr="00A7476A" w:rsidRDefault="004547AE">
      <w:pPr>
        <w:rPr>
          <w:color w:val="auto"/>
        </w:rPr>
      </w:pPr>
    </w:p>
    <w:tbl>
      <w:tblPr>
        <w:tblStyle w:val="a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9E" w14:textId="77777777">
        <w:tc>
          <w:tcPr>
            <w:tcW w:w="8789" w:type="dxa"/>
            <w:gridSpan w:val="2"/>
            <w:vAlign w:val="center"/>
          </w:tcPr>
          <w:p w14:paraId="692DDC9D" w14:textId="77777777" w:rsidR="004547AE" w:rsidRPr="00A7476A" w:rsidRDefault="002F6AFA">
            <w:pPr>
              <w:pBdr>
                <w:top w:val="nil"/>
                <w:left w:val="nil"/>
                <w:bottom w:val="nil"/>
                <w:right w:val="nil"/>
                <w:between w:val="nil"/>
              </w:pBdr>
              <w:jc w:val="left"/>
              <w:rPr>
                <w:b/>
                <w:color w:val="auto"/>
              </w:rPr>
            </w:pPr>
            <w:r w:rsidRPr="00A7476A">
              <w:rPr>
                <w:b/>
                <w:color w:val="auto"/>
              </w:rPr>
              <w:t>Outcome 7: Creates a balanced homemade diet plan for an animal</w:t>
            </w:r>
            <w:r w:rsidRPr="00A7476A">
              <w:rPr>
                <w:b/>
                <w:strike/>
                <w:color w:val="auto"/>
              </w:rPr>
              <w:t>.</w:t>
            </w:r>
          </w:p>
        </w:tc>
      </w:tr>
      <w:tr w:rsidR="00A7476A" w:rsidRPr="00A7476A" w14:paraId="692DDCA1" w14:textId="77777777">
        <w:tc>
          <w:tcPr>
            <w:tcW w:w="2268" w:type="dxa"/>
            <w:vAlign w:val="center"/>
          </w:tcPr>
          <w:p w14:paraId="692DDC9F"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A0" w14:textId="77777777" w:rsidR="004547AE" w:rsidRPr="00A7476A" w:rsidRDefault="002F6AFA">
            <w:pPr>
              <w:pBdr>
                <w:top w:val="nil"/>
                <w:left w:val="nil"/>
                <w:bottom w:val="nil"/>
                <w:right w:val="nil"/>
                <w:between w:val="nil"/>
              </w:pBdr>
              <w:jc w:val="left"/>
              <w:rPr>
                <w:color w:val="auto"/>
              </w:rPr>
            </w:pPr>
            <w:r w:rsidRPr="00A7476A">
              <w:rPr>
                <w:color w:val="auto"/>
              </w:rPr>
              <w:t>Zoological dietetics</w:t>
            </w:r>
            <w:r w:rsidRPr="00A7476A">
              <w:rPr>
                <w:strike/>
                <w:color w:val="auto"/>
              </w:rPr>
              <w:t>.</w:t>
            </w:r>
          </w:p>
        </w:tc>
      </w:tr>
      <w:tr w:rsidR="00A7476A" w:rsidRPr="00A7476A" w14:paraId="692DDCA9" w14:textId="77777777">
        <w:trPr>
          <w:trHeight w:val="13"/>
        </w:trPr>
        <w:tc>
          <w:tcPr>
            <w:tcW w:w="2268" w:type="dxa"/>
            <w:vAlign w:val="center"/>
          </w:tcPr>
          <w:p w14:paraId="692DDCA2"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A3" w14:textId="77777777" w:rsidR="004547AE" w:rsidRPr="00A7476A" w:rsidRDefault="002F6AFA">
            <w:pPr>
              <w:spacing w:line="276" w:lineRule="auto"/>
              <w:rPr>
                <w:color w:val="auto"/>
              </w:rPr>
            </w:pPr>
            <w:r w:rsidRPr="00A7476A">
              <w:rPr>
                <w:color w:val="auto"/>
              </w:rPr>
              <w:t>Participant:</w:t>
            </w:r>
          </w:p>
          <w:p w14:paraId="692DDCA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w:t>
            </w:r>
            <w:r w:rsidRPr="00A7476A">
              <w:rPr>
                <w:color w:val="auto"/>
              </w:rPr>
              <w:t>escribes the importance of individual nutrients for the proper development and functioning of the animal's body</w:t>
            </w:r>
            <w:r w:rsidRPr="00A7476A">
              <w:rPr>
                <w:color w:val="auto"/>
              </w:rPr>
              <w:t>.</w:t>
            </w:r>
          </w:p>
          <w:p w14:paraId="692DDCA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w:t>
            </w:r>
            <w:r w:rsidRPr="00A7476A">
              <w:rPr>
                <w:color w:val="auto"/>
              </w:rPr>
              <w:t>nalyses the animal's physique</w:t>
            </w:r>
            <w:r w:rsidRPr="00A7476A">
              <w:rPr>
                <w:color w:val="auto"/>
              </w:rPr>
              <w:t>.</w:t>
            </w:r>
          </w:p>
          <w:p w14:paraId="692DDCA6"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G</w:t>
            </w:r>
            <w:r w:rsidRPr="00A7476A">
              <w:rPr>
                <w:color w:val="auto"/>
              </w:rPr>
              <w:t>athers and analyses information obtained during the interview with the owner regarding dietary habits, supplements and food allergies</w:t>
            </w:r>
            <w:r w:rsidRPr="00A7476A">
              <w:rPr>
                <w:color w:val="auto"/>
              </w:rPr>
              <w:t>.</w:t>
            </w:r>
          </w:p>
          <w:p w14:paraId="692DDCA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w:t>
            </w:r>
            <w:r w:rsidRPr="00A7476A">
              <w:rPr>
                <w:color w:val="auto"/>
              </w:rPr>
              <w:t xml:space="preserve">elects an appropriate diet adapted to </w:t>
            </w:r>
            <w:r w:rsidRPr="00A7476A">
              <w:rPr>
                <w:color w:val="auto"/>
              </w:rPr>
              <w:t>the</w:t>
            </w:r>
            <w:r w:rsidRPr="00A7476A">
              <w:rPr>
                <w:color w:val="auto"/>
              </w:rPr>
              <w:t xml:space="preserve"> animal's age, species, and physiological condition</w:t>
            </w:r>
            <w:r w:rsidRPr="00A7476A">
              <w:rPr>
                <w:color w:val="auto"/>
              </w:rPr>
              <w:t>.</w:t>
            </w:r>
          </w:p>
          <w:p w14:paraId="692DDCA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w:t>
            </w:r>
            <w:r w:rsidRPr="00A7476A">
              <w:rPr>
                <w:color w:val="auto"/>
              </w:rPr>
              <w:t>ecommends supplementation.</w:t>
            </w:r>
          </w:p>
        </w:tc>
      </w:tr>
    </w:tbl>
    <w:p w14:paraId="692DDCAA" w14:textId="77777777" w:rsidR="004547AE" w:rsidRPr="00A7476A" w:rsidRDefault="004547AE">
      <w:pPr>
        <w:rPr>
          <w:color w:val="auto"/>
        </w:rPr>
      </w:pPr>
    </w:p>
    <w:tbl>
      <w:tblPr>
        <w:tblStyle w:val="a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AC" w14:textId="77777777">
        <w:tc>
          <w:tcPr>
            <w:tcW w:w="8789" w:type="dxa"/>
            <w:gridSpan w:val="2"/>
            <w:vAlign w:val="center"/>
          </w:tcPr>
          <w:p w14:paraId="692DDCAB" w14:textId="77777777" w:rsidR="004547AE" w:rsidRPr="00A7476A" w:rsidRDefault="002F6AFA">
            <w:pPr>
              <w:pBdr>
                <w:top w:val="nil"/>
                <w:left w:val="nil"/>
                <w:bottom w:val="nil"/>
                <w:right w:val="nil"/>
                <w:between w:val="nil"/>
              </w:pBdr>
              <w:jc w:val="left"/>
              <w:rPr>
                <w:b/>
                <w:color w:val="auto"/>
              </w:rPr>
            </w:pPr>
            <w:r w:rsidRPr="00A7476A">
              <w:rPr>
                <w:b/>
                <w:color w:val="auto"/>
              </w:rPr>
              <w:t>Outcome 8: Describes the anatomical structure and physiology of individual systems and organs in animals</w:t>
            </w:r>
            <w:r w:rsidRPr="00A7476A">
              <w:rPr>
                <w:b/>
                <w:strike/>
                <w:color w:val="auto"/>
              </w:rPr>
              <w:t>.</w:t>
            </w:r>
          </w:p>
        </w:tc>
      </w:tr>
      <w:tr w:rsidR="00A7476A" w:rsidRPr="00A7476A" w14:paraId="692DDCAF" w14:textId="77777777">
        <w:tc>
          <w:tcPr>
            <w:tcW w:w="2268" w:type="dxa"/>
            <w:vAlign w:val="center"/>
          </w:tcPr>
          <w:p w14:paraId="692DDCAD"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AE" w14:textId="77777777" w:rsidR="004547AE" w:rsidRPr="00A7476A" w:rsidRDefault="002F6AFA">
            <w:pPr>
              <w:pBdr>
                <w:top w:val="nil"/>
                <w:left w:val="nil"/>
                <w:bottom w:val="nil"/>
                <w:right w:val="nil"/>
                <w:between w:val="nil"/>
              </w:pBdr>
              <w:jc w:val="left"/>
              <w:rPr>
                <w:color w:val="auto"/>
              </w:rPr>
            </w:pPr>
            <w:r w:rsidRPr="00A7476A">
              <w:rPr>
                <w:color w:val="auto"/>
              </w:rPr>
              <w:t>Animal anatomy and physiology</w:t>
            </w:r>
            <w:r w:rsidRPr="00A7476A">
              <w:rPr>
                <w:strike/>
                <w:color w:val="auto"/>
              </w:rPr>
              <w:t>.</w:t>
            </w:r>
          </w:p>
        </w:tc>
      </w:tr>
      <w:tr w:rsidR="00A7476A" w:rsidRPr="00A7476A" w14:paraId="692DDCB6" w14:textId="77777777">
        <w:tc>
          <w:tcPr>
            <w:tcW w:w="2268" w:type="dxa"/>
            <w:vAlign w:val="center"/>
          </w:tcPr>
          <w:p w14:paraId="692DDCB0"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B1"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B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L</w:t>
            </w:r>
            <w:r w:rsidRPr="00A7476A">
              <w:rPr>
                <w:color w:val="auto"/>
              </w:rPr>
              <w:t>ists and characterises the types, structure, and functions of animal tissues</w:t>
            </w:r>
            <w:r w:rsidRPr="00A7476A">
              <w:rPr>
                <w:color w:val="auto"/>
              </w:rPr>
              <w:t>.</w:t>
            </w:r>
          </w:p>
          <w:p w14:paraId="692DDCB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w:t>
            </w:r>
            <w:r w:rsidRPr="00A7476A">
              <w:rPr>
                <w:color w:val="auto"/>
              </w:rPr>
              <w:t>escribes the structure of systems and organs in different species of domestic animals</w:t>
            </w:r>
            <w:r w:rsidRPr="00A7476A">
              <w:rPr>
                <w:color w:val="auto"/>
              </w:rPr>
              <w:t>.</w:t>
            </w:r>
          </w:p>
          <w:p w14:paraId="692DDCB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w:t>
            </w:r>
            <w:r w:rsidRPr="00A7476A">
              <w:rPr>
                <w:color w:val="auto"/>
              </w:rPr>
              <w:t>escribes the characteristic features of anatomical structures in animals that represent species differences</w:t>
            </w:r>
            <w:r w:rsidRPr="00A7476A">
              <w:rPr>
                <w:color w:val="auto"/>
              </w:rPr>
              <w:t>.</w:t>
            </w:r>
          </w:p>
          <w:p w14:paraId="692DDCB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w:t>
            </w:r>
            <w:r w:rsidRPr="00A7476A">
              <w:rPr>
                <w:color w:val="auto"/>
              </w:rPr>
              <w:t>escribes the physiological processes of individual systems and organs</w:t>
            </w:r>
            <w:r w:rsidRPr="00A7476A">
              <w:rPr>
                <w:color w:val="auto"/>
              </w:rPr>
              <w:t>.</w:t>
            </w:r>
          </w:p>
        </w:tc>
      </w:tr>
    </w:tbl>
    <w:p w14:paraId="692DDCB7" w14:textId="77777777" w:rsidR="004547AE" w:rsidRPr="00A7476A" w:rsidRDefault="004547AE">
      <w:pPr>
        <w:rPr>
          <w:color w:val="auto"/>
        </w:rPr>
      </w:pPr>
    </w:p>
    <w:tbl>
      <w:tblPr>
        <w:tblStyle w:val="a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B9" w14:textId="77777777">
        <w:tc>
          <w:tcPr>
            <w:tcW w:w="8789" w:type="dxa"/>
            <w:gridSpan w:val="2"/>
            <w:vAlign w:val="center"/>
          </w:tcPr>
          <w:p w14:paraId="692DDCB8" w14:textId="77777777" w:rsidR="004547AE" w:rsidRPr="00A7476A" w:rsidRDefault="002F6AFA">
            <w:pPr>
              <w:pBdr>
                <w:top w:val="nil"/>
                <w:left w:val="nil"/>
                <w:bottom w:val="nil"/>
                <w:right w:val="nil"/>
                <w:between w:val="nil"/>
              </w:pBdr>
              <w:jc w:val="left"/>
              <w:rPr>
                <w:b/>
                <w:color w:val="auto"/>
              </w:rPr>
            </w:pPr>
            <w:r w:rsidRPr="00A7476A">
              <w:rPr>
                <w:b/>
                <w:color w:val="auto"/>
              </w:rPr>
              <w:t>Outcome 9: Uses veterinary medical documentation</w:t>
            </w:r>
            <w:r w:rsidRPr="00A7476A">
              <w:rPr>
                <w:b/>
                <w:strike/>
                <w:color w:val="auto"/>
              </w:rPr>
              <w:t>.</w:t>
            </w:r>
          </w:p>
        </w:tc>
      </w:tr>
      <w:tr w:rsidR="00A7476A" w:rsidRPr="00A7476A" w14:paraId="692DDCBC" w14:textId="77777777">
        <w:tc>
          <w:tcPr>
            <w:tcW w:w="2268" w:type="dxa"/>
            <w:vAlign w:val="center"/>
          </w:tcPr>
          <w:p w14:paraId="692DDCBA"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BB" w14:textId="77777777" w:rsidR="004547AE" w:rsidRPr="00A7476A" w:rsidRDefault="002F6AFA">
            <w:pPr>
              <w:pBdr>
                <w:top w:val="nil"/>
                <w:left w:val="nil"/>
                <w:bottom w:val="nil"/>
                <w:right w:val="nil"/>
                <w:between w:val="nil"/>
              </w:pBdr>
              <w:jc w:val="left"/>
              <w:rPr>
                <w:color w:val="auto"/>
              </w:rPr>
            </w:pPr>
            <w:r w:rsidRPr="00A7476A">
              <w:rPr>
                <w:color w:val="auto"/>
              </w:rPr>
              <w:t>Animal treatment documentation</w:t>
            </w:r>
            <w:r w:rsidRPr="00A7476A">
              <w:rPr>
                <w:strike/>
                <w:color w:val="auto"/>
              </w:rPr>
              <w:t>.</w:t>
            </w:r>
          </w:p>
        </w:tc>
      </w:tr>
      <w:tr w:rsidR="00A7476A" w:rsidRPr="00A7476A" w14:paraId="692DDCC2" w14:textId="77777777">
        <w:tc>
          <w:tcPr>
            <w:tcW w:w="2268" w:type="dxa"/>
            <w:vAlign w:val="center"/>
          </w:tcPr>
          <w:p w14:paraId="692DDCBD"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BE"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B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L</w:t>
            </w:r>
            <w:r w:rsidRPr="00A7476A">
              <w:rPr>
                <w:color w:val="auto"/>
              </w:rPr>
              <w:t>ists types of veterinary medical documentation related to performed therapeutic procedures and administered medicinal products</w:t>
            </w:r>
            <w:r w:rsidRPr="00A7476A">
              <w:rPr>
                <w:color w:val="auto"/>
              </w:rPr>
              <w:t>.</w:t>
            </w:r>
          </w:p>
          <w:p w14:paraId="692DDCC0"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L</w:t>
            </w:r>
            <w:r w:rsidRPr="00A7476A">
              <w:rPr>
                <w:color w:val="auto"/>
              </w:rPr>
              <w:t>ists types of veterinary medical documentation related to preventive procedures for domestic animals</w:t>
            </w:r>
            <w:r w:rsidRPr="00A7476A">
              <w:rPr>
                <w:color w:val="auto"/>
              </w:rPr>
              <w:t>.</w:t>
            </w:r>
          </w:p>
          <w:p w14:paraId="692DDCC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L</w:t>
            </w:r>
            <w:r w:rsidRPr="00A7476A">
              <w:rPr>
                <w:color w:val="auto"/>
              </w:rPr>
              <w:t>ists principles of maintaining, storing, and accessing veterinary medical documentation</w:t>
            </w:r>
            <w:r w:rsidRPr="00A7476A">
              <w:rPr>
                <w:color w:val="auto"/>
              </w:rPr>
              <w:t>.</w:t>
            </w:r>
          </w:p>
        </w:tc>
      </w:tr>
    </w:tbl>
    <w:p w14:paraId="692DDCC3" w14:textId="77777777" w:rsidR="004547AE" w:rsidRPr="00A7476A" w:rsidRDefault="004547AE">
      <w:pPr>
        <w:rPr>
          <w:color w:val="auto"/>
        </w:rPr>
      </w:pPr>
    </w:p>
    <w:tbl>
      <w:tblPr>
        <w:tblStyle w:val="a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C5" w14:textId="77777777">
        <w:tc>
          <w:tcPr>
            <w:tcW w:w="8789" w:type="dxa"/>
            <w:gridSpan w:val="2"/>
            <w:vAlign w:val="center"/>
          </w:tcPr>
          <w:p w14:paraId="692DDCC4" w14:textId="77777777" w:rsidR="004547AE" w:rsidRPr="00A7476A" w:rsidRDefault="002F6AFA">
            <w:pPr>
              <w:pBdr>
                <w:top w:val="nil"/>
                <w:left w:val="nil"/>
                <w:bottom w:val="nil"/>
                <w:right w:val="nil"/>
                <w:between w:val="nil"/>
              </w:pBdr>
              <w:jc w:val="left"/>
              <w:rPr>
                <w:b/>
                <w:color w:val="auto"/>
              </w:rPr>
            </w:pPr>
            <w:r w:rsidRPr="00A7476A">
              <w:rPr>
                <w:b/>
                <w:color w:val="auto"/>
              </w:rPr>
              <w:t>Outcome 10: Uses English in everyday and professional life</w:t>
            </w:r>
          </w:p>
        </w:tc>
      </w:tr>
      <w:tr w:rsidR="00A7476A" w:rsidRPr="00A7476A" w14:paraId="692DDCC8" w14:textId="77777777">
        <w:tc>
          <w:tcPr>
            <w:tcW w:w="2268" w:type="dxa"/>
            <w:vAlign w:val="center"/>
          </w:tcPr>
          <w:p w14:paraId="692DDCC6"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C7" w14:textId="77777777" w:rsidR="004547AE" w:rsidRPr="00A7476A" w:rsidRDefault="002F6AFA">
            <w:pPr>
              <w:pBdr>
                <w:top w:val="nil"/>
                <w:left w:val="nil"/>
                <w:bottom w:val="nil"/>
                <w:right w:val="nil"/>
                <w:between w:val="nil"/>
              </w:pBdr>
              <w:jc w:val="left"/>
              <w:rPr>
                <w:color w:val="auto"/>
              </w:rPr>
            </w:pPr>
            <w:r w:rsidRPr="00A7476A">
              <w:rPr>
                <w:color w:val="auto"/>
              </w:rPr>
              <w:t>Vocational English</w:t>
            </w:r>
          </w:p>
        </w:tc>
      </w:tr>
      <w:tr w:rsidR="00A7476A" w:rsidRPr="00A7476A" w14:paraId="692DDCCF" w14:textId="77777777">
        <w:trPr>
          <w:trHeight w:val="13"/>
        </w:trPr>
        <w:tc>
          <w:tcPr>
            <w:tcW w:w="2268" w:type="dxa"/>
            <w:vAlign w:val="center"/>
          </w:tcPr>
          <w:p w14:paraId="692DDCC9" w14:textId="77777777" w:rsidR="004547AE" w:rsidRPr="00A7476A" w:rsidRDefault="002F6AFA">
            <w:pPr>
              <w:pBdr>
                <w:top w:val="nil"/>
                <w:left w:val="nil"/>
                <w:bottom w:val="nil"/>
                <w:right w:val="nil"/>
                <w:between w:val="nil"/>
              </w:pBdr>
              <w:jc w:val="left"/>
              <w:rPr>
                <w:color w:val="auto"/>
              </w:rPr>
            </w:pPr>
            <w:r w:rsidRPr="00A7476A">
              <w:rPr>
                <w:color w:val="auto"/>
              </w:rPr>
              <w:lastRenderedPageBreak/>
              <w:t>Description:</w:t>
            </w:r>
          </w:p>
        </w:tc>
        <w:tc>
          <w:tcPr>
            <w:tcW w:w="6521" w:type="dxa"/>
            <w:vAlign w:val="center"/>
          </w:tcPr>
          <w:p w14:paraId="692DDCCA" w14:textId="77777777" w:rsidR="004547AE" w:rsidRPr="00A7476A" w:rsidRDefault="002F6AFA">
            <w:pPr>
              <w:spacing w:line="276" w:lineRule="auto"/>
              <w:rPr>
                <w:color w:val="auto"/>
              </w:rPr>
            </w:pPr>
            <w:r w:rsidRPr="00A7476A">
              <w:rPr>
                <w:color w:val="auto"/>
              </w:rPr>
              <w:t>Using a basic range of language resources in English to carry out vocational tasks in the following areas:</w:t>
            </w:r>
          </w:p>
          <w:p w14:paraId="692DDCC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Job-related activities.</w:t>
            </w:r>
          </w:p>
          <w:p w14:paraId="692DDCC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Tools, machinery, equipment, and materials necessary for performing vocational tasks.</w:t>
            </w:r>
          </w:p>
          <w:p w14:paraId="692DDCC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Processes and procedures related to task completion.</w:t>
            </w:r>
          </w:p>
          <w:p w14:paraId="692DDCC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Applying a formal or informal speaking style appropriately to the situation.</w:t>
            </w:r>
          </w:p>
        </w:tc>
      </w:tr>
    </w:tbl>
    <w:p w14:paraId="692DDCD0" w14:textId="77777777" w:rsidR="004547AE" w:rsidRPr="00A7476A" w:rsidRDefault="004547AE">
      <w:pPr>
        <w:rPr>
          <w:color w:val="auto"/>
        </w:rPr>
      </w:pPr>
    </w:p>
    <w:tbl>
      <w:tblPr>
        <w:tblStyle w:val="a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D2" w14:textId="77777777">
        <w:tc>
          <w:tcPr>
            <w:tcW w:w="8789" w:type="dxa"/>
            <w:gridSpan w:val="2"/>
            <w:vAlign w:val="center"/>
          </w:tcPr>
          <w:p w14:paraId="692DDCD1" w14:textId="77777777" w:rsidR="004547AE" w:rsidRPr="00A7476A" w:rsidRDefault="002F6AFA">
            <w:pPr>
              <w:jc w:val="left"/>
              <w:rPr>
                <w:b/>
                <w:color w:val="auto"/>
              </w:rPr>
            </w:pPr>
            <w:r w:rsidRPr="00A7476A">
              <w:rPr>
                <w:b/>
                <w:color w:val="auto"/>
              </w:rPr>
              <w:t>Outcome 11: Developing and improving personal and social competences</w:t>
            </w:r>
          </w:p>
        </w:tc>
      </w:tr>
      <w:tr w:rsidR="00A7476A" w:rsidRPr="00A7476A" w14:paraId="692DDCD5" w14:textId="77777777">
        <w:tc>
          <w:tcPr>
            <w:tcW w:w="2268" w:type="dxa"/>
            <w:vAlign w:val="center"/>
          </w:tcPr>
          <w:p w14:paraId="692DDCD3" w14:textId="77777777" w:rsidR="004547AE" w:rsidRPr="00A7476A" w:rsidRDefault="002F6AFA">
            <w:pPr>
              <w:jc w:val="left"/>
              <w:rPr>
                <w:color w:val="auto"/>
              </w:rPr>
            </w:pPr>
            <w:r w:rsidRPr="00A7476A">
              <w:rPr>
                <w:color w:val="auto"/>
              </w:rPr>
              <w:t>Relevant subject, skill or competence:</w:t>
            </w:r>
          </w:p>
        </w:tc>
        <w:tc>
          <w:tcPr>
            <w:tcW w:w="6521" w:type="dxa"/>
            <w:vAlign w:val="center"/>
          </w:tcPr>
          <w:p w14:paraId="692DDCD4" w14:textId="77777777" w:rsidR="004547AE" w:rsidRPr="00A7476A" w:rsidRDefault="002F6AFA">
            <w:pPr>
              <w:jc w:val="left"/>
              <w:rPr>
                <w:color w:val="auto"/>
              </w:rPr>
            </w:pPr>
            <w:r w:rsidRPr="00A7476A">
              <w:rPr>
                <w:color w:val="auto"/>
              </w:rPr>
              <w:t>Social competences</w:t>
            </w:r>
          </w:p>
        </w:tc>
      </w:tr>
      <w:tr w:rsidR="00A7476A" w:rsidRPr="00A7476A" w14:paraId="692DDCDE" w14:textId="77777777">
        <w:trPr>
          <w:trHeight w:val="13"/>
        </w:trPr>
        <w:tc>
          <w:tcPr>
            <w:tcW w:w="2268" w:type="dxa"/>
            <w:vAlign w:val="center"/>
          </w:tcPr>
          <w:p w14:paraId="692DDCD6" w14:textId="77777777" w:rsidR="004547AE" w:rsidRPr="00A7476A" w:rsidRDefault="002F6AFA">
            <w:pPr>
              <w:jc w:val="left"/>
              <w:rPr>
                <w:color w:val="auto"/>
              </w:rPr>
            </w:pPr>
            <w:r w:rsidRPr="00A7476A">
              <w:rPr>
                <w:color w:val="auto"/>
              </w:rPr>
              <w:t>Description:</w:t>
            </w:r>
          </w:p>
        </w:tc>
        <w:tc>
          <w:tcPr>
            <w:tcW w:w="6521" w:type="dxa"/>
            <w:vAlign w:val="center"/>
          </w:tcPr>
          <w:p w14:paraId="692DDCD7" w14:textId="77777777" w:rsidR="004547AE" w:rsidRPr="00A7476A" w:rsidRDefault="002F6AFA">
            <w:pPr>
              <w:spacing w:line="276" w:lineRule="auto"/>
              <w:rPr>
                <w:color w:val="auto"/>
              </w:rPr>
            </w:pPr>
            <w:r w:rsidRPr="00A7476A">
              <w:rPr>
                <w:color w:val="auto"/>
              </w:rPr>
              <w:t>Participant:</w:t>
            </w:r>
          </w:p>
          <w:p w14:paraId="692DDCD8" w14:textId="77777777" w:rsidR="004547AE" w:rsidRPr="00A7476A" w:rsidRDefault="002F6AFA" w:rsidP="002F6AFA">
            <w:pPr>
              <w:numPr>
                <w:ilvl w:val="0"/>
                <w:numId w:val="16"/>
              </w:numPr>
              <w:spacing w:line="276" w:lineRule="auto"/>
              <w:rPr>
                <w:color w:val="auto"/>
              </w:rPr>
            </w:pPr>
            <w:r w:rsidRPr="00A7476A">
              <w:rPr>
                <w:color w:val="auto"/>
              </w:rPr>
              <w:t>M</w:t>
            </w:r>
            <w:r w:rsidRPr="00A7476A">
              <w:rPr>
                <w:color w:val="auto"/>
              </w:rPr>
              <w:t>akes new contacts with people</w:t>
            </w:r>
            <w:r w:rsidRPr="00A7476A">
              <w:rPr>
                <w:color w:val="auto"/>
              </w:rPr>
              <w:t>.</w:t>
            </w:r>
          </w:p>
          <w:p w14:paraId="692DDCD9" w14:textId="77777777" w:rsidR="004547AE" w:rsidRPr="00A7476A" w:rsidRDefault="002F6AFA" w:rsidP="002F6AFA">
            <w:pPr>
              <w:numPr>
                <w:ilvl w:val="0"/>
                <w:numId w:val="16"/>
              </w:numPr>
              <w:spacing w:line="276" w:lineRule="auto"/>
              <w:rPr>
                <w:color w:val="auto"/>
              </w:rPr>
            </w:pPr>
            <w:r w:rsidRPr="00A7476A">
              <w:rPr>
                <w:color w:val="auto"/>
              </w:rPr>
              <w:t>A</w:t>
            </w:r>
            <w:r w:rsidRPr="00A7476A">
              <w:rPr>
                <w:color w:val="auto"/>
              </w:rPr>
              <w:t>dapts to different communication styles</w:t>
            </w:r>
            <w:r w:rsidRPr="00A7476A">
              <w:rPr>
                <w:color w:val="auto"/>
              </w:rPr>
              <w:t>.</w:t>
            </w:r>
          </w:p>
          <w:p w14:paraId="692DDCDA" w14:textId="77777777" w:rsidR="004547AE" w:rsidRPr="00A7476A" w:rsidRDefault="002F6AFA" w:rsidP="002F6AFA">
            <w:pPr>
              <w:numPr>
                <w:ilvl w:val="0"/>
                <w:numId w:val="16"/>
              </w:numPr>
              <w:spacing w:line="276" w:lineRule="auto"/>
              <w:rPr>
                <w:color w:val="auto"/>
              </w:rPr>
            </w:pPr>
            <w:r w:rsidRPr="00A7476A">
              <w:rPr>
                <w:color w:val="auto"/>
              </w:rPr>
              <w:t>N</w:t>
            </w:r>
            <w:r w:rsidRPr="00A7476A">
              <w:rPr>
                <w:color w:val="auto"/>
              </w:rPr>
              <w:t>egotiates, resolves conflicts and reaches agreement in various situations</w:t>
            </w:r>
            <w:r w:rsidRPr="00A7476A">
              <w:rPr>
                <w:color w:val="auto"/>
              </w:rPr>
              <w:t>.</w:t>
            </w:r>
          </w:p>
          <w:p w14:paraId="692DDCDB" w14:textId="77777777" w:rsidR="004547AE" w:rsidRPr="00A7476A" w:rsidRDefault="002F6AFA" w:rsidP="002F6AFA">
            <w:pPr>
              <w:numPr>
                <w:ilvl w:val="0"/>
                <w:numId w:val="16"/>
              </w:numPr>
              <w:spacing w:line="276" w:lineRule="auto"/>
              <w:rPr>
                <w:color w:val="auto"/>
              </w:rPr>
            </w:pPr>
            <w:r w:rsidRPr="00A7476A">
              <w:rPr>
                <w:color w:val="auto"/>
              </w:rPr>
              <w:t>W</w:t>
            </w:r>
            <w:r w:rsidRPr="00A7476A">
              <w:rPr>
                <w:color w:val="auto"/>
              </w:rPr>
              <w:t>orks effectively in a group, sharing responsibilities</w:t>
            </w:r>
            <w:r w:rsidRPr="00A7476A">
              <w:rPr>
                <w:color w:val="auto"/>
              </w:rPr>
              <w:t>.</w:t>
            </w:r>
          </w:p>
          <w:p w14:paraId="692DDCDC" w14:textId="77777777" w:rsidR="004547AE" w:rsidRPr="00A7476A" w:rsidRDefault="002F6AFA" w:rsidP="002F6AFA">
            <w:pPr>
              <w:numPr>
                <w:ilvl w:val="0"/>
                <w:numId w:val="16"/>
              </w:numPr>
              <w:spacing w:line="276" w:lineRule="auto"/>
              <w:rPr>
                <w:color w:val="auto"/>
              </w:rPr>
            </w:pPr>
            <w:r w:rsidRPr="00A7476A">
              <w:rPr>
                <w:color w:val="auto"/>
              </w:rPr>
              <w:t>P</w:t>
            </w:r>
            <w:r w:rsidRPr="00A7476A">
              <w:rPr>
                <w:color w:val="auto"/>
              </w:rPr>
              <w:t>lans and organises his</w:t>
            </w:r>
            <w:r w:rsidRPr="00A7476A">
              <w:rPr>
                <w:color w:val="auto"/>
              </w:rPr>
              <w:t>/her</w:t>
            </w:r>
            <w:r w:rsidRPr="00A7476A">
              <w:rPr>
                <w:color w:val="auto"/>
              </w:rPr>
              <w:t xml:space="preserve"> working time in order to achieve the set goals and tasks</w:t>
            </w:r>
            <w:r w:rsidRPr="00A7476A">
              <w:rPr>
                <w:color w:val="auto"/>
              </w:rPr>
              <w:t>.</w:t>
            </w:r>
          </w:p>
          <w:p w14:paraId="692DDCDD" w14:textId="77777777" w:rsidR="004547AE" w:rsidRPr="00A7476A" w:rsidRDefault="002F6AFA" w:rsidP="002F6AFA">
            <w:pPr>
              <w:numPr>
                <w:ilvl w:val="0"/>
                <w:numId w:val="16"/>
              </w:numPr>
              <w:spacing w:line="276" w:lineRule="auto"/>
              <w:rPr>
                <w:color w:val="auto"/>
              </w:rPr>
            </w:pPr>
            <w:r w:rsidRPr="00A7476A">
              <w:rPr>
                <w:color w:val="auto"/>
              </w:rPr>
              <w:t>P</w:t>
            </w:r>
            <w:r w:rsidRPr="00A7476A">
              <w:rPr>
                <w:color w:val="auto"/>
              </w:rPr>
              <w:t>erforms professional tasks under time pressure or stressful conditions</w:t>
            </w:r>
            <w:r w:rsidRPr="00A7476A">
              <w:rPr>
                <w:color w:val="auto"/>
              </w:rPr>
              <w:t>.</w:t>
            </w:r>
          </w:p>
        </w:tc>
      </w:tr>
    </w:tbl>
    <w:p w14:paraId="692DDCDF" w14:textId="77777777" w:rsidR="004547AE" w:rsidRPr="00A7476A" w:rsidRDefault="004547AE">
      <w:pPr>
        <w:rPr>
          <w:color w:val="auto"/>
        </w:rPr>
      </w:pPr>
    </w:p>
    <w:tbl>
      <w:tblPr>
        <w:tblStyle w:val="a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E1" w14:textId="77777777">
        <w:tc>
          <w:tcPr>
            <w:tcW w:w="8789" w:type="dxa"/>
            <w:gridSpan w:val="2"/>
            <w:vAlign w:val="center"/>
          </w:tcPr>
          <w:p w14:paraId="692DDCE0" w14:textId="77777777" w:rsidR="004547AE" w:rsidRPr="00A7476A" w:rsidRDefault="002F6AFA">
            <w:pPr>
              <w:jc w:val="left"/>
              <w:rPr>
                <w:b/>
                <w:color w:val="auto"/>
              </w:rPr>
            </w:pPr>
            <w:r w:rsidRPr="00A7476A">
              <w:rPr>
                <w:b/>
                <w:color w:val="auto"/>
              </w:rPr>
              <w:t>Outcome 12: Cultivates cultural understanding</w:t>
            </w:r>
          </w:p>
        </w:tc>
      </w:tr>
      <w:tr w:rsidR="00A7476A" w:rsidRPr="00A7476A" w14:paraId="692DDCE4" w14:textId="77777777">
        <w:tc>
          <w:tcPr>
            <w:tcW w:w="2268" w:type="dxa"/>
            <w:vAlign w:val="center"/>
          </w:tcPr>
          <w:p w14:paraId="692DDCE2" w14:textId="77777777" w:rsidR="004547AE" w:rsidRPr="00A7476A" w:rsidRDefault="002F6AFA">
            <w:pPr>
              <w:jc w:val="left"/>
              <w:rPr>
                <w:color w:val="auto"/>
              </w:rPr>
            </w:pPr>
            <w:r w:rsidRPr="00A7476A">
              <w:rPr>
                <w:color w:val="auto"/>
              </w:rPr>
              <w:t>Relevant subject, skill or competence:</w:t>
            </w:r>
          </w:p>
        </w:tc>
        <w:tc>
          <w:tcPr>
            <w:tcW w:w="6521" w:type="dxa"/>
            <w:vAlign w:val="center"/>
          </w:tcPr>
          <w:p w14:paraId="692DDCE3" w14:textId="77777777" w:rsidR="004547AE" w:rsidRPr="00A7476A" w:rsidRDefault="002F6AFA">
            <w:pPr>
              <w:jc w:val="left"/>
              <w:rPr>
                <w:color w:val="auto"/>
              </w:rPr>
            </w:pPr>
            <w:r w:rsidRPr="00A7476A">
              <w:rPr>
                <w:color w:val="auto"/>
              </w:rPr>
              <w:t>Cultural understanding</w:t>
            </w:r>
          </w:p>
        </w:tc>
      </w:tr>
      <w:tr w:rsidR="00A7476A" w:rsidRPr="00A7476A" w14:paraId="692DDCEE" w14:textId="77777777">
        <w:trPr>
          <w:trHeight w:val="13"/>
        </w:trPr>
        <w:tc>
          <w:tcPr>
            <w:tcW w:w="2268" w:type="dxa"/>
            <w:vAlign w:val="center"/>
          </w:tcPr>
          <w:p w14:paraId="692DDCE5" w14:textId="77777777" w:rsidR="004547AE" w:rsidRPr="00A7476A" w:rsidRDefault="002F6AFA">
            <w:pPr>
              <w:jc w:val="left"/>
              <w:rPr>
                <w:color w:val="auto"/>
              </w:rPr>
            </w:pPr>
            <w:r w:rsidRPr="00A7476A">
              <w:rPr>
                <w:color w:val="auto"/>
              </w:rPr>
              <w:t>Description:</w:t>
            </w:r>
          </w:p>
        </w:tc>
        <w:tc>
          <w:tcPr>
            <w:tcW w:w="6521" w:type="dxa"/>
            <w:vAlign w:val="center"/>
          </w:tcPr>
          <w:p w14:paraId="692DDCE6" w14:textId="77777777" w:rsidR="004547AE" w:rsidRPr="00A7476A" w:rsidRDefault="002F6AFA">
            <w:pPr>
              <w:spacing w:line="276" w:lineRule="auto"/>
              <w:rPr>
                <w:color w:val="auto"/>
              </w:rPr>
            </w:pPr>
            <w:r w:rsidRPr="00A7476A">
              <w:rPr>
                <w:color w:val="auto"/>
              </w:rPr>
              <w:t>Participant:</w:t>
            </w:r>
          </w:p>
          <w:p w14:paraId="692DDCE7" w14:textId="77777777" w:rsidR="004547AE" w:rsidRPr="00A7476A" w:rsidRDefault="002F6AFA" w:rsidP="002F6AFA">
            <w:pPr>
              <w:numPr>
                <w:ilvl w:val="0"/>
                <w:numId w:val="16"/>
              </w:numPr>
              <w:spacing w:line="276" w:lineRule="auto"/>
              <w:rPr>
                <w:color w:val="auto"/>
              </w:rPr>
            </w:pPr>
            <w:r w:rsidRPr="00A7476A">
              <w:rPr>
                <w:color w:val="auto"/>
              </w:rPr>
              <w:t>A</w:t>
            </w:r>
            <w:r w:rsidRPr="00A7476A">
              <w:rPr>
                <w:color w:val="auto"/>
              </w:rPr>
              <w:t>pplies the principles of personal culture</w:t>
            </w:r>
            <w:r w:rsidRPr="00A7476A">
              <w:rPr>
                <w:color w:val="auto"/>
              </w:rPr>
              <w:t>.</w:t>
            </w:r>
          </w:p>
          <w:p w14:paraId="692DDCE8" w14:textId="77777777" w:rsidR="004547AE" w:rsidRPr="00A7476A" w:rsidRDefault="002F6AFA" w:rsidP="002F6AFA">
            <w:pPr>
              <w:numPr>
                <w:ilvl w:val="0"/>
                <w:numId w:val="16"/>
              </w:numPr>
              <w:spacing w:line="276" w:lineRule="auto"/>
              <w:rPr>
                <w:color w:val="auto"/>
              </w:rPr>
            </w:pPr>
            <w:r w:rsidRPr="00A7476A">
              <w:rPr>
                <w:color w:val="auto"/>
              </w:rPr>
              <w:t>R</w:t>
            </w:r>
            <w:r w:rsidRPr="00A7476A">
              <w:rPr>
                <w:color w:val="auto"/>
              </w:rPr>
              <w:t>ecognises cultural differences</w:t>
            </w:r>
            <w:r w:rsidRPr="00A7476A">
              <w:rPr>
                <w:color w:val="auto"/>
              </w:rPr>
              <w:t>.</w:t>
            </w:r>
          </w:p>
          <w:p w14:paraId="692DDCE9" w14:textId="77777777" w:rsidR="004547AE" w:rsidRPr="00A7476A" w:rsidRDefault="002F6AFA" w:rsidP="002F6AFA">
            <w:pPr>
              <w:numPr>
                <w:ilvl w:val="0"/>
                <w:numId w:val="16"/>
              </w:numPr>
              <w:spacing w:line="276" w:lineRule="auto"/>
              <w:rPr>
                <w:color w:val="auto"/>
              </w:rPr>
            </w:pPr>
            <w:r w:rsidRPr="00A7476A">
              <w:rPr>
                <w:color w:val="auto"/>
              </w:rPr>
              <w:t>W</w:t>
            </w:r>
            <w:r w:rsidRPr="00A7476A">
              <w:rPr>
                <w:color w:val="auto"/>
              </w:rPr>
              <w:t>orks in a culturally diverse environment</w:t>
            </w:r>
            <w:r w:rsidRPr="00A7476A">
              <w:rPr>
                <w:color w:val="auto"/>
              </w:rPr>
              <w:t>.</w:t>
            </w:r>
          </w:p>
          <w:p w14:paraId="692DDCEA" w14:textId="77777777" w:rsidR="004547AE" w:rsidRPr="00A7476A" w:rsidRDefault="002F6AFA" w:rsidP="002F6AFA">
            <w:pPr>
              <w:numPr>
                <w:ilvl w:val="0"/>
                <w:numId w:val="16"/>
              </w:numPr>
              <w:spacing w:line="276" w:lineRule="auto"/>
              <w:rPr>
                <w:color w:val="auto"/>
              </w:rPr>
            </w:pPr>
            <w:r w:rsidRPr="00A7476A">
              <w:rPr>
                <w:color w:val="auto"/>
              </w:rPr>
              <w:t>R</w:t>
            </w:r>
            <w:r w:rsidRPr="00A7476A">
              <w:rPr>
                <w:color w:val="auto"/>
              </w:rPr>
              <w:t>espects cultural norms of the host country</w:t>
            </w:r>
            <w:r w:rsidRPr="00A7476A">
              <w:rPr>
                <w:color w:val="auto"/>
              </w:rPr>
              <w:t>.</w:t>
            </w:r>
          </w:p>
          <w:p w14:paraId="692DDCEB" w14:textId="77777777" w:rsidR="004547AE" w:rsidRPr="00A7476A" w:rsidRDefault="002F6AFA" w:rsidP="002F6AFA">
            <w:pPr>
              <w:numPr>
                <w:ilvl w:val="0"/>
                <w:numId w:val="16"/>
              </w:numPr>
              <w:spacing w:line="276" w:lineRule="auto"/>
              <w:rPr>
                <w:color w:val="auto"/>
              </w:rPr>
            </w:pPr>
            <w:r w:rsidRPr="00A7476A">
              <w:rPr>
                <w:color w:val="auto"/>
              </w:rPr>
              <w:t>C</w:t>
            </w:r>
            <w:r w:rsidRPr="00A7476A">
              <w:rPr>
                <w:color w:val="auto"/>
              </w:rPr>
              <w:t>onsiders cultural factors in decision making</w:t>
            </w:r>
            <w:r w:rsidRPr="00A7476A">
              <w:rPr>
                <w:color w:val="auto"/>
              </w:rPr>
              <w:t>.</w:t>
            </w:r>
          </w:p>
          <w:p w14:paraId="692DDCEC" w14:textId="77777777" w:rsidR="004547AE" w:rsidRPr="00A7476A" w:rsidRDefault="002F6AFA" w:rsidP="002F6AFA">
            <w:pPr>
              <w:numPr>
                <w:ilvl w:val="0"/>
                <w:numId w:val="16"/>
              </w:numPr>
              <w:spacing w:line="276" w:lineRule="auto"/>
              <w:rPr>
                <w:color w:val="auto"/>
              </w:rPr>
            </w:pPr>
            <w:r w:rsidRPr="00A7476A">
              <w:rPr>
                <w:color w:val="auto"/>
              </w:rPr>
              <w:t>P</w:t>
            </w:r>
            <w:r w:rsidRPr="00A7476A">
              <w:rPr>
                <w:color w:val="auto"/>
              </w:rPr>
              <w:t>articipates in cultural activities and events</w:t>
            </w:r>
            <w:r w:rsidRPr="00A7476A">
              <w:rPr>
                <w:color w:val="auto"/>
              </w:rPr>
              <w:t>.</w:t>
            </w:r>
          </w:p>
          <w:p w14:paraId="692DDCED" w14:textId="77777777" w:rsidR="004547AE" w:rsidRPr="00A7476A" w:rsidRDefault="002F6AFA" w:rsidP="002F6AFA">
            <w:pPr>
              <w:numPr>
                <w:ilvl w:val="0"/>
                <w:numId w:val="16"/>
              </w:numPr>
              <w:spacing w:line="276" w:lineRule="auto"/>
              <w:rPr>
                <w:color w:val="auto"/>
              </w:rPr>
            </w:pPr>
            <w:r w:rsidRPr="00A7476A">
              <w:rPr>
                <w:color w:val="auto"/>
              </w:rPr>
              <w:t>P</w:t>
            </w:r>
            <w:r w:rsidRPr="00A7476A">
              <w:rPr>
                <w:color w:val="auto"/>
              </w:rPr>
              <w:t>romotes cultural sensitivity</w:t>
            </w:r>
            <w:r w:rsidRPr="00A7476A">
              <w:rPr>
                <w:color w:val="auto"/>
              </w:rPr>
              <w:t>.</w:t>
            </w:r>
          </w:p>
        </w:tc>
      </w:tr>
    </w:tbl>
    <w:p w14:paraId="692DDCEF" w14:textId="77777777" w:rsidR="004547AE" w:rsidRPr="00A7476A" w:rsidRDefault="004547AE">
      <w:pPr>
        <w:rPr>
          <w:color w:val="auto"/>
        </w:rPr>
      </w:pPr>
    </w:p>
    <w:p w14:paraId="692DDCF0" w14:textId="77777777" w:rsidR="004547AE" w:rsidRPr="00A7476A" w:rsidRDefault="002F6AFA">
      <w:pPr>
        <w:pStyle w:val="Nagwek1"/>
        <w:numPr>
          <w:ilvl w:val="0"/>
          <w:numId w:val="2"/>
        </w:numPr>
      </w:pPr>
      <w:r w:rsidRPr="00A7476A">
        <w:t xml:space="preserve">Learning </w:t>
      </w:r>
      <w:r w:rsidRPr="00A7476A">
        <w:t>P</w:t>
      </w:r>
      <w:r w:rsidRPr="00A7476A">
        <w:t xml:space="preserve">rogramme and </w:t>
      </w:r>
      <w:r w:rsidRPr="00A7476A">
        <w:t>T</w:t>
      </w:r>
      <w:r w:rsidRPr="00A7476A">
        <w:t>asks</w:t>
      </w:r>
    </w:p>
    <w:p w14:paraId="692DDCF1" w14:textId="77777777" w:rsidR="004547AE" w:rsidRPr="00A7476A" w:rsidRDefault="002F6AFA">
      <w:pPr>
        <w:pBdr>
          <w:top w:val="nil"/>
          <w:left w:val="nil"/>
          <w:bottom w:val="nil"/>
          <w:right w:val="nil"/>
          <w:between w:val="nil"/>
        </w:pBdr>
        <w:spacing w:before="240" w:after="240"/>
        <w:rPr>
          <w:color w:val="auto"/>
        </w:rPr>
      </w:pPr>
      <w:r w:rsidRPr="00A7476A">
        <w:rPr>
          <w:color w:val="auto"/>
        </w:rPr>
        <w:t xml:space="preserve">To achieve the agreed </w:t>
      </w:r>
      <w:r w:rsidRPr="00A7476A">
        <w:rPr>
          <w:color w:val="auto"/>
        </w:rPr>
        <w:t>L</w:t>
      </w:r>
      <w:r w:rsidRPr="00A7476A">
        <w:rPr>
          <w:color w:val="auto"/>
        </w:rPr>
        <w:t xml:space="preserve">earning </w:t>
      </w:r>
      <w:r w:rsidRPr="00A7476A">
        <w:rPr>
          <w:color w:val="auto"/>
        </w:rPr>
        <w:t>O</w:t>
      </w:r>
      <w:r w:rsidRPr="00A7476A">
        <w:rPr>
          <w:color w:val="auto"/>
        </w:rPr>
        <w:t>utcomes, the participant will complete the following activities and tasks during their mobility activity.</w:t>
      </w:r>
    </w:p>
    <w:tbl>
      <w:tblPr>
        <w:tblStyle w:val="a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F3" w14:textId="77777777">
        <w:tc>
          <w:tcPr>
            <w:tcW w:w="8789" w:type="dxa"/>
            <w:gridSpan w:val="2"/>
            <w:vAlign w:val="center"/>
          </w:tcPr>
          <w:p w14:paraId="692DDCF2" w14:textId="77777777" w:rsidR="004547AE" w:rsidRPr="00A7476A" w:rsidRDefault="002F6AFA">
            <w:pPr>
              <w:pBdr>
                <w:top w:val="nil"/>
                <w:left w:val="nil"/>
                <w:bottom w:val="nil"/>
                <w:right w:val="nil"/>
                <w:between w:val="nil"/>
              </w:pBdr>
              <w:jc w:val="left"/>
              <w:rPr>
                <w:b/>
                <w:color w:val="auto"/>
              </w:rPr>
            </w:pPr>
            <w:r w:rsidRPr="00A7476A">
              <w:rPr>
                <w:b/>
                <w:color w:val="auto"/>
              </w:rPr>
              <w:t>Activity / task 1: Acquainting with the workplace and the scope of duties, health and safety regulations and fire protection</w:t>
            </w:r>
          </w:p>
        </w:tc>
      </w:tr>
      <w:tr w:rsidR="00A7476A" w:rsidRPr="00A7476A" w14:paraId="692DDCF9" w14:textId="77777777">
        <w:tc>
          <w:tcPr>
            <w:tcW w:w="2268" w:type="dxa"/>
            <w:vAlign w:val="center"/>
          </w:tcPr>
          <w:p w14:paraId="692DDCF4"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F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Presentation of the organisation, discussion of organisational matters, presentation of regulations and principles of health and safety and fire protection.</w:t>
            </w:r>
          </w:p>
          <w:p w14:paraId="692DDCF6"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Determining the equipment of the workplace.</w:t>
            </w:r>
          </w:p>
          <w:p w14:paraId="692DDCF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Planning the work for the next week under the guidance of the internship mentor in the organisation, assigning to a specific job position.</w:t>
            </w:r>
          </w:p>
          <w:p w14:paraId="692DDCF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Organisation of the workplace.</w:t>
            </w:r>
            <w:r w:rsidRPr="002F6AFA">
              <w:rPr>
                <w:color w:val="auto"/>
              </w:rPr>
              <w:t xml:space="preserve"> </w:t>
            </w:r>
          </w:p>
        </w:tc>
      </w:tr>
    </w:tbl>
    <w:p w14:paraId="692DDCFA" w14:textId="77777777" w:rsidR="004547AE" w:rsidRPr="00A7476A" w:rsidRDefault="004547AE">
      <w:pPr>
        <w:rPr>
          <w:color w:val="auto"/>
        </w:rPr>
      </w:pPr>
    </w:p>
    <w:tbl>
      <w:tblPr>
        <w:tblStyle w:val="a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FC" w14:textId="77777777">
        <w:tc>
          <w:tcPr>
            <w:tcW w:w="8789" w:type="dxa"/>
            <w:gridSpan w:val="2"/>
            <w:vAlign w:val="center"/>
          </w:tcPr>
          <w:p w14:paraId="692DDCFB" w14:textId="77777777" w:rsidR="004547AE" w:rsidRPr="00A7476A" w:rsidRDefault="002F6AFA">
            <w:pPr>
              <w:pBdr>
                <w:top w:val="nil"/>
                <w:left w:val="nil"/>
                <w:bottom w:val="nil"/>
                <w:right w:val="nil"/>
                <w:between w:val="nil"/>
              </w:pBdr>
              <w:jc w:val="left"/>
              <w:rPr>
                <w:b/>
                <w:color w:val="auto"/>
              </w:rPr>
            </w:pPr>
            <w:r w:rsidRPr="00A7476A">
              <w:rPr>
                <w:b/>
                <w:color w:val="auto"/>
              </w:rPr>
              <w:t>Activity / task 2: Conducting an interview with the animal owner</w:t>
            </w:r>
          </w:p>
        </w:tc>
      </w:tr>
      <w:tr w:rsidR="00A7476A" w:rsidRPr="00A7476A" w14:paraId="692DDD02" w14:textId="77777777">
        <w:tc>
          <w:tcPr>
            <w:tcW w:w="2268" w:type="dxa"/>
            <w:vAlign w:val="center"/>
          </w:tcPr>
          <w:p w14:paraId="692DDCFD"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F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Completes an interview questionnaire.</w:t>
            </w:r>
          </w:p>
          <w:p w14:paraId="692DDCF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Creates a description of the animal, considering species, gender, breed, age, size, weight, coat colour/pattern, functionality, and identification marks.</w:t>
            </w:r>
            <w:r w:rsidRPr="002F6AFA">
              <w:rPr>
                <w:color w:val="auto"/>
              </w:rPr>
              <w:t xml:space="preserve"> </w:t>
            </w:r>
          </w:p>
          <w:p w14:paraId="692DDD00"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Gathers data concerning the animal's medical history, current symptoms, diet and nutrition, routine vaccinations and deworming, travel history and exposure to threats, reproductive history and sterilisation, medications and supplementation used, and allergic reactions.</w:t>
            </w:r>
            <w:r w:rsidRPr="002F6AFA">
              <w:rPr>
                <w:color w:val="auto"/>
              </w:rPr>
              <w:t xml:space="preserve"> </w:t>
            </w:r>
          </w:p>
          <w:p w14:paraId="692DDD0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Provides necessary information to the animal owner.</w:t>
            </w:r>
            <w:r w:rsidRPr="00A7476A">
              <w:rPr>
                <w:b/>
                <w:color w:val="auto"/>
              </w:rPr>
              <w:t xml:space="preserve"> </w:t>
            </w:r>
          </w:p>
        </w:tc>
      </w:tr>
    </w:tbl>
    <w:p w14:paraId="692DDD03" w14:textId="77777777" w:rsidR="004547AE" w:rsidRPr="00A7476A" w:rsidRDefault="004547AE">
      <w:pPr>
        <w:rPr>
          <w:color w:val="auto"/>
        </w:rPr>
      </w:pPr>
    </w:p>
    <w:tbl>
      <w:tblPr>
        <w:tblStyle w:val="a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05" w14:textId="77777777">
        <w:tc>
          <w:tcPr>
            <w:tcW w:w="8789" w:type="dxa"/>
            <w:gridSpan w:val="2"/>
            <w:vAlign w:val="center"/>
          </w:tcPr>
          <w:p w14:paraId="692DDD04" w14:textId="77777777" w:rsidR="004547AE" w:rsidRPr="00A7476A" w:rsidRDefault="002F6AFA">
            <w:pPr>
              <w:pBdr>
                <w:top w:val="nil"/>
                <w:left w:val="nil"/>
                <w:bottom w:val="nil"/>
                <w:right w:val="nil"/>
                <w:between w:val="nil"/>
              </w:pBdr>
              <w:jc w:val="left"/>
              <w:rPr>
                <w:b/>
                <w:color w:val="auto"/>
              </w:rPr>
            </w:pPr>
            <w:r w:rsidRPr="00A7476A">
              <w:rPr>
                <w:b/>
                <w:color w:val="auto"/>
              </w:rPr>
              <w:t>Activity / task 3: Performs supportive tasks related to animal diagnosis</w:t>
            </w:r>
            <w:r w:rsidRPr="00A7476A">
              <w:rPr>
                <w:strike/>
                <w:color w:val="auto"/>
              </w:rPr>
              <w:t>.</w:t>
            </w:r>
            <w:r w:rsidRPr="00A7476A">
              <w:rPr>
                <w:b/>
                <w:color w:val="auto"/>
              </w:rPr>
              <w:t xml:space="preserve"> </w:t>
            </w:r>
          </w:p>
        </w:tc>
      </w:tr>
      <w:tr w:rsidR="00A7476A" w:rsidRPr="00A7476A" w14:paraId="692DDD0B" w14:textId="77777777">
        <w:tc>
          <w:tcPr>
            <w:tcW w:w="2268" w:type="dxa"/>
            <w:vAlign w:val="center"/>
          </w:tcPr>
          <w:p w14:paraId="692DDD06"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0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Reads veterinary documentation.</w:t>
            </w:r>
            <w:r w:rsidRPr="002F6AFA">
              <w:rPr>
                <w:color w:val="auto"/>
              </w:rPr>
              <w:t xml:space="preserve"> </w:t>
            </w:r>
          </w:p>
          <w:p w14:paraId="692DDD0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Uses animal restraint tools according to their intended use and appropriateness.</w:t>
            </w:r>
          </w:p>
          <w:p w14:paraId="692DDD0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 xml:space="preserve">Selects tools and equipment for the planned examination: stethoscope, hammer, plethysmograph, thermometer, otoscope, laryngoscope, </w:t>
            </w:r>
            <w:proofErr w:type="spellStart"/>
            <w:r w:rsidRPr="00A7476A">
              <w:rPr>
                <w:color w:val="auto"/>
              </w:rPr>
              <w:t>vaginoscope</w:t>
            </w:r>
            <w:proofErr w:type="spellEnd"/>
            <w:r w:rsidRPr="00A7476A">
              <w:rPr>
                <w:color w:val="auto"/>
              </w:rPr>
              <w:t>, ophthalmoscope.</w:t>
            </w:r>
            <w:r w:rsidRPr="002F6AFA">
              <w:rPr>
                <w:color w:val="auto"/>
              </w:rPr>
              <w:t xml:space="preserve"> </w:t>
            </w:r>
          </w:p>
          <w:p w14:paraId="692DDD0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Cleans, sterilises, and maintains veterinary instruments and equipment according to procedures.</w:t>
            </w:r>
            <w:r w:rsidRPr="00A7476A">
              <w:rPr>
                <w:b/>
                <w:color w:val="auto"/>
              </w:rPr>
              <w:t xml:space="preserve"> </w:t>
            </w:r>
          </w:p>
        </w:tc>
      </w:tr>
    </w:tbl>
    <w:p w14:paraId="692DDD0C" w14:textId="77777777" w:rsidR="004547AE" w:rsidRPr="00A7476A" w:rsidRDefault="004547AE">
      <w:pPr>
        <w:rPr>
          <w:color w:val="auto"/>
        </w:rPr>
      </w:pPr>
    </w:p>
    <w:tbl>
      <w:tblPr>
        <w:tblStyle w:val="a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0E" w14:textId="77777777">
        <w:tc>
          <w:tcPr>
            <w:tcW w:w="8789" w:type="dxa"/>
            <w:gridSpan w:val="2"/>
            <w:vAlign w:val="center"/>
          </w:tcPr>
          <w:p w14:paraId="692DDD0D" w14:textId="77777777" w:rsidR="004547AE" w:rsidRPr="00A7476A" w:rsidRDefault="002F6AFA">
            <w:pPr>
              <w:pBdr>
                <w:top w:val="nil"/>
                <w:left w:val="nil"/>
                <w:bottom w:val="nil"/>
                <w:right w:val="nil"/>
                <w:between w:val="nil"/>
              </w:pBdr>
              <w:jc w:val="left"/>
              <w:rPr>
                <w:b/>
                <w:color w:val="auto"/>
              </w:rPr>
            </w:pPr>
            <w:r w:rsidRPr="00A7476A">
              <w:rPr>
                <w:b/>
                <w:color w:val="auto"/>
              </w:rPr>
              <w:t>Activity / task 4: Performs physical examination</w:t>
            </w:r>
          </w:p>
        </w:tc>
      </w:tr>
      <w:tr w:rsidR="00A7476A" w:rsidRPr="00A7476A" w14:paraId="692DDD14" w14:textId="77777777">
        <w:tc>
          <w:tcPr>
            <w:tcW w:w="2268" w:type="dxa"/>
            <w:vAlign w:val="center"/>
          </w:tcPr>
          <w:p w14:paraId="692DDD0F"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10"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Recognises diagnostic equipment and apparatus.</w:t>
            </w:r>
            <w:r w:rsidRPr="002F6AFA">
              <w:rPr>
                <w:color w:val="auto"/>
              </w:rPr>
              <w:t xml:space="preserve"> </w:t>
            </w:r>
          </w:p>
          <w:p w14:paraId="692DDD1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methods of physical examination of animals.</w:t>
            </w:r>
            <w:r w:rsidRPr="002F6AFA">
              <w:rPr>
                <w:color w:val="auto"/>
              </w:rPr>
              <w:t xml:space="preserve"> </w:t>
            </w:r>
          </w:p>
          <w:p w14:paraId="692DDD1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Performs physical examinations of animals.</w:t>
            </w:r>
            <w:r w:rsidRPr="002F6AFA">
              <w:rPr>
                <w:color w:val="auto"/>
              </w:rPr>
              <w:t xml:space="preserve"> </w:t>
            </w:r>
          </w:p>
          <w:p w14:paraId="692DDD1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Collects material for laboratory tests.</w:t>
            </w:r>
            <w:r w:rsidRPr="00A7476A">
              <w:rPr>
                <w:b/>
                <w:color w:val="auto"/>
              </w:rPr>
              <w:t xml:space="preserve"> </w:t>
            </w:r>
            <w:r w:rsidRPr="00A7476A">
              <w:rPr>
                <w:color w:val="auto"/>
              </w:rPr>
              <w:t xml:space="preserve"> </w:t>
            </w:r>
          </w:p>
        </w:tc>
      </w:tr>
    </w:tbl>
    <w:p w14:paraId="692DDD15" w14:textId="77777777" w:rsidR="004547AE" w:rsidRPr="00A7476A" w:rsidRDefault="004547AE">
      <w:pPr>
        <w:rPr>
          <w:color w:val="auto"/>
        </w:rPr>
      </w:pPr>
    </w:p>
    <w:tbl>
      <w:tblPr>
        <w:tblStyle w:val="a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17" w14:textId="77777777">
        <w:tc>
          <w:tcPr>
            <w:tcW w:w="8789" w:type="dxa"/>
            <w:gridSpan w:val="2"/>
            <w:vAlign w:val="center"/>
          </w:tcPr>
          <w:p w14:paraId="692DDD16" w14:textId="77777777" w:rsidR="004547AE" w:rsidRPr="00A7476A" w:rsidRDefault="002F6AFA">
            <w:pPr>
              <w:rPr>
                <w:b/>
                <w:color w:val="auto"/>
              </w:rPr>
            </w:pPr>
            <w:r w:rsidRPr="00A7476A">
              <w:rPr>
                <w:b/>
                <w:color w:val="auto"/>
              </w:rPr>
              <w:t>Activity / task 5: Performs supportive tasks related to animal treatment</w:t>
            </w:r>
            <w:r w:rsidRPr="00A7476A">
              <w:rPr>
                <w:b/>
                <w:strike/>
                <w:color w:val="auto"/>
              </w:rPr>
              <w:t>.</w:t>
            </w:r>
            <w:r w:rsidRPr="00A7476A">
              <w:rPr>
                <w:b/>
                <w:color w:val="auto"/>
              </w:rPr>
              <w:t xml:space="preserve"> </w:t>
            </w:r>
          </w:p>
        </w:tc>
      </w:tr>
      <w:tr w:rsidR="00A7476A" w:rsidRPr="00A7476A" w14:paraId="692DDD1C" w14:textId="77777777">
        <w:tc>
          <w:tcPr>
            <w:tcW w:w="2268" w:type="dxa"/>
            <w:vAlign w:val="center"/>
          </w:tcPr>
          <w:p w14:paraId="692DDD18"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1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Uses animal restraint tools according to their intended purpose and appropriateness of use.</w:t>
            </w:r>
            <w:r w:rsidRPr="002F6AFA">
              <w:rPr>
                <w:color w:val="auto"/>
              </w:rPr>
              <w:t xml:space="preserve"> </w:t>
            </w:r>
          </w:p>
          <w:p w14:paraId="692DDD1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and prepares equipment, tools, and materials required for performing surgical, therapeutic, preventive, and physiotherapeutic procedures.</w:t>
            </w:r>
            <w:r w:rsidRPr="002F6AFA">
              <w:rPr>
                <w:color w:val="auto"/>
              </w:rPr>
              <w:t xml:space="preserve"> </w:t>
            </w:r>
          </w:p>
          <w:p w14:paraId="692DDD1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Assists during veterinary surgical, therapeutic, preventive, and physiotherapeutic procedures.</w:t>
            </w:r>
            <w:r w:rsidRPr="00A7476A">
              <w:rPr>
                <w:b/>
                <w:color w:val="auto"/>
              </w:rPr>
              <w:t xml:space="preserve"> </w:t>
            </w:r>
          </w:p>
        </w:tc>
      </w:tr>
    </w:tbl>
    <w:p w14:paraId="692DDD1D" w14:textId="77777777" w:rsidR="004547AE" w:rsidRPr="00A7476A" w:rsidRDefault="004547AE">
      <w:pPr>
        <w:rPr>
          <w:color w:val="auto"/>
        </w:rPr>
      </w:pPr>
    </w:p>
    <w:tbl>
      <w:tblPr>
        <w:tblStyle w:val="a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1F" w14:textId="77777777">
        <w:tc>
          <w:tcPr>
            <w:tcW w:w="8789" w:type="dxa"/>
            <w:gridSpan w:val="2"/>
            <w:vAlign w:val="center"/>
          </w:tcPr>
          <w:p w14:paraId="692DDD1E" w14:textId="77777777" w:rsidR="004547AE" w:rsidRPr="00A7476A" w:rsidRDefault="002F6AFA">
            <w:pPr>
              <w:rPr>
                <w:b/>
                <w:color w:val="auto"/>
              </w:rPr>
            </w:pPr>
            <w:r w:rsidRPr="00A7476A">
              <w:rPr>
                <w:b/>
                <w:color w:val="auto"/>
              </w:rPr>
              <w:t>Activity / task 6: Provides care for animals post-surgery according to the veterinarian's recommendations</w:t>
            </w:r>
            <w:r w:rsidRPr="00A7476A">
              <w:rPr>
                <w:b/>
                <w:strike/>
                <w:color w:val="auto"/>
              </w:rPr>
              <w:t>.</w:t>
            </w:r>
          </w:p>
        </w:tc>
      </w:tr>
      <w:tr w:rsidR="00A7476A" w:rsidRPr="00A7476A" w14:paraId="692DDD25" w14:textId="77777777">
        <w:tc>
          <w:tcPr>
            <w:tcW w:w="2268" w:type="dxa"/>
            <w:vAlign w:val="center"/>
          </w:tcPr>
          <w:p w14:paraId="692DDD20"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2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 xml:space="preserve">Observes the current condition of the animal, including behaviour during examination, body position and posture, temperament, and alertness. </w:t>
            </w:r>
          </w:p>
          <w:p w14:paraId="692DDD2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Gives medication to animals, taking into account the dosage, route of administration, and other veterinary instructions.</w:t>
            </w:r>
          </w:p>
          <w:p w14:paraId="692DDD2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wound dressing materials and applies protective and supportive dressings to various areas of the animals' bodies.</w:t>
            </w:r>
          </w:p>
          <w:p w14:paraId="692DDD2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Applies warm and cold compresses to different parts of the animals' bodies.</w:t>
            </w:r>
          </w:p>
        </w:tc>
      </w:tr>
    </w:tbl>
    <w:p w14:paraId="692DDD26" w14:textId="77777777" w:rsidR="004547AE" w:rsidRPr="00A7476A" w:rsidRDefault="004547AE">
      <w:pPr>
        <w:rPr>
          <w:color w:val="auto"/>
        </w:rPr>
      </w:pPr>
    </w:p>
    <w:tbl>
      <w:tblPr>
        <w:tblStyle w:val="a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28" w14:textId="77777777">
        <w:tc>
          <w:tcPr>
            <w:tcW w:w="8789" w:type="dxa"/>
            <w:gridSpan w:val="2"/>
            <w:vAlign w:val="center"/>
          </w:tcPr>
          <w:p w14:paraId="692DDD27" w14:textId="77777777" w:rsidR="004547AE" w:rsidRPr="00A7476A" w:rsidRDefault="002F6AFA">
            <w:pPr>
              <w:spacing w:line="360" w:lineRule="auto"/>
              <w:rPr>
                <w:color w:val="auto"/>
              </w:rPr>
            </w:pPr>
            <w:r w:rsidRPr="00A7476A">
              <w:rPr>
                <w:b/>
                <w:color w:val="auto"/>
              </w:rPr>
              <w:t>Activity / task 7: Gives medication to animals, taking into account the dosage, route of administration, and other veterinary instructions</w:t>
            </w:r>
            <w:r w:rsidRPr="00A7476A">
              <w:rPr>
                <w:b/>
                <w:strike/>
                <w:color w:val="auto"/>
              </w:rPr>
              <w:t>.</w:t>
            </w:r>
          </w:p>
        </w:tc>
      </w:tr>
      <w:tr w:rsidR="00A7476A" w:rsidRPr="00A7476A" w14:paraId="692DDD2D" w14:textId="77777777">
        <w:tc>
          <w:tcPr>
            <w:tcW w:w="2268" w:type="dxa"/>
            <w:vAlign w:val="center"/>
          </w:tcPr>
          <w:p w14:paraId="692DDD29"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2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Recognises different routes of administering medication to animals.</w:t>
            </w:r>
          </w:p>
          <w:p w14:paraId="692DDD2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Administers medication to animals according to the veterinarian's instructions.</w:t>
            </w:r>
          </w:p>
          <w:p w14:paraId="692DDD2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Observes and records the animal's response and the actions of the medication.</w:t>
            </w:r>
          </w:p>
        </w:tc>
      </w:tr>
    </w:tbl>
    <w:p w14:paraId="692DDD2E" w14:textId="77777777" w:rsidR="004547AE" w:rsidRPr="00A7476A" w:rsidRDefault="004547AE">
      <w:pPr>
        <w:rPr>
          <w:color w:val="auto"/>
        </w:rPr>
      </w:pPr>
    </w:p>
    <w:tbl>
      <w:tblPr>
        <w:tblStyle w:val="a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30" w14:textId="77777777">
        <w:tc>
          <w:tcPr>
            <w:tcW w:w="8789" w:type="dxa"/>
            <w:gridSpan w:val="2"/>
            <w:vAlign w:val="center"/>
          </w:tcPr>
          <w:p w14:paraId="692DDD2F" w14:textId="77777777" w:rsidR="004547AE" w:rsidRPr="00A7476A" w:rsidRDefault="002F6AFA">
            <w:pPr>
              <w:pBdr>
                <w:top w:val="nil"/>
                <w:left w:val="nil"/>
                <w:bottom w:val="nil"/>
                <w:right w:val="nil"/>
                <w:between w:val="nil"/>
              </w:pBdr>
              <w:jc w:val="left"/>
              <w:rPr>
                <w:b/>
                <w:color w:val="auto"/>
              </w:rPr>
            </w:pPr>
            <w:r w:rsidRPr="00A7476A">
              <w:rPr>
                <w:b/>
                <w:color w:val="auto"/>
              </w:rPr>
              <w:t>Activity / task 8: Maintaining cleanliness and hygiene in the animal facilities</w:t>
            </w:r>
            <w:r w:rsidRPr="00A7476A">
              <w:rPr>
                <w:b/>
                <w:strike/>
                <w:color w:val="auto"/>
              </w:rPr>
              <w:t>.</w:t>
            </w:r>
          </w:p>
        </w:tc>
      </w:tr>
      <w:tr w:rsidR="00A7476A" w:rsidRPr="00A7476A" w14:paraId="692DDD39" w14:textId="77777777">
        <w:tc>
          <w:tcPr>
            <w:tcW w:w="2268" w:type="dxa"/>
            <w:vAlign w:val="center"/>
          </w:tcPr>
          <w:p w14:paraId="692DDD31"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3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Cleaning and disinfecting premises.</w:t>
            </w:r>
          </w:p>
          <w:p w14:paraId="692DDD3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Cleaning cages, kennels, pavilions, and other animal facilities, including waste removal and replacement of litter or other bedding materials.</w:t>
            </w:r>
          </w:p>
          <w:p w14:paraId="692DDD3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Providing food and water.</w:t>
            </w:r>
          </w:p>
          <w:p w14:paraId="692DDD3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Regulating ventilation and heating.</w:t>
            </w:r>
          </w:p>
          <w:p w14:paraId="692DDD36"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Disinfecting veterinary tools, equipment, and facilities.</w:t>
            </w:r>
          </w:p>
          <w:p w14:paraId="692DDD3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Monitoring the quality and quantity of cleaning and disinfection agents used, ensuring regular replenishment and ordering of new supplies.</w:t>
            </w:r>
          </w:p>
          <w:p w14:paraId="692DDD3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Collaborating with other members of the veterinary team to maintain high cleanliness and hygiene standards in the facility.</w:t>
            </w:r>
          </w:p>
        </w:tc>
      </w:tr>
    </w:tbl>
    <w:p w14:paraId="692DDD3A" w14:textId="77777777" w:rsidR="004547AE" w:rsidRPr="00A7476A" w:rsidRDefault="004547AE">
      <w:pPr>
        <w:rPr>
          <w:color w:val="auto"/>
        </w:rPr>
      </w:pPr>
    </w:p>
    <w:tbl>
      <w:tblPr>
        <w:tblStyle w:val="af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3C" w14:textId="77777777">
        <w:tc>
          <w:tcPr>
            <w:tcW w:w="8789" w:type="dxa"/>
            <w:gridSpan w:val="2"/>
            <w:vAlign w:val="center"/>
          </w:tcPr>
          <w:p w14:paraId="692DDD3B" w14:textId="77777777" w:rsidR="004547AE" w:rsidRPr="00A7476A" w:rsidRDefault="002F6AFA">
            <w:pPr>
              <w:rPr>
                <w:color w:val="auto"/>
              </w:rPr>
            </w:pPr>
            <w:r w:rsidRPr="00A7476A">
              <w:rPr>
                <w:b/>
                <w:color w:val="auto"/>
              </w:rPr>
              <w:t>Activity / task 9: Performing grooming procedures</w:t>
            </w:r>
          </w:p>
        </w:tc>
      </w:tr>
      <w:tr w:rsidR="00A7476A" w:rsidRPr="00A7476A" w14:paraId="692DDD43" w14:textId="77777777">
        <w:tc>
          <w:tcPr>
            <w:tcW w:w="2268" w:type="dxa"/>
            <w:vAlign w:val="center"/>
          </w:tcPr>
          <w:p w14:paraId="692DDD3D"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3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Assessing the animal's condition and appearance.</w:t>
            </w:r>
          </w:p>
          <w:p w14:paraId="692DDD3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Determining the need for grooming procedures.</w:t>
            </w:r>
          </w:p>
          <w:p w14:paraId="692DDD40"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Selecting appropriate tools for performing grooming procedures.</w:t>
            </w:r>
          </w:p>
          <w:p w14:paraId="692DDD4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Using animal handling tools in accordance with their intended use and appropriateness.</w:t>
            </w:r>
          </w:p>
          <w:p w14:paraId="692DDD4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Conducting grooming procedures for animals: nail trimming, ear cleaning, teeth cleaning, bathing, trimming, eye cleansing, skin cleaning, veterinary care for the skin and fur.</w:t>
            </w:r>
          </w:p>
        </w:tc>
      </w:tr>
    </w:tbl>
    <w:p w14:paraId="692DDD44" w14:textId="77777777" w:rsidR="004547AE" w:rsidRPr="00A7476A" w:rsidRDefault="004547AE">
      <w:pPr>
        <w:rPr>
          <w:color w:val="auto"/>
        </w:rPr>
      </w:pPr>
    </w:p>
    <w:tbl>
      <w:tblPr>
        <w:tblStyle w:val="af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46" w14:textId="77777777">
        <w:tc>
          <w:tcPr>
            <w:tcW w:w="8789" w:type="dxa"/>
            <w:gridSpan w:val="2"/>
            <w:vAlign w:val="center"/>
          </w:tcPr>
          <w:p w14:paraId="692DDD45" w14:textId="77777777" w:rsidR="004547AE" w:rsidRPr="00A7476A" w:rsidRDefault="002F6AFA">
            <w:pPr>
              <w:rPr>
                <w:color w:val="auto"/>
              </w:rPr>
            </w:pPr>
            <w:r w:rsidRPr="00A7476A">
              <w:rPr>
                <w:b/>
                <w:color w:val="auto"/>
              </w:rPr>
              <w:t>Activity / task 10: Creating a balanced homemade diet plan for animals</w:t>
            </w:r>
          </w:p>
        </w:tc>
      </w:tr>
      <w:tr w:rsidR="00A7476A" w:rsidRPr="00A7476A" w14:paraId="692DDD4C" w14:textId="77777777">
        <w:tc>
          <w:tcPr>
            <w:tcW w:w="2268" w:type="dxa"/>
            <w:vAlign w:val="center"/>
          </w:tcPr>
          <w:p w14:paraId="692DDD47"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4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Calculating daily energy requirements.</w:t>
            </w:r>
          </w:p>
          <w:p w14:paraId="692DDD4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Designing a balanced homemade diet plan.</w:t>
            </w:r>
          </w:p>
          <w:p w14:paraId="692DDD4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Selecting appropriate supplementation.</w:t>
            </w:r>
          </w:p>
          <w:p w14:paraId="692DDD4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Providing necessary information regarding animal nutrition.</w:t>
            </w:r>
          </w:p>
        </w:tc>
      </w:tr>
    </w:tbl>
    <w:p w14:paraId="692DDD4D" w14:textId="77777777" w:rsidR="004547AE" w:rsidRPr="00A7476A" w:rsidRDefault="004547AE">
      <w:pPr>
        <w:rPr>
          <w:color w:val="auto"/>
        </w:rPr>
      </w:pPr>
    </w:p>
    <w:tbl>
      <w:tblPr>
        <w:tblStyle w:val="af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4F" w14:textId="77777777">
        <w:tc>
          <w:tcPr>
            <w:tcW w:w="8789" w:type="dxa"/>
            <w:gridSpan w:val="2"/>
            <w:vAlign w:val="center"/>
          </w:tcPr>
          <w:p w14:paraId="692DDD4E" w14:textId="77777777" w:rsidR="004547AE" w:rsidRPr="00A7476A" w:rsidRDefault="002F6AFA">
            <w:pPr>
              <w:spacing w:line="360" w:lineRule="auto"/>
              <w:rPr>
                <w:color w:val="auto"/>
              </w:rPr>
            </w:pPr>
            <w:r w:rsidRPr="00A7476A">
              <w:rPr>
                <w:b/>
                <w:color w:val="auto"/>
              </w:rPr>
              <w:t>Activity / task 11: Working with medical documentation</w:t>
            </w:r>
          </w:p>
        </w:tc>
      </w:tr>
      <w:tr w:rsidR="00A7476A" w:rsidRPr="00A7476A" w14:paraId="692DDD56" w14:textId="77777777">
        <w:tc>
          <w:tcPr>
            <w:tcW w:w="2268" w:type="dxa"/>
            <w:vAlign w:val="center"/>
          </w:tcPr>
          <w:p w14:paraId="692DDD50"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5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Documenting information obtained during the interview with the animal owner.</w:t>
            </w:r>
          </w:p>
          <w:p w14:paraId="692DDD5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Using documentation related to the diagnosis of animal diseases.</w:t>
            </w:r>
          </w:p>
          <w:p w14:paraId="692DDD5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Completing medical documentation regarding performed therapeutic and preventive procedures.</w:t>
            </w:r>
          </w:p>
          <w:p w14:paraId="692DDD5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Completing medical documentation related to administered medications.</w:t>
            </w:r>
          </w:p>
          <w:p w14:paraId="692DDD5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Storing medical documentation a</w:t>
            </w:r>
            <w:r w:rsidRPr="00A7476A">
              <w:rPr>
                <w:color w:val="auto"/>
              </w:rPr>
              <w:t xml:space="preserve">ccording to internal </w:t>
            </w:r>
            <w:r w:rsidRPr="00A7476A">
              <w:rPr>
                <w:color w:val="auto"/>
              </w:rPr>
              <w:t>workplace regulations.</w:t>
            </w:r>
          </w:p>
        </w:tc>
      </w:tr>
    </w:tbl>
    <w:p w14:paraId="692DDD57" w14:textId="77777777" w:rsidR="004547AE" w:rsidRPr="00A7476A" w:rsidRDefault="004547AE">
      <w:pPr>
        <w:rPr>
          <w:color w:val="auto"/>
        </w:rPr>
      </w:pPr>
    </w:p>
    <w:tbl>
      <w:tblPr>
        <w:tblStyle w:val="af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59" w14:textId="77777777">
        <w:tc>
          <w:tcPr>
            <w:tcW w:w="8789" w:type="dxa"/>
            <w:gridSpan w:val="2"/>
            <w:vAlign w:val="center"/>
          </w:tcPr>
          <w:p w14:paraId="692DDD58" w14:textId="77777777" w:rsidR="004547AE" w:rsidRPr="00A7476A" w:rsidRDefault="002F6AFA">
            <w:pPr>
              <w:spacing w:line="360" w:lineRule="auto"/>
              <w:rPr>
                <w:color w:val="auto"/>
              </w:rPr>
            </w:pPr>
            <w:r w:rsidRPr="00A7476A">
              <w:rPr>
                <w:b/>
                <w:color w:val="auto"/>
              </w:rPr>
              <w:t>Activity / task 12: Systematically acquires and consolidates knowledge in the field of animal anatomy and physiology</w:t>
            </w:r>
          </w:p>
        </w:tc>
      </w:tr>
      <w:tr w:rsidR="00A7476A" w:rsidRPr="00A7476A" w14:paraId="692DDD5E" w14:textId="77777777">
        <w:tc>
          <w:tcPr>
            <w:tcW w:w="2268" w:type="dxa"/>
            <w:vAlign w:val="center"/>
          </w:tcPr>
          <w:p w14:paraId="692DDD5A"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5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Consolidates knowledge of the anatomical structure of animals and the physiology of specific systems and organs of domestic animals.</w:t>
            </w:r>
          </w:p>
          <w:p w14:paraId="692DDD5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Uses anatomical terminology.</w:t>
            </w:r>
          </w:p>
          <w:p w14:paraId="692DDD5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Uses anatomical atlases.</w:t>
            </w:r>
          </w:p>
        </w:tc>
      </w:tr>
    </w:tbl>
    <w:p w14:paraId="692DDD5F" w14:textId="77777777" w:rsidR="004547AE" w:rsidRPr="00A7476A" w:rsidRDefault="004547AE">
      <w:pPr>
        <w:rPr>
          <w:color w:val="auto"/>
        </w:rPr>
      </w:pPr>
    </w:p>
    <w:tbl>
      <w:tblPr>
        <w:tblStyle w:val="af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61" w14:textId="77777777">
        <w:tc>
          <w:tcPr>
            <w:tcW w:w="8789" w:type="dxa"/>
            <w:gridSpan w:val="2"/>
            <w:vAlign w:val="center"/>
          </w:tcPr>
          <w:p w14:paraId="692DDD60" w14:textId="77777777" w:rsidR="004547AE" w:rsidRPr="00A7476A" w:rsidRDefault="002F6AFA">
            <w:pPr>
              <w:spacing w:line="360" w:lineRule="auto"/>
              <w:rPr>
                <w:color w:val="auto"/>
              </w:rPr>
            </w:pPr>
            <w:r w:rsidRPr="00A7476A">
              <w:rPr>
                <w:b/>
                <w:color w:val="auto"/>
              </w:rPr>
              <w:t>Activity / task 13: Communication in English</w:t>
            </w:r>
          </w:p>
        </w:tc>
      </w:tr>
      <w:tr w:rsidR="00A7476A" w:rsidRPr="00A7476A" w14:paraId="692DDD69" w14:textId="77777777">
        <w:tc>
          <w:tcPr>
            <w:tcW w:w="2268" w:type="dxa"/>
            <w:vAlign w:val="center"/>
          </w:tcPr>
          <w:p w14:paraId="692DDD62"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6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w:t>
            </w:r>
            <w:r w:rsidRPr="00A7476A">
              <w:rPr>
                <w:color w:val="auto"/>
              </w:rPr>
              <w:t>articipates in a conversation in typical situations related to the performance of professional tasks.</w:t>
            </w:r>
          </w:p>
          <w:p w14:paraId="692DDD6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Can understand simple oral utterances clearly articulated in Standard English.</w:t>
            </w:r>
          </w:p>
          <w:p w14:paraId="692DDD6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Produces short, simple, coherent and logical oral and written statements independently in English.</w:t>
            </w:r>
          </w:p>
          <w:p w14:paraId="692DDD66"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Reads and completes documentation using English and professional vocabulary.</w:t>
            </w:r>
          </w:p>
          <w:p w14:paraId="692DDD6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 xml:space="preserve">Uses tools to improve </w:t>
            </w:r>
            <w:r w:rsidRPr="00A7476A">
              <w:rPr>
                <w:color w:val="auto"/>
              </w:rPr>
              <w:t>one's</w:t>
            </w:r>
            <w:r w:rsidRPr="00A7476A">
              <w:rPr>
                <w:color w:val="auto"/>
              </w:rPr>
              <w:t xml:space="preserve"> own language skills and raise awareness.</w:t>
            </w:r>
          </w:p>
          <w:p w14:paraId="692DDD6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Works in an international team.</w:t>
            </w:r>
          </w:p>
        </w:tc>
      </w:tr>
    </w:tbl>
    <w:p w14:paraId="692DDD6A" w14:textId="77777777" w:rsidR="004547AE" w:rsidRPr="00A7476A" w:rsidRDefault="004547AE">
      <w:pPr>
        <w:rPr>
          <w:color w:val="auto"/>
        </w:rPr>
      </w:pPr>
    </w:p>
    <w:p w14:paraId="692DDD6B" w14:textId="77777777" w:rsidR="004547AE" w:rsidRPr="00A7476A" w:rsidRDefault="002F6AFA">
      <w:pPr>
        <w:pStyle w:val="Nagwek1"/>
        <w:numPr>
          <w:ilvl w:val="0"/>
          <w:numId w:val="2"/>
        </w:numPr>
      </w:pPr>
      <w:r w:rsidRPr="00A7476A">
        <w:t xml:space="preserve">Monitoring, </w:t>
      </w:r>
      <w:r w:rsidRPr="00A7476A">
        <w:t>M</w:t>
      </w:r>
      <w:r w:rsidRPr="00A7476A">
        <w:t xml:space="preserve">entoring and </w:t>
      </w:r>
      <w:r w:rsidRPr="00A7476A">
        <w:t>S</w:t>
      </w:r>
      <w:r w:rsidRPr="00A7476A">
        <w:t xml:space="preserve">upport </w:t>
      </w:r>
      <w:r w:rsidRPr="00A7476A">
        <w:t>D</w:t>
      </w:r>
      <w:r w:rsidRPr="00A7476A">
        <w:t xml:space="preserve">uring the </w:t>
      </w:r>
      <w:r w:rsidRPr="00A7476A">
        <w:t>A</w:t>
      </w:r>
      <w:r w:rsidRPr="00A7476A">
        <w:t>ctivity</w:t>
      </w:r>
    </w:p>
    <w:p w14:paraId="692DDD6C" w14:textId="77777777" w:rsidR="004547AE" w:rsidRPr="00A7476A" w:rsidRDefault="002F6AFA">
      <w:pPr>
        <w:pStyle w:val="Nagwek2"/>
        <w:numPr>
          <w:ilvl w:val="1"/>
          <w:numId w:val="2"/>
        </w:numPr>
      </w:pPr>
      <w:r w:rsidRPr="00A7476A">
        <w:t>Responsible persons at the hosting organisation</w:t>
      </w:r>
    </w:p>
    <w:p w14:paraId="692DDD6D" w14:textId="77777777" w:rsidR="004547AE" w:rsidRPr="00A7476A" w:rsidRDefault="002F6AFA">
      <w:pPr>
        <w:spacing w:before="240" w:after="240" w:line="276" w:lineRule="auto"/>
        <w:rPr>
          <w:color w:val="auto"/>
        </w:rPr>
      </w:pPr>
      <w:r w:rsidRPr="00A7476A">
        <w:rPr>
          <w:color w:val="auto"/>
        </w:rPr>
        <w:t xml:space="preserve">The following person(s) at the hosting organisation are tasked with introducing the participant to their activities and tasks at the hosting organisation, providing practical support, monitoring their learning progress, supporting them to achieve the expected </w:t>
      </w:r>
      <w:r w:rsidRPr="00A7476A">
        <w:rPr>
          <w:color w:val="auto"/>
        </w:rPr>
        <w:t>L</w:t>
      </w:r>
      <w:r w:rsidRPr="00A7476A">
        <w:rPr>
          <w:color w:val="auto"/>
        </w:rPr>
        <w:t xml:space="preserve">earning </w:t>
      </w:r>
      <w:r w:rsidRPr="00A7476A">
        <w:rPr>
          <w:color w:val="auto"/>
        </w:rPr>
        <w:t>O</w:t>
      </w:r>
      <w:r w:rsidRPr="00A7476A">
        <w:rPr>
          <w:color w:val="auto"/>
        </w:rPr>
        <w:t>utcomes, and helping them to integrate into the daily routines and the social context at the hosting organisation.</w:t>
      </w:r>
    </w:p>
    <w:tbl>
      <w:tblPr>
        <w:tblStyle w:val="af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A7476A" w:rsidRPr="00A7476A" w14:paraId="692DDD70" w14:textId="77777777">
        <w:tc>
          <w:tcPr>
            <w:tcW w:w="2835" w:type="dxa"/>
            <w:vAlign w:val="center"/>
          </w:tcPr>
          <w:p w14:paraId="692DDD6E" w14:textId="77777777" w:rsidR="004547AE" w:rsidRPr="00A7476A" w:rsidRDefault="002F6AFA">
            <w:pPr>
              <w:pBdr>
                <w:top w:val="nil"/>
                <w:left w:val="nil"/>
                <w:bottom w:val="nil"/>
                <w:right w:val="nil"/>
                <w:between w:val="nil"/>
              </w:pBdr>
              <w:jc w:val="left"/>
              <w:rPr>
                <w:color w:val="auto"/>
              </w:rPr>
            </w:pPr>
            <w:r w:rsidRPr="00A7476A">
              <w:rPr>
                <w:color w:val="auto"/>
              </w:rPr>
              <w:lastRenderedPageBreak/>
              <w:t>Full name:</w:t>
            </w:r>
          </w:p>
        </w:tc>
        <w:tc>
          <w:tcPr>
            <w:tcW w:w="5954" w:type="dxa"/>
            <w:vAlign w:val="center"/>
          </w:tcPr>
          <w:p w14:paraId="692DDD6F" w14:textId="77777777" w:rsidR="004547AE" w:rsidRPr="00A7476A" w:rsidRDefault="004547AE">
            <w:pPr>
              <w:pBdr>
                <w:top w:val="nil"/>
                <w:left w:val="nil"/>
                <w:bottom w:val="nil"/>
                <w:right w:val="nil"/>
                <w:between w:val="nil"/>
              </w:pBdr>
              <w:jc w:val="left"/>
              <w:rPr>
                <w:color w:val="auto"/>
              </w:rPr>
            </w:pPr>
          </w:p>
        </w:tc>
      </w:tr>
      <w:tr w:rsidR="00A7476A" w:rsidRPr="00A7476A" w14:paraId="692DDD73" w14:textId="77777777">
        <w:tc>
          <w:tcPr>
            <w:tcW w:w="2835" w:type="dxa"/>
            <w:vAlign w:val="center"/>
          </w:tcPr>
          <w:p w14:paraId="692DDD71" w14:textId="77777777" w:rsidR="004547AE" w:rsidRPr="00A7476A" w:rsidRDefault="002F6AFA">
            <w:pPr>
              <w:pBdr>
                <w:top w:val="nil"/>
                <w:left w:val="nil"/>
                <w:bottom w:val="nil"/>
                <w:right w:val="nil"/>
                <w:between w:val="nil"/>
              </w:pBdr>
              <w:jc w:val="left"/>
              <w:rPr>
                <w:color w:val="auto"/>
              </w:rPr>
            </w:pPr>
            <w:r w:rsidRPr="00A7476A">
              <w:rPr>
                <w:color w:val="auto"/>
              </w:rPr>
              <w:t>Job title:</w:t>
            </w:r>
          </w:p>
        </w:tc>
        <w:tc>
          <w:tcPr>
            <w:tcW w:w="5954" w:type="dxa"/>
            <w:vAlign w:val="center"/>
          </w:tcPr>
          <w:p w14:paraId="692DDD72" w14:textId="77777777" w:rsidR="004547AE" w:rsidRPr="00A7476A" w:rsidRDefault="002F6AFA">
            <w:pPr>
              <w:pBdr>
                <w:top w:val="nil"/>
                <w:left w:val="nil"/>
                <w:bottom w:val="nil"/>
                <w:right w:val="nil"/>
                <w:between w:val="nil"/>
              </w:pBdr>
              <w:jc w:val="left"/>
              <w:rPr>
                <w:color w:val="auto"/>
              </w:rPr>
            </w:pPr>
            <w:r w:rsidRPr="00A7476A">
              <w:rPr>
                <w:color w:val="auto"/>
              </w:rPr>
              <w:t>Mentor</w:t>
            </w:r>
          </w:p>
        </w:tc>
      </w:tr>
      <w:tr w:rsidR="00A7476A" w:rsidRPr="00A7476A" w14:paraId="692DDD76" w14:textId="77777777">
        <w:tc>
          <w:tcPr>
            <w:tcW w:w="2835" w:type="dxa"/>
            <w:vAlign w:val="center"/>
          </w:tcPr>
          <w:p w14:paraId="692DDD74" w14:textId="77777777" w:rsidR="004547AE" w:rsidRPr="00A7476A" w:rsidRDefault="002F6AFA">
            <w:pPr>
              <w:pBdr>
                <w:top w:val="nil"/>
                <w:left w:val="nil"/>
                <w:bottom w:val="nil"/>
                <w:right w:val="nil"/>
                <w:between w:val="nil"/>
              </w:pBdr>
              <w:jc w:val="left"/>
              <w:rPr>
                <w:color w:val="auto"/>
              </w:rPr>
            </w:pPr>
            <w:r w:rsidRPr="00A7476A">
              <w:rPr>
                <w:color w:val="auto"/>
              </w:rPr>
              <w:t>Email:</w:t>
            </w:r>
          </w:p>
        </w:tc>
        <w:tc>
          <w:tcPr>
            <w:tcW w:w="5954" w:type="dxa"/>
            <w:vAlign w:val="center"/>
          </w:tcPr>
          <w:p w14:paraId="692DDD75" w14:textId="77777777" w:rsidR="004547AE" w:rsidRPr="00A7476A" w:rsidRDefault="004547AE">
            <w:pPr>
              <w:pBdr>
                <w:top w:val="nil"/>
                <w:left w:val="nil"/>
                <w:bottom w:val="nil"/>
                <w:right w:val="nil"/>
                <w:between w:val="nil"/>
              </w:pBdr>
              <w:jc w:val="left"/>
              <w:rPr>
                <w:color w:val="auto"/>
              </w:rPr>
            </w:pPr>
          </w:p>
        </w:tc>
      </w:tr>
      <w:tr w:rsidR="00A7476A" w:rsidRPr="00A7476A" w14:paraId="692DDD79" w14:textId="77777777">
        <w:tc>
          <w:tcPr>
            <w:tcW w:w="2835" w:type="dxa"/>
            <w:vAlign w:val="center"/>
          </w:tcPr>
          <w:p w14:paraId="692DDD77" w14:textId="77777777" w:rsidR="004547AE" w:rsidRPr="00A7476A" w:rsidRDefault="002F6AFA">
            <w:pPr>
              <w:pBdr>
                <w:top w:val="nil"/>
                <w:left w:val="nil"/>
                <w:bottom w:val="nil"/>
                <w:right w:val="nil"/>
                <w:between w:val="nil"/>
              </w:pBdr>
              <w:jc w:val="left"/>
              <w:rPr>
                <w:color w:val="auto"/>
              </w:rPr>
            </w:pPr>
            <w:r w:rsidRPr="00A7476A">
              <w:rPr>
                <w:color w:val="auto"/>
              </w:rPr>
              <w:t>Phone number(s):</w:t>
            </w:r>
          </w:p>
        </w:tc>
        <w:tc>
          <w:tcPr>
            <w:tcW w:w="5954" w:type="dxa"/>
            <w:vAlign w:val="center"/>
          </w:tcPr>
          <w:p w14:paraId="692DDD78" w14:textId="77777777" w:rsidR="004547AE" w:rsidRPr="00A7476A" w:rsidRDefault="004547AE">
            <w:pPr>
              <w:pBdr>
                <w:top w:val="nil"/>
                <w:left w:val="nil"/>
                <w:bottom w:val="nil"/>
                <w:right w:val="nil"/>
                <w:between w:val="nil"/>
              </w:pBdr>
              <w:jc w:val="left"/>
              <w:rPr>
                <w:color w:val="auto"/>
              </w:rPr>
            </w:pPr>
          </w:p>
        </w:tc>
      </w:tr>
      <w:tr w:rsidR="00A7476A" w:rsidRPr="00A7476A" w14:paraId="692DDD82" w14:textId="77777777">
        <w:trPr>
          <w:trHeight w:val="11318"/>
        </w:trPr>
        <w:tc>
          <w:tcPr>
            <w:tcW w:w="2835" w:type="dxa"/>
            <w:vAlign w:val="center"/>
          </w:tcPr>
          <w:p w14:paraId="692DDD7A" w14:textId="77777777" w:rsidR="004547AE" w:rsidRPr="00A7476A" w:rsidRDefault="002F6AFA">
            <w:pPr>
              <w:pBdr>
                <w:top w:val="nil"/>
                <w:left w:val="nil"/>
                <w:bottom w:val="nil"/>
                <w:right w:val="nil"/>
                <w:between w:val="nil"/>
              </w:pBdr>
              <w:jc w:val="left"/>
              <w:rPr>
                <w:color w:val="auto"/>
              </w:rPr>
            </w:pPr>
            <w:r w:rsidRPr="00A7476A">
              <w:rPr>
                <w:color w:val="auto"/>
              </w:rPr>
              <w:t>Responsibilities:</w:t>
            </w:r>
          </w:p>
        </w:tc>
        <w:tc>
          <w:tcPr>
            <w:tcW w:w="5954" w:type="dxa"/>
            <w:vAlign w:val="center"/>
          </w:tcPr>
          <w:p w14:paraId="692DDD7B"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Introducing the participant to work</w:t>
            </w:r>
            <w:r w:rsidRPr="00A7476A">
              <w:rPr>
                <w:color w:val="auto"/>
              </w:rPr>
              <w:t>: The mentor helps familiarise the participant with the organisation's mission, values, and overall work culture. They provide an overview of the work environment, policies, and procedures.</w:t>
            </w:r>
          </w:p>
          <w:p w14:paraId="692DDD7C"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Presenting colleagues and their responsibilities:</w:t>
            </w:r>
            <w:r w:rsidRPr="00A7476A">
              <w:rPr>
                <w:color w:val="auto"/>
              </w:rPr>
              <w:t xml:space="preserve"> The mentor introduces the participant to various colleagues and team members, explaining their roles, responsibilities, and areas of expertise.</w:t>
            </w:r>
          </w:p>
          <w:p w14:paraId="692DDD7D"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Direct supervision of the internship programme:</w:t>
            </w:r>
            <w:r w:rsidRPr="00A7476A">
              <w:rPr>
                <w:color w:val="auto"/>
              </w:rPr>
              <w:t xml:space="preserve"> The mentor is responsible for overseeing the proper implementation of the internship programme. They ensure that the programme's objectives align with the participant's learning goals and that the intern receives a well-rounded experience.</w:t>
            </w:r>
          </w:p>
          <w:p w14:paraId="692DDD7E"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Assigning tasks:</w:t>
            </w:r>
            <w:r w:rsidRPr="00A7476A">
              <w:rPr>
                <w:color w:val="auto"/>
              </w:rPr>
              <w:t xml:space="preserve"> The mentor assigns specific tasks and projects to the intern, taking into account their skills, interests, and learning objectives. They provide clear instructions, set expectations, and provide necessary resources to facilitate the successful completion of assigned tasks.</w:t>
            </w:r>
            <w:r w:rsidRPr="00A7476A">
              <w:rPr>
                <w:color w:val="auto"/>
              </w:rPr>
              <w:br/>
            </w:r>
            <w:r w:rsidRPr="00A7476A">
              <w:rPr>
                <w:b/>
                <w:color w:val="auto"/>
              </w:rPr>
              <w:t>Supervising task performance:</w:t>
            </w:r>
            <w:r w:rsidRPr="00A7476A">
              <w:rPr>
                <w:color w:val="auto"/>
              </w:rPr>
              <w:t xml:space="preserve"> The mentor closely monitors and guides the intern's progress throughout their assigned tasks. They offer feedback, suggestions, and constructive criticism to help the participant improve their skills and und</w:t>
            </w:r>
            <w:r w:rsidRPr="00A7476A">
              <w:rPr>
                <w:color w:val="auto"/>
              </w:rPr>
              <w:t>erstanding of the work. The mentor also ensures that the intern adheres to quality standards, deadlines, and any relevant protocols or procedures.</w:t>
            </w:r>
          </w:p>
          <w:p w14:paraId="692DDD7F"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Monitoring and evaluation:</w:t>
            </w:r>
            <w:r w:rsidRPr="00A7476A">
              <w:rPr>
                <w:color w:val="auto"/>
              </w:rPr>
              <w:t xml:space="preserve"> The mentor regularly assesses the intern's performance, progress, and overall growth during the internship period. They provide ongoing feedback, both positive and constructive, to help the participant enhance their skills and professional development.</w:t>
            </w:r>
          </w:p>
          <w:p w14:paraId="692DDD80"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Providing mentorship and support:</w:t>
            </w:r>
            <w:r w:rsidRPr="00A7476A">
              <w:rPr>
                <w:color w:val="auto"/>
              </w:rPr>
              <w:t xml:space="preserve"> The mentor serves as a reliable source of guidance, advice, and support for the intern. They create a supportive and nurturing environment where the participant feels comfortable seeking assistance or discussing any challenges they encounter.</w:t>
            </w:r>
          </w:p>
          <w:p w14:paraId="692DDD81"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Facilitating learning opportunities:</w:t>
            </w:r>
            <w:r w:rsidRPr="00A7476A">
              <w:rPr>
                <w:color w:val="auto"/>
              </w:rPr>
              <w:t xml:space="preserve"> The mentor identifies and creates opportunities for the intern to gain new skills, knowledge, and experiences.</w:t>
            </w:r>
          </w:p>
        </w:tc>
      </w:tr>
    </w:tbl>
    <w:p w14:paraId="692DDD83" w14:textId="77777777" w:rsidR="004547AE" w:rsidRPr="00A7476A" w:rsidRDefault="002F6AFA">
      <w:pPr>
        <w:pStyle w:val="Nagwek2"/>
        <w:numPr>
          <w:ilvl w:val="1"/>
          <w:numId w:val="2"/>
        </w:numPr>
      </w:pPr>
      <w:r w:rsidRPr="00A7476A">
        <w:lastRenderedPageBreak/>
        <w:t>Responsible persons at the sending organisation</w:t>
      </w:r>
    </w:p>
    <w:p w14:paraId="692DDD84" w14:textId="77777777" w:rsidR="004547AE" w:rsidRPr="00A7476A" w:rsidRDefault="002F6AFA">
      <w:pPr>
        <w:spacing w:before="240" w:after="240"/>
        <w:rPr>
          <w:color w:val="auto"/>
        </w:rPr>
      </w:pPr>
      <w:r w:rsidRPr="00A7476A">
        <w:rPr>
          <w:color w:val="auto"/>
        </w:rPr>
        <w:t>The following person(s) at the sending organisation are tasked with following the participants’ progress and providing content or practical support from the side of the sending organisation.</w:t>
      </w:r>
    </w:p>
    <w:tbl>
      <w:tblPr>
        <w:tblStyle w:val="af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A7476A" w:rsidRPr="00A7476A" w14:paraId="692DDD87" w14:textId="77777777">
        <w:tc>
          <w:tcPr>
            <w:tcW w:w="2835" w:type="dxa"/>
            <w:vAlign w:val="center"/>
          </w:tcPr>
          <w:p w14:paraId="692DDD85"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5954" w:type="dxa"/>
          </w:tcPr>
          <w:p w14:paraId="692DDD86" w14:textId="77777777" w:rsidR="004547AE" w:rsidRPr="00A7476A" w:rsidRDefault="002F6AFA">
            <w:pPr>
              <w:pBdr>
                <w:top w:val="nil"/>
                <w:left w:val="nil"/>
                <w:bottom w:val="nil"/>
                <w:right w:val="nil"/>
                <w:between w:val="nil"/>
              </w:pBdr>
              <w:jc w:val="left"/>
              <w:rPr>
                <w:color w:val="auto"/>
                <w:highlight w:val="lightGray"/>
              </w:rPr>
            </w:pPr>
            <w:r w:rsidRPr="00A7476A">
              <w:rPr>
                <w:color w:val="auto"/>
                <w:highlight w:val="lightGray"/>
              </w:rPr>
              <w:t>[Full name]</w:t>
            </w:r>
          </w:p>
        </w:tc>
      </w:tr>
      <w:tr w:rsidR="00A7476A" w:rsidRPr="00A7476A" w14:paraId="692DDD8A" w14:textId="77777777">
        <w:tc>
          <w:tcPr>
            <w:tcW w:w="2835" w:type="dxa"/>
            <w:vAlign w:val="center"/>
          </w:tcPr>
          <w:p w14:paraId="692DDD88" w14:textId="77777777" w:rsidR="004547AE" w:rsidRPr="00A7476A" w:rsidRDefault="002F6AFA">
            <w:pPr>
              <w:pBdr>
                <w:top w:val="nil"/>
                <w:left w:val="nil"/>
                <w:bottom w:val="nil"/>
                <w:right w:val="nil"/>
                <w:between w:val="nil"/>
              </w:pBdr>
              <w:jc w:val="left"/>
              <w:rPr>
                <w:color w:val="auto"/>
              </w:rPr>
            </w:pPr>
            <w:r w:rsidRPr="00A7476A">
              <w:rPr>
                <w:color w:val="auto"/>
              </w:rPr>
              <w:t>Job title:</w:t>
            </w:r>
          </w:p>
        </w:tc>
        <w:tc>
          <w:tcPr>
            <w:tcW w:w="5954" w:type="dxa"/>
          </w:tcPr>
          <w:p w14:paraId="692DDD89" w14:textId="77777777" w:rsidR="004547AE" w:rsidRPr="00A7476A" w:rsidRDefault="002F6AFA">
            <w:pPr>
              <w:pBdr>
                <w:top w:val="nil"/>
                <w:left w:val="nil"/>
                <w:bottom w:val="nil"/>
                <w:right w:val="nil"/>
                <w:between w:val="nil"/>
              </w:pBdr>
              <w:jc w:val="left"/>
              <w:rPr>
                <w:color w:val="auto"/>
                <w:highlight w:val="lightGray"/>
              </w:rPr>
            </w:pPr>
            <w:r w:rsidRPr="00A7476A">
              <w:rPr>
                <w:color w:val="auto"/>
                <w:highlight w:val="lightGray"/>
              </w:rPr>
              <w:t>[Job title]</w:t>
            </w:r>
          </w:p>
        </w:tc>
      </w:tr>
      <w:tr w:rsidR="00A7476A" w:rsidRPr="00A7476A" w14:paraId="692DDD8D" w14:textId="77777777">
        <w:tc>
          <w:tcPr>
            <w:tcW w:w="2835" w:type="dxa"/>
            <w:vAlign w:val="center"/>
          </w:tcPr>
          <w:p w14:paraId="692DDD8B" w14:textId="77777777" w:rsidR="004547AE" w:rsidRPr="00A7476A" w:rsidRDefault="002F6AFA">
            <w:pPr>
              <w:pBdr>
                <w:top w:val="nil"/>
                <w:left w:val="nil"/>
                <w:bottom w:val="nil"/>
                <w:right w:val="nil"/>
                <w:between w:val="nil"/>
              </w:pBdr>
              <w:rPr>
                <w:color w:val="auto"/>
              </w:rPr>
            </w:pPr>
            <w:r w:rsidRPr="00A7476A">
              <w:rPr>
                <w:color w:val="auto"/>
              </w:rPr>
              <w:t>Responsibilities:</w:t>
            </w:r>
          </w:p>
        </w:tc>
        <w:tc>
          <w:tcPr>
            <w:tcW w:w="5954" w:type="dxa"/>
          </w:tcPr>
          <w:p w14:paraId="692DDD8C" w14:textId="77777777" w:rsidR="004547AE" w:rsidRPr="00A7476A" w:rsidRDefault="002F6AFA">
            <w:pPr>
              <w:pBdr>
                <w:top w:val="nil"/>
                <w:left w:val="nil"/>
                <w:bottom w:val="nil"/>
                <w:right w:val="nil"/>
                <w:between w:val="nil"/>
              </w:pBdr>
              <w:rPr>
                <w:color w:val="auto"/>
                <w:highlight w:val="lightGray"/>
              </w:rPr>
            </w:pPr>
            <w:r w:rsidRPr="00A7476A">
              <w:rPr>
                <w:color w:val="auto"/>
              </w:rPr>
              <w:t>Primary contact person for the participant at the sending institution.</w:t>
            </w:r>
          </w:p>
        </w:tc>
      </w:tr>
    </w:tbl>
    <w:p w14:paraId="692DDD8E" w14:textId="77777777" w:rsidR="004547AE" w:rsidRPr="00A7476A" w:rsidRDefault="004547AE">
      <w:pPr>
        <w:pBdr>
          <w:top w:val="nil"/>
          <w:left w:val="nil"/>
          <w:bottom w:val="nil"/>
          <w:right w:val="nil"/>
          <w:between w:val="nil"/>
        </w:pBdr>
        <w:spacing w:after="120"/>
        <w:rPr>
          <w:color w:val="auto"/>
        </w:rPr>
      </w:pPr>
    </w:p>
    <w:p w14:paraId="692DDD8F" w14:textId="77777777" w:rsidR="004547AE" w:rsidRPr="00A7476A" w:rsidRDefault="002F6AFA">
      <w:pPr>
        <w:pStyle w:val="Nagwek2"/>
        <w:numPr>
          <w:ilvl w:val="1"/>
          <w:numId w:val="2"/>
        </w:numPr>
      </w:pPr>
      <w:r w:rsidRPr="00A7476A">
        <w:t xml:space="preserve">Accompanying persons </w:t>
      </w:r>
    </w:p>
    <w:p w14:paraId="692DDD90" w14:textId="77777777" w:rsidR="004547AE" w:rsidRPr="00A7476A" w:rsidRDefault="002F6AFA">
      <w:pPr>
        <w:spacing w:before="240" w:after="240"/>
        <w:rPr>
          <w:color w:val="auto"/>
        </w:rPr>
      </w:pPr>
      <w:r w:rsidRPr="00A7476A">
        <w:rPr>
          <w:color w:val="auto"/>
        </w:rPr>
        <w:t>The following person(s) will accompany the participant during their mobility period:</w:t>
      </w:r>
    </w:p>
    <w:tbl>
      <w:tblPr>
        <w:tblStyle w:val="af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A7476A" w:rsidRPr="00A7476A" w14:paraId="692DDD93" w14:textId="77777777">
        <w:tc>
          <w:tcPr>
            <w:tcW w:w="2835" w:type="dxa"/>
            <w:vAlign w:val="center"/>
          </w:tcPr>
          <w:p w14:paraId="692DDD91"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5954" w:type="dxa"/>
          </w:tcPr>
          <w:p w14:paraId="692DDD92" w14:textId="77777777" w:rsidR="004547AE" w:rsidRPr="00A7476A" w:rsidRDefault="002F6AFA">
            <w:pPr>
              <w:pBdr>
                <w:top w:val="nil"/>
                <w:left w:val="nil"/>
                <w:bottom w:val="nil"/>
                <w:right w:val="nil"/>
                <w:between w:val="nil"/>
              </w:pBdr>
              <w:jc w:val="left"/>
              <w:rPr>
                <w:color w:val="auto"/>
              </w:rPr>
            </w:pPr>
            <w:r w:rsidRPr="00A7476A">
              <w:rPr>
                <w:color w:val="auto"/>
                <w:highlight w:val="lightGray"/>
              </w:rPr>
              <w:t>[Full name]</w:t>
            </w:r>
          </w:p>
        </w:tc>
      </w:tr>
      <w:tr w:rsidR="00A7476A" w:rsidRPr="00A7476A" w14:paraId="692DDD96" w14:textId="77777777">
        <w:tc>
          <w:tcPr>
            <w:tcW w:w="2835" w:type="dxa"/>
            <w:vAlign w:val="center"/>
          </w:tcPr>
          <w:p w14:paraId="692DDD94" w14:textId="77777777" w:rsidR="004547AE" w:rsidRPr="00A7476A" w:rsidRDefault="002F6AFA">
            <w:pPr>
              <w:pBdr>
                <w:top w:val="nil"/>
                <w:left w:val="nil"/>
                <w:bottom w:val="nil"/>
                <w:right w:val="nil"/>
                <w:between w:val="nil"/>
              </w:pBdr>
              <w:jc w:val="left"/>
              <w:rPr>
                <w:color w:val="auto"/>
              </w:rPr>
            </w:pPr>
            <w:r w:rsidRPr="00A7476A">
              <w:rPr>
                <w:color w:val="auto"/>
              </w:rPr>
              <w:t>Job title:</w:t>
            </w:r>
          </w:p>
        </w:tc>
        <w:tc>
          <w:tcPr>
            <w:tcW w:w="5954" w:type="dxa"/>
          </w:tcPr>
          <w:p w14:paraId="692DDD95" w14:textId="77777777" w:rsidR="004547AE" w:rsidRPr="00A7476A" w:rsidRDefault="002F6AFA">
            <w:pPr>
              <w:pBdr>
                <w:top w:val="nil"/>
                <w:left w:val="nil"/>
                <w:bottom w:val="nil"/>
                <w:right w:val="nil"/>
                <w:between w:val="nil"/>
              </w:pBdr>
              <w:jc w:val="left"/>
              <w:rPr>
                <w:color w:val="auto"/>
              </w:rPr>
            </w:pPr>
            <w:r w:rsidRPr="00A7476A">
              <w:rPr>
                <w:color w:val="auto"/>
              </w:rPr>
              <w:t>Supervisor during the mobility</w:t>
            </w:r>
          </w:p>
        </w:tc>
      </w:tr>
      <w:tr w:rsidR="00A7476A" w:rsidRPr="00A7476A" w14:paraId="692DDDA0" w14:textId="77777777">
        <w:tc>
          <w:tcPr>
            <w:tcW w:w="2835" w:type="dxa"/>
            <w:vAlign w:val="center"/>
          </w:tcPr>
          <w:p w14:paraId="692DDD97" w14:textId="77777777" w:rsidR="004547AE" w:rsidRPr="00A7476A" w:rsidRDefault="002F6AFA">
            <w:pPr>
              <w:pBdr>
                <w:top w:val="nil"/>
                <w:left w:val="nil"/>
                <w:bottom w:val="nil"/>
                <w:right w:val="nil"/>
                <w:between w:val="nil"/>
              </w:pBdr>
              <w:rPr>
                <w:color w:val="auto"/>
              </w:rPr>
            </w:pPr>
            <w:r w:rsidRPr="00A7476A">
              <w:rPr>
                <w:color w:val="auto"/>
              </w:rPr>
              <w:t>Responsibilities:</w:t>
            </w:r>
          </w:p>
        </w:tc>
        <w:tc>
          <w:tcPr>
            <w:tcW w:w="5954" w:type="dxa"/>
          </w:tcPr>
          <w:p w14:paraId="692DDD98" w14:textId="77777777" w:rsidR="004547AE" w:rsidRPr="00A7476A" w:rsidRDefault="002F6AFA">
            <w:pPr>
              <w:pBdr>
                <w:top w:val="nil"/>
                <w:left w:val="nil"/>
                <w:bottom w:val="nil"/>
                <w:right w:val="nil"/>
                <w:between w:val="nil"/>
              </w:pBdr>
              <w:spacing w:line="276" w:lineRule="auto"/>
              <w:rPr>
                <w:color w:val="auto"/>
              </w:rPr>
            </w:pPr>
            <w:r w:rsidRPr="00A7476A">
              <w:rPr>
                <w:b/>
                <w:color w:val="auto"/>
              </w:rPr>
              <w:t>Monitoring the correctness of the internship:</w:t>
            </w:r>
            <w:r w:rsidRPr="00A7476A">
              <w:rPr>
                <w:color w:val="auto"/>
              </w:rPr>
              <w:t xml:space="preserve"> The supervisor is responsible for ensuring that the internships are conducted according to </w:t>
            </w:r>
            <w:r w:rsidRPr="00A7476A">
              <w:rPr>
                <w:color w:val="auto"/>
              </w:rPr>
              <w:t>L</w:t>
            </w:r>
            <w:r w:rsidRPr="00A7476A">
              <w:rPr>
                <w:color w:val="auto"/>
              </w:rPr>
              <w:t xml:space="preserve">earning </w:t>
            </w:r>
            <w:r w:rsidRPr="00A7476A">
              <w:rPr>
                <w:color w:val="auto"/>
              </w:rPr>
              <w:t>A</w:t>
            </w:r>
            <w:r w:rsidRPr="00A7476A">
              <w:rPr>
                <w:color w:val="auto"/>
              </w:rPr>
              <w:t>greements.</w:t>
            </w:r>
          </w:p>
          <w:p w14:paraId="692DDD99" w14:textId="77777777" w:rsidR="004547AE" w:rsidRPr="00A7476A" w:rsidRDefault="002F6AFA">
            <w:pPr>
              <w:pBdr>
                <w:top w:val="nil"/>
                <w:left w:val="nil"/>
                <w:bottom w:val="nil"/>
                <w:right w:val="nil"/>
                <w:between w:val="nil"/>
              </w:pBdr>
              <w:spacing w:line="276" w:lineRule="auto"/>
              <w:rPr>
                <w:color w:val="auto"/>
              </w:rPr>
            </w:pPr>
            <w:r w:rsidRPr="00A7476A">
              <w:rPr>
                <w:b/>
                <w:color w:val="auto"/>
              </w:rPr>
              <w:t>Support for participants and care during mobility:</w:t>
            </w:r>
            <w:r w:rsidRPr="00A7476A">
              <w:rPr>
                <w:color w:val="auto"/>
              </w:rPr>
              <w:t xml:space="preserve"> The supervisor provides ongoing support and care for the participants during periods of mobility. The supervisor ensures that the participants feel supported and comfortable during their mobility experience.</w:t>
            </w:r>
          </w:p>
          <w:p w14:paraId="692DDD9A" w14:textId="77777777" w:rsidR="004547AE" w:rsidRPr="00A7476A" w:rsidRDefault="002F6AFA">
            <w:pPr>
              <w:pBdr>
                <w:top w:val="nil"/>
                <w:left w:val="nil"/>
                <w:bottom w:val="nil"/>
                <w:right w:val="nil"/>
                <w:between w:val="nil"/>
              </w:pBdr>
              <w:spacing w:line="276" w:lineRule="auto"/>
              <w:rPr>
                <w:color w:val="auto"/>
              </w:rPr>
            </w:pPr>
            <w:r w:rsidRPr="00A7476A">
              <w:rPr>
                <w:b/>
                <w:color w:val="auto"/>
              </w:rPr>
              <w:t>Substantive contact with employers:</w:t>
            </w:r>
            <w:r w:rsidRPr="00A7476A">
              <w:rPr>
                <w:color w:val="auto"/>
              </w:rPr>
              <w:t xml:space="preserve"> The supervisor maintains regular and substantive contact with the employers or organisations where the participants are conducting their internships.</w:t>
            </w:r>
          </w:p>
          <w:p w14:paraId="692DDD9B" w14:textId="77777777" w:rsidR="004547AE" w:rsidRPr="00A7476A" w:rsidRDefault="002F6AFA">
            <w:pPr>
              <w:pBdr>
                <w:top w:val="nil"/>
                <w:left w:val="nil"/>
                <w:bottom w:val="nil"/>
                <w:right w:val="nil"/>
                <w:between w:val="nil"/>
              </w:pBdr>
              <w:spacing w:line="276" w:lineRule="auto"/>
              <w:rPr>
                <w:color w:val="auto"/>
              </w:rPr>
            </w:pPr>
            <w:r w:rsidRPr="00A7476A">
              <w:rPr>
                <w:b/>
                <w:color w:val="auto"/>
              </w:rPr>
              <w:t>Monitoring and supporting participants in internship records:</w:t>
            </w:r>
            <w:r w:rsidRPr="00A7476A">
              <w:rPr>
                <w:color w:val="auto"/>
              </w:rPr>
              <w:t xml:space="preserve"> The supervisor guides and assists participants in keeping accurate and up-to-date records of their internship experiences. This may involve helping them maintain a training log to document their tasks, achievements, and reflections.</w:t>
            </w:r>
          </w:p>
          <w:p w14:paraId="692DDD9C" w14:textId="77777777" w:rsidR="004547AE" w:rsidRPr="00A7476A" w:rsidRDefault="002F6AFA">
            <w:pPr>
              <w:pBdr>
                <w:top w:val="nil"/>
                <w:left w:val="nil"/>
                <w:bottom w:val="nil"/>
                <w:right w:val="nil"/>
                <w:between w:val="nil"/>
              </w:pBdr>
              <w:spacing w:line="276" w:lineRule="auto"/>
              <w:rPr>
                <w:color w:val="auto"/>
              </w:rPr>
            </w:pPr>
            <w:r w:rsidRPr="00A7476A">
              <w:rPr>
                <w:b/>
                <w:color w:val="auto"/>
              </w:rPr>
              <w:t>Contact person during mobility:</w:t>
            </w:r>
            <w:r w:rsidRPr="00A7476A">
              <w:rPr>
                <w:color w:val="auto"/>
              </w:rPr>
              <w:t xml:space="preserve"> The supervisor serves as a primary point of contact for the participants during their mobility experiences. They are available to address any questions, concerns, or challenges that may arise during this period.</w:t>
            </w:r>
          </w:p>
          <w:p w14:paraId="692DDD9D" w14:textId="77777777" w:rsidR="004547AE" w:rsidRPr="00A7476A" w:rsidRDefault="002F6AFA">
            <w:pPr>
              <w:pBdr>
                <w:top w:val="nil"/>
                <w:left w:val="nil"/>
                <w:bottom w:val="nil"/>
                <w:right w:val="nil"/>
                <w:between w:val="nil"/>
              </w:pBdr>
              <w:spacing w:line="276" w:lineRule="auto"/>
              <w:rPr>
                <w:color w:val="auto"/>
              </w:rPr>
            </w:pPr>
            <w:r w:rsidRPr="00A7476A">
              <w:rPr>
                <w:b/>
                <w:color w:val="auto"/>
              </w:rPr>
              <w:t>Providing mentorship and guidance:</w:t>
            </w:r>
            <w:r w:rsidRPr="00A7476A">
              <w:rPr>
                <w:color w:val="auto"/>
              </w:rPr>
              <w:t xml:space="preserve"> The supervisor provides mentorship and guidance to the participants. They offer support in navigating the professional environment, resolving conflicts, and addressing any personal or professional challenges that may arise.</w:t>
            </w:r>
          </w:p>
          <w:p w14:paraId="692DDD9E" w14:textId="77777777" w:rsidR="004547AE" w:rsidRPr="00A7476A" w:rsidRDefault="002F6AFA">
            <w:pPr>
              <w:pBdr>
                <w:top w:val="nil"/>
                <w:left w:val="nil"/>
                <w:bottom w:val="nil"/>
                <w:right w:val="nil"/>
                <w:between w:val="nil"/>
              </w:pBdr>
              <w:spacing w:line="276" w:lineRule="auto"/>
              <w:rPr>
                <w:color w:val="auto"/>
              </w:rPr>
            </w:pPr>
            <w:r w:rsidRPr="00A7476A">
              <w:rPr>
                <w:b/>
                <w:color w:val="auto"/>
              </w:rPr>
              <w:t>Facilitating learning opportunities:</w:t>
            </w:r>
            <w:r w:rsidRPr="00A7476A">
              <w:rPr>
                <w:color w:val="auto"/>
              </w:rPr>
              <w:t xml:space="preserve"> The supervisor identifies and facilitates learning opportunities for the participants within the internship programme.</w:t>
            </w:r>
          </w:p>
          <w:p w14:paraId="692DDD9F" w14:textId="77777777" w:rsidR="004547AE" w:rsidRPr="00A7476A" w:rsidRDefault="002F6AFA">
            <w:pPr>
              <w:pBdr>
                <w:top w:val="nil"/>
                <w:left w:val="nil"/>
                <w:bottom w:val="nil"/>
                <w:right w:val="nil"/>
                <w:between w:val="nil"/>
              </w:pBdr>
              <w:spacing w:line="276" w:lineRule="auto"/>
              <w:rPr>
                <w:color w:val="auto"/>
              </w:rPr>
            </w:pPr>
            <w:r w:rsidRPr="00A7476A">
              <w:rPr>
                <w:b/>
                <w:color w:val="auto"/>
              </w:rPr>
              <w:lastRenderedPageBreak/>
              <w:t>Evaluation and feedback:</w:t>
            </w:r>
            <w:r w:rsidRPr="00A7476A">
              <w:rPr>
                <w:color w:val="auto"/>
              </w:rPr>
              <w:t xml:space="preserve"> The supervisor evaluates the participants' performance throughout the internship and provides feedback to support their continuous improvement.</w:t>
            </w:r>
          </w:p>
        </w:tc>
      </w:tr>
    </w:tbl>
    <w:p w14:paraId="692DDDA1" w14:textId="77777777" w:rsidR="004547AE" w:rsidRPr="00A7476A" w:rsidRDefault="004547AE">
      <w:pPr>
        <w:spacing w:before="240" w:after="240"/>
        <w:rPr>
          <w:color w:val="auto"/>
        </w:rPr>
      </w:pPr>
    </w:p>
    <w:p w14:paraId="692DDDA2" w14:textId="77777777" w:rsidR="004547AE" w:rsidRPr="00A7476A" w:rsidRDefault="002F6AFA">
      <w:pPr>
        <w:pStyle w:val="Nagwek2"/>
        <w:numPr>
          <w:ilvl w:val="1"/>
          <w:numId w:val="2"/>
        </w:numPr>
      </w:pPr>
      <w:r w:rsidRPr="00A7476A">
        <w:t>Mentoring and monitoring arrangements</w:t>
      </w:r>
    </w:p>
    <w:p w14:paraId="692DDDA3"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As a minimum, the monitoring and mentoring arrangements will include the following activities:</w:t>
      </w:r>
    </w:p>
    <w:p w14:paraId="692DDDA4"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Documentation control (training log)</w:t>
      </w:r>
    </w:p>
    <w:p w14:paraId="692DDDA5"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Visits and talks with employers</w:t>
      </w:r>
    </w:p>
    <w:p w14:paraId="692DDDA6"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xml:space="preserve">- Evaluation meetings of teachers of vocational subjects (tutors) with participants. They will enable participants to share their impressions, problems and conclusions from a given working week. </w:t>
      </w:r>
    </w:p>
    <w:p w14:paraId="692DDDA7"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w:t>
      </w:r>
      <w:r w:rsidRPr="00A7476A">
        <w:rPr>
          <w:color w:val="auto"/>
        </w:rPr>
        <w:t xml:space="preserve"> Interviews summarising each working week. Discussing current problems, supporting in finding solutions, formulating conclusions and planning work and goals for the next week based on the experience gained in order to achieve better </w:t>
      </w:r>
      <w:r w:rsidRPr="00A7476A">
        <w:rPr>
          <w:color w:val="auto"/>
        </w:rPr>
        <w:t>L</w:t>
      </w:r>
      <w:r w:rsidRPr="00A7476A">
        <w:rPr>
          <w:color w:val="auto"/>
        </w:rPr>
        <w:t xml:space="preserve">earning </w:t>
      </w:r>
      <w:r w:rsidRPr="00A7476A">
        <w:rPr>
          <w:color w:val="auto"/>
        </w:rPr>
        <w:t>O</w:t>
      </w:r>
      <w:r w:rsidRPr="00A7476A">
        <w:rPr>
          <w:color w:val="auto"/>
        </w:rPr>
        <w:t>utcomes.</w:t>
      </w:r>
    </w:p>
    <w:p w14:paraId="692DDDA8"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xml:space="preserve">- Individual conversations with participants about the attitude, difficulties encountered, commitment, independence, </w:t>
      </w:r>
      <w:r w:rsidRPr="00A7476A">
        <w:rPr>
          <w:color w:val="auto"/>
        </w:rPr>
        <w:t>and</w:t>
      </w:r>
      <w:r w:rsidRPr="00A7476A">
        <w:rPr>
          <w:color w:val="auto"/>
        </w:rPr>
        <w:t xml:space="preserve"> adaptation to a new work environment. If necessary, ongoing response and assistance in finding solutions.</w:t>
      </w:r>
    </w:p>
    <w:p w14:paraId="692DDDA9"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Summary meeting at the end of mobility.</w:t>
      </w:r>
    </w:p>
    <w:p w14:paraId="692DDDAA"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Online monitoring and evaluation questionnaires completed periodically by participants.</w:t>
      </w:r>
    </w:p>
    <w:p w14:paraId="692DDDAB"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xml:space="preserve">- Provision of support throughout the mobility and travel by teachers delegated from the </w:t>
      </w:r>
      <w:r w:rsidRPr="00A7476A">
        <w:rPr>
          <w:color w:val="auto"/>
        </w:rPr>
        <w:t>s</w:t>
      </w:r>
      <w:r w:rsidRPr="00A7476A">
        <w:rPr>
          <w:color w:val="auto"/>
        </w:rPr>
        <w:t>chool.</w:t>
      </w:r>
    </w:p>
    <w:p w14:paraId="692DDDAC"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At each internship, a mentor will be appointed - the supervisor of the internship programme implementation programme. He/she will supervise and support the participant during the mobility.</w:t>
      </w:r>
    </w:p>
    <w:p w14:paraId="692DDDAD" w14:textId="77777777" w:rsidR="004547AE" w:rsidRPr="00A7476A" w:rsidRDefault="002F6AFA">
      <w:pPr>
        <w:pStyle w:val="Nagwek1"/>
        <w:numPr>
          <w:ilvl w:val="0"/>
          <w:numId w:val="2"/>
        </w:numPr>
      </w:pPr>
      <w:r w:rsidRPr="00A7476A">
        <w:t xml:space="preserve">Evaluation of </w:t>
      </w:r>
      <w:r w:rsidRPr="00A7476A">
        <w:t>L</w:t>
      </w:r>
      <w:r w:rsidRPr="00A7476A">
        <w:t xml:space="preserve">earning </w:t>
      </w:r>
      <w:r w:rsidRPr="00A7476A">
        <w:t>O</w:t>
      </w:r>
      <w:r w:rsidRPr="00A7476A">
        <w:t>utcomes</w:t>
      </w:r>
    </w:p>
    <w:p w14:paraId="692DDDAE" w14:textId="77777777" w:rsidR="004547AE" w:rsidRPr="00A7476A" w:rsidRDefault="002F6AFA">
      <w:pPr>
        <w:spacing w:before="240" w:after="240"/>
        <w:rPr>
          <w:color w:val="auto"/>
        </w:rPr>
      </w:pPr>
      <w:r w:rsidRPr="00A7476A">
        <w:rPr>
          <w:color w:val="auto"/>
        </w:rPr>
        <w:t xml:space="preserve">After the mobility activity, the participant’s </w:t>
      </w:r>
      <w:r w:rsidRPr="00A7476A">
        <w:rPr>
          <w:color w:val="auto"/>
        </w:rPr>
        <w:t>L</w:t>
      </w:r>
      <w:r w:rsidRPr="00A7476A">
        <w:rPr>
          <w:color w:val="auto"/>
        </w:rPr>
        <w:t xml:space="preserve">earning </w:t>
      </w:r>
      <w:r w:rsidRPr="00A7476A">
        <w:rPr>
          <w:color w:val="auto"/>
        </w:rPr>
        <w:t>O</w:t>
      </w:r>
      <w:r w:rsidRPr="00A7476A">
        <w:rPr>
          <w:color w:val="auto"/>
        </w:rPr>
        <w:t>utcomes will be assessed in the following way:</w:t>
      </w:r>
    </w:p>
    <w:tbl>
      <w:tblPr>
        <w:tblStyle w:val="af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B0" w14:textId="77777777">
        <w:tc>
          <w:tcPr>
            <w:tcW w:w="8789" w:type="dxa"/>
            <w:vAlign w:val="center"/>
          </w:tcPr>
          <w:p w14:paraId="692DDDAF" w14:textId="77777777" w:rsidR="004547AE" w:rsidRPr="00A7476A" w:rsidRDefault="002F6AFA">
            <w:pPr>
              <w:pBdr>
                <w:top w:val="nil"/>
                <w:left w:val="nil"/>
                <w:bottom w:val="nil"/>
                <w:right w:val="nil"/>
                <w:between w:val="nil"/>
              </w:pBdr>
              <w:jc w:val="left"/>
              <w:rPr>
                <w:b/>
                <w:color w:val="auto"/>
              </w:rPr>
            </w:pPr>
            <w:r w:rsidRPr="00A7476A">
              <w:rPr>
                <w:b/>
                <w:color w:val="auto"/>
              </w:rPr>
              <w:t>Evaluation format: Digital evaluation and justification in the form of the employer's opinion (and a mark) in the training log.</w:t>
            </w:r>
          </w:p>
        </w:tc>
      </w:tr>
      <w:tr w:rsidR="00A7476A" w:rsidRPr="00A7476A" w14:paraId="692DDDB2" w14:textId="77777777">
        <w:tc>
          <w:tcPr>
            <w:tcW w:w="8789" w:type="dxa"/>
            <w:vAlign w:val="center"/>
          </w:tcPr>
          <w:p w14:paraId="692DDDB1" w14:textId="77777777" w:rsidR="004547AE" w:rsidRPr="00A7476A" w:rsidRDefault="002F6AFA">
            <w:pPr>
              <w:pBdr>
                <w:top w:val="nil"/>
                <w:left w:val="nil"/>
                <w:bottom w:val="nil"/>
                <w:right w:val="nil"/>
                <w:between w:val="nil"/>
              </w:pBdr>
              <w:spacing w:line="276" w:lineRule="auto"/>
              <w:rPr>
                <w:color w:val="auto"/>
              </w:rPr>
            </w:pPr>
            <w:r w:rsidRPr="00A7476A">
              <w:rPr>
                <w:color w:val="auto"/>
              </w:rPr>
              <w:t xml:space="preserve">The employer will determine the main assessment of </w:t>
            </w:r>
            <w:r w:rsidRPr="00A7476A">
              <w:rPr>
                <w:color w:val="auto"/>
              </w:rPr>
              <w:t>L</w:t>
            </w:r>
            <w:r w:rsidRPr="00A7476A">
              <w:rPr>
                <w:color w:val="auto"/>
              </w:rPr>
              <w:t xml:space="preserve">earning </w:t>
            </w:r>
            <w:r w:rsidRPr="00A7476A">
              <w:rPr>
                <w:color w:val="auto"/>
              </w:rPr>
              <w:t>O</w:t>
            </w:r>
            <w:r w:rsidRPr="00A7476A">
              <w:rPr>
                <w:color w:val="auto"/>
              </w:rPr>
              <w:t xml:space="preserve">utcomes on a numerical scale from 1 to 6, as well as the he/she will give a written evaluation This evaluation has to be included in the training log of a participant. The evaluation must include a signature of the authorised person and stamp (if the company uses a stamp). </w:t>
            </w:r>
          </w:p>
        </w:tc>
      </w:tr>
    </w:tbl>
    <w:p w14:paraId="692DDDB3" w14:textId="77777777" w:rsidR="004547AE" w:rsidRPr="00A7476A" w:rsidRDefault="004547AE">
      <w:pPr>
        <w:jc w:val="left"/>
        <w:rPr>
          <w:b/>
          <w:color w:val="auto"/>
        </w:rPr>
      </w:pPr>
    </w:p>
    <w:tbl>
      <w:tblPr>
        <w:tblStyle w:val="af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B5" w14:textId="77777777">
        <w:tc>
          <w:tcPr>
            <w:tcW w:w="8789" w:type="dxa"/>
            <w:vAlign w:val="center"/>
          </w:tcPr>
          <w:p w14:paraId="692DDDB4" w14:textId="77777777" w:rsidR="004547AE" w:rsidRPr="00A7476A" w:rsidRDefault="002F6AFA">
            <w:pPr>
              <w:pBdr>
                <w:top w:val="nil"/>
                <w:left w:val="nil"/>
                <w:bottom w:val="nil"/>
                <w:right w:val="nil"/>
                <w:between w:val="nil"/>
              </w:pBdr>
              <w:jc w:val="left"/>
              <w:rPr>
                <w:b/>
                <w:color w:val="auto"/>
              </w:rPr>
            </w:pPr>
            <w:r w:rsidRPr="00A7476A">
              <w:rPr>
                <w:b/>
                <w:color w:val="auto"/>
              </w:rPr>
              <w:t>Evaluation criteria:</w:t>
            </w:r>
          </w:p>
        </w:tc>
      </w:tr>
      <w:tr w:rsidR="00A7476A" w:rsidRPr="00A7476A" w14:paraId="692DDDB7" w14:textId="77777777">
        <w:trPr>
          <w:trHeight w:val="1681"/>
        </w:trPr>
        <w:tc>
          <w:tcPr>
            <w:tcW w:w="8789" w:type="dxa"/>
            <w:vAlign w:val="center"/>
          </w:tcPr>
          <w:p w14:paraId="692DDDB6" w14:textId="77777777" w:rsidR="004547AE" w:rsidRPr="00A7476A" w:rsidRDefault="002F6AFA">
            <w:pPr>
              <w:pBdr>
                <w:top w:val="nil"/>
                <w:left w:val="nil"/>
                <w:bottom w:val="nil"/>
                <w:right w:val="nil"/>
                <w:between w:val="nil"/>
              </w:pBdr>
              <w:spacing w:line="276" w:lineRule="auto"/>
              <w:rPr>
                <w:color w:val="auto"/>
              </w:rPr>
            </w:pPr>
            <w:r w:rsidRPr="00A7476A">
              <w:rPr>
                <w:color w:val="auto"/>
              </w:rPr>
              <w:lastRenderedPageBreak/>
              <w:t>Accuracy of the performance of assigned tasks, quality of work, diligence, attention to detail, commitment to work, behaviour during the internship, attitude to work, work ethics, degree of interest of the participant in the tasks performed, matter-of-factness and aesthetics of keeping a training log. The discipline during the internship will also be assessed (proper attitude and personal culture, correct appearance, proper dress, behaviour at work and outside work during the entire mobility). Transfer of t</w:t>
            </w:r>
            <w:r w:rsidRPr="00A7476A">
              <w:rPr>
                <w:color w:val="auto"/>
              </w:rPr>
              <w:t>he training log into school within one week from the end of mobility.</w:t>
            </w:r>
          </w:p>
        </w:tc>
      </w:tr>
    </w:tbl>
    <w:p w14:paraId="692DDDB8" w14:textId="77777777" w:rsidR="004547AE" w:rsidRPr="00A7476A" w:rsidRDefault="004547AE">
      <w:pPr>
        <w:jc w:val="left"/>
        <w:rPr>
          <w:b/>
          <w:color w:val="auto"/>
        </w:rPr>
      </w:pPr>
    </w:p>
    <w:tbl>
      <w:tblPr>
        <w:tblStyle w:val="af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BA" w14:textId="77777777">
        <w:tc>
          <w:tcPr>
            <w:tcW w:w="8789" w:type="dxa"/>
            <w:vAlign w:val="center"/>
          </w:tcPr>
          <w:p w14:paraId="692DDDB9" w14:textId="77777777" w:rsidR="004547AE" w:rsidRPr="00A7476A" w:rsidRDefault="002F6AFA">
            <w:pPr>
              <w:pBdr>
                <w:top w:val="nil"/>
                <w:left w:val="nil"/>
                <w:bottom w:val="nil"/>
                <w:right w:val="nil"/>
                <w:between w:val="nil"/>
              </w:pBdr>
              <w:jc w:val="left"/>
              <w:rPr>
                <w:b/>
                <w:color w:val="auto"/>
              </w:rPr>
            </w:pPr>
            <w:r w:rsidRPr="00A7476A">
              <w:rPr>
                <w:b/>
                <w:color w:val="auto"/>
              </w:rPr>
              <w:t>Evaluation procedures:</w:t>
            </w:r>
          </w:p>
        </w:tc>
      </w:tr>
      <w:tr w:rsidR="00A7476A" w:rsidRPr="00A7476A" w14:paraId="692DDDBE" w14:textId="77777777">
        <w:tc>
          <w:tcPr>
            <w:tcW w:w="8789" w:type="dxa"/>
            <w:vAlign w:val="center"/>
          </w:tcPr>
          <w:p w14:paraId="692DDDBB" w14:textId="77777777" w:rsidR="004547AE" w:rsidRPr="00A7476A" w:rsidRDefault="002F6AFA">
            <w:pPr>
              <w:pBdr>
                <w:top w:val="nil"/>
                <w:left w:val="nil"/>
                <w:bottom w:val="nil"/>
                <w:right w:val="nil"/>
                <w:between w:val="nil"/>
              </w:pBdr>
              <w:spacing w:line="276" w:lineRule="auto"/>
              <w:rPr>
                <w:color w:val="auto"/>
              </w:rPr>
            </w:pPr>
            <w:r w:rsidRPr="00A7476A">
              <w:rPr>
                <w:color w:val="auto"/>
              </w:rPr>
              <w:t xml:space="preserve">The assessment of </w:t>
            </w:r>
            <w:r w:rsidRPr="00A7476A">
              <w:rPr>
                <w:color w:val="auto"/>
              </w:rPr>
              <w:t>L</w:t>
            </w:r>
            <w:r w:rsidRPr="00A7476A">
              <w:rPr>
                <w:color w:val="auto"/>
              </w:rPr>
              <w:t xml:space="preserve">earning </w:t>
            </w:r>
            <w:r w:rsidRPr="00A7476A">
              <w:rPr>
                <w:color w:val="auto"/>
              </w:rPr>
              <w:t>O</w:t>
            </w:r>
            <w:r w:rsidRPr="00A7476A">
              <w:rPr>
                <w:color w:val="auto"/>
              </w:rPr>
              <w:t>utcomes will be determined by the employer during the mobility and recorded in the participant's training log prepared by the sending institution. The proposed assessment, together with the justification and the opinion about the participant, must be recorded in the training log and confirmed by the company.</w:t>
            </w:r>
          </w:p>
          <w:p w14:paraId="692DDDBC" w14:textId="77777777" w:rsidR="004547AE" w:rsidRPr="00A7476A" w:rsidRDefault="004547AE">
            <w:pPr>
              <w:pBdr>
                <w:top w:val="nil"/>
                <w:left w:val="nil"/>
                <w:bottom w:val="nil"/>
                <w:right w:val="nil"/>
                <w:between w:val="nil"/>
              </w:pBdr>
              <w:spacing w:line="276" w:lineRule="auto"/>
              <w:rPr>
                <w:color w:val="auto"/>
              </w:rPr>
            </w:pPr>
          </w:p>
          <w:p w14:paraId="692DDDBD" w14:textId="77777777" w:rsidR="004547AE" w:rsidRPr="00A7476A" w:rsidRDefault="002F6AFA">
            <w:pPr>
              <w:pBdr>
                <w:top w:val="nil"/>
                <w:left w:val="nil"/>
                <w:bottom w:val="nil"/>
                <w:right w:val="nil"/>
                <w:between w:val="nil"/>
              </w:pBdr>
              <w:spacing w:line="276" w:lineRule="auto"/>
              <w:rPr>
                <w:color w:val="auto"/>
              </w:rPr>
            </w:pPr>
            <w:r w:rsidRPr="00A7476A">
              <w:rPr>
                <w:color w:val="auto"/>
              </w:rPr>
              <w:t>Upon his/her return, the participant submits the training log to the Deputy Director (within a week from the date of return), in order to verify and establish the final grade.</w:t>
            </w:r>
          </w:p>
        </w:tc>
      </w:tr>
    </w:tbl>
    <w:p w14:paraId="692DDDBF" w14:textId="77777777" w:rsidR="004547AE" w:rsidRPr="00A7476A" w:rsidRDefault="002F6AFA">
      <w:pPr>
        <w:pStyle w:val="Nagwek1"/>
        <w:numPr>
          <w:ilvl w:val="0"/>
          <w:numId w:val="2"/>
        </w:numPr>
      </w:pPr>
      <w:r w:rsidRPr="00A7476A">
        <w:t xml:space="preserve">Recognition of </w:t>
      </w:r>
      <w:r w:rsidRPr="00A7476A">
        <w:t>L</w:t>
      </w:r>
      <w:r w:rsidRPr="00A7476A">
        <w:t xml:space="preserve">earning </w:t>
      </w:r>
      <w:r w:rsidRPr="00A7476A">
        <w:t>O</w:t>
      </w:r>
      <w:r w:rsidRPr="00A7476A">
        <w:t>utcomes</w:t>
      </w:r>
    </w:p>
    <w:p w14:paraId="692DDDC0" w14:textId="77777777" w:rsidR="004547AE" w:rsidRPr="00A7476A" w:rsidRDefault="002F6AFA">
      <w:pPr>
        <w:spacing w:before="240" w:after="240"/>
        <w:rPr>
          <w:color w:val="auto"/>
        </w:rPr>
      </w:pPr>
      <w:r w:rsidRPr="00A7476A">
        <w:rPr>
          <w:color w:val="auto"/>
        </w:rPr>
        <w:t xml:space="preserve">The </w:t>
      </w:r>
      <w:r w:rsidRPr="00A7476A">
        <w:rPr>
          <w:color w:val="auto"/>
        </w:rPr>
        <w:t>L</w:t>
      </w:r>
      <w:r w:rsidRPr="00A7476A">
        <w:rPr>
          <w:color w:val="auto"/>
        </w:rPr>
        <w:t xml:space="preserve">earning </w:t>
      </w:r>
      <w:r w:rsidRPr="00A7476A">
        <w:rPr>
          <w:color w:val="auto"/>
        </w:rPr>
        <w:t>O</w:t>
      </w:r>
      <w:r w:rsidRPr="00A7476A">
        <w:rPr>
          <w:color w:val="auto"/>
        </w:rPr>
        <w:t>utcomes attained by the participant will be recognised in the following way:</w:t>
      </w:r>
    </w:p>
    <w:tbl>
      <w:tblPr>
        <w:tblStyle w:val="af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C2" w14:textId="77777777">
        <w:tc>
          <w:tcPr>
            <w:tcW w:w="8789" w:type="dxa"/>
            <w:vAlign w:val="center"/>
          </w:tcPr>
          <w:p w14:paraId="692DDDC1" w14:textId="77777777" w:rsidR="004547AE" w:rsidRPr="00A7476A" w:rsidRDefault="002F6AFA">
            <w:pPr>
              <w:pBdr>
                <w:top w:val="nil"/>
                <w:left w:val="nil"/>
                <w:bottom w:val="nil"/>
                <w:right w:val="nil"/>
                <w:between w:val="nil"/>
              </w:pBdr>
              <w:jc w:val="left"/>
              <w:rPr>
                <w:b/>
                <w:color w:val="auto"/>
              </w:rPr>
            </w:pPr>
            <w:bookmarkStart w:id="0" w:name="_heading=h.gjdgxs" w:colFirst="0" w:colLast="0"/>
            <w:bookmarkEnd w:id="0"/>
            <w:r w:rsidRPr="00A7476A">
              <w:rPr>
                <w:b/>
                <w:color w:val="auto"/>
              </w:rPr>
              <w:t>Recognition conditions:</w:t>
            </w:r>
          </w:p>
        </w:tc>
      </w:tr>
      <w:tr w:rsidR="00A7476A" w:rsidRPr="00A7476A" w14:paraId="692DDDC4" w14:textId="77777777">
        <w:tc>
          <w:tcPr>
            <w:tcW w:w="8789" w:type="dxa"/>
            <w:vAlign w:val="center"/>
          </w:tcPr>
          <w:p w14:paraId="692DDDC3" w14:textId="77777777" w:rsidR="004547AE" w:rsidRPr="00A7476A" w:rsidRDefault="002F6AFA">
            <w:pPr>
              <w:pBdr>
                <w:top w:val="nil"/>
                <w:left w:val="nil"/>
                <w:bottom w:val="nil"/>
                <w:right w:val="nil"/>
                <w:between w:val="nil"/>
              </w:pBdr>
              <w:spacing w:line="276" w:lineRule="auto"/>
              <w:rPr>
                <w:color w:val="auto"/>
              </w:rPr>
            </w:pPr>
            <w:r w:rsidRPr="00A7476A">
              <w:rPr>
                <w:color w:val="auto"/>
              </w:rPr>
              <w:t xml:space="preserve">The participant, in consultation with the vocational teachers accompanying the mobility and the mentor at the workplace, records the tasks performed on an ongoing basis in the training log. During the work performed as part of the internship, the employer systematically monitors the </w:t>
            </w:r>
            <w:r w:rsidRPr="00A7476A">
              <w:rPr>
                <w:color w:val="auto"/>
              </w:rPr>
              <w:t>L</w:t>
            </w:r>
            <w:r w:rsidRPr="00A7476A">
              <w:rPr>
                <w:color w:val="auto"/>
              </w:rPr>
              <w:t xml:space="preserve">earning </w:t>
            </w:r>
            <w:r w:rsidRPr="00A7476A">
              <w:rPr>
                <w:color w:val="auto"/>
              </w:rPr>
              <w:t>O</w:t>
            </w:r>
            <w:r w:rsidRPr="00A7476A">
              <w:rPr>
                <w:color w:val="auto"/>
              </w:rPr>
              <w:t>utcomes of the participant. On the last day of the internship, the participant presents the training log for an evaluation and opinion of his/her work. The proposed assessment, together with the justification and the opinion about the participant, must be recorded in the training log and confirmed by the company. After the participant</w:t>
            </w:r>
            <w:r w:rsidRPr="00A7476A">
              <w:rPr>
                <w:color w:val="auto"/>
              </w:rPr>
              <w:t>’</w:t>
            </w:r>
            <w:r w:rsidRPr="00A7476A">
              <w:rPr>
                <w:color w:val="auto"/>
              </w:rPr>
              <w:t xml:space="preserve">s return, the participant submits the training log to the Deputy Director at the </w:t>
            </w:r>
            <w:r w:rsidRPr="00A7476A">
              <w:rPr>
                <w:color w:val="auto"/>
              </w:rPr>
              <w:t>s</w:t>
            </w:r>
            <w:r w:rsidRPr="00A7476A">
              <w:rPr>
                <w:color w:val="auto"/>
              </w:rPr>
              <w:t xml:space="preserve">chool for verification and final approval. A positive assessment of the vocational </w:t>
            </w:r>
            <w:r w:rsidRPr="00A7476A">
              <w:rPr>
                <w:color w:val="auto"/>
              </w:rPr>
              <w:t>internship is the basis for promoting the participant to a higher grade.</w:t>
            </w:r>
          </w:p>
        </w:tc>
      </w:tr>
    </w:tbl>
    <w:p w14:paraId="692DDDC5" w14:textId="77777777" w:rsidR="004547AE" w:rsidRPr="00A7476A" w:rsidRDefault="004547AE">
      <w:pPr>
        <w:jc w:val="left"/>
        <w:rPr>
          <w:b/>
          <w:color w:val="auto"/>
        </w:rPr>
      </w:pPr>
    </w:p>
    <w:tbl>
      <w:tblPr>
        <w:tblStyle w:val="af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C7" w14:textId="77777777">
        <w:tc>
          <w:tcPr>
            <w:tcW w:w="8789" w:type="dxa"/>
            <w:vAlign w:val="center"/>
          </w:tcPr>
          <w:p w14:paraId="692DDDC6" w14:textId="77777777" w:rsidR="004547AE" w:rsidRPr="00A7476A" w:rsidRDefault="002F6AFA">
            <w:pPr>
              <w:pBdr>
                <w:top w:val="nil"/>
                <w:left w:val="nil"/>
                <w:bottom w:val="nil"/>
                <w:right w:val="nil"/>
                <w:between w:val="nil"/>
              </w:pBdr>
              <w:jc w:val="left"/>
              <w:rPr>
                <w:b/>
                <w:color w:val="auto"/>
              </w:rPr>
            </w:pPr>
            <w:r w:rsidRPr="00A7476A">
              <w:rPr>
                <w:b/>
                <w:color w:val="auto"/>
              </w:rPr>
              <w:t>Recognition procedures:</w:t>
            </w:r>
          </w:p>
        </w:tc>
      </w:tr>
      <w:tr w:rsidR="00A7476A" w:rsidRPr="00A7476A" w14:paraId="692DDDCF" w14:textId="77777777">
        <w:tc>
          <w:tcPr>
            <w:tcW w:w="8789" w:type="dxa"/>
            <w:vAlign w:val="center"/>
          </w:tcPr>
          <w:p w14:paraId="692DDDC8" w14:textId="77777777" w:rsidR="004547AE" w:rsidRPr="00A7476A" w:rsidRDefault="002F6AFA">
            <w:pPr>
              <w:pBdr>
                <w:top w:val="nil"/>
                <w:left w:val="nil"/>
                <w:bottom w:val="nil"/>
                <w:right w:val="nil"/>
                <w:between w:val="nil"/>
              </w:pBdr>
              <w:spacing w:line="276" w:lineRule="auto"/>
              <w:rPr>
                <w:color w:val="auto"/>
              </w:rPr>
            </w:pPr>
            <w:r w:rsidRPr="00A7476A">
              <w:rPr>
                <w:color w:val="auto"/>
              </w:rPr>
              <w:t>The participant fills in the training log and the employer supervises the participant's progress.</w:t>
            </w:r>
          </w:p>
          <w:p w14:paraId="692DDDC9" w14:textId="77777777" w:rsidR="004547AE" w:rsidRPr="00A7476A" w:rsidRDefault="004547AE">
            <w:pPr>
              <w:pBdr>
                <w:top w:val="nil"/>
                <w:left w:val="nil"/>
                <w:bottom w:val="nil"/>
                <w:right w:val="nil"/>
                <w:between w:val="nil"/>
              </w:pBdr>
              <w:spacing w:line="276" w:lineRule="auto"/>
              <w:rPr>
                <w:color w:val="auto"/>
              </w:rPr>
            </w:pPr>
          </w:p>
          <w:p w14:paraId="692DDDCA" w14:textId="77777777" w:rsidR="004547AE" w:rsidRPr="00A7476A" w:rsidRDefault="002F6AFA">
            <w:pPr>
              <w:pBdr>
                <w:top w:val="nil"/>
                <w:left w:val="nil"/>
                <w:bottom w:val="nil"/>
                <w:right w:val="nil"/>
                <w:between w:val="nil"/>
              </w:pBdr>
              <w:spacing w:line="276" w:lineRule="auto"/>
              <w:rPr>
                <w:color w:val="auto"/>
              </w:rPr>
            </w:pPr>
            <w:r w:rsidRPr="00A7476A">
              <w:rPr>
                <w:color w:val="auto"/>
              </w:rPr>
              <w:t xml:space="preserve">The </w:t>
            </w:r>
            <w:r w:rsidRPr="00A7476A">
              <w:rPr>
                <w:color w:val="auto"/>
              </w:rPr>
              <w:t>L</w:t>
            </w:r>
            <w:r w:rsidRPr="00A7476A">
              <w:rPr>
                <w:color w:val="auto"/>
              </w:rPr>
              <w:t xml:space="preserve">earning </w:t>
            </w:r>
            <w:r w:rsidRPr="00A7476A">
              <w:rPr>
                <w:color w:val="auto"/>
              </w:rPr>
              <w:t>O</w:t>
            </w:r>
            <w:r w:rsidRPr="00A7476A">
              <w:rPr>
                <w:color w:val="auto"/>
              </w:rPr>
              <w:t>utcomes are recognised by the employer by entering the assessment proposal in the form of a number along with the justification in the training log.</w:t>
            </w:r>
          </w:p>
          <w:p w14:paraId="692DDDCB" w14:textId="77777777" w:rsidR="004547AE" w:rsidRPr="00A7476A" w:rsidRDefault="004547AE">
            <w:pPr>
              <w:pBdr>
                <w:top w:val="nil"/>
                <w:left w:val="nil"/>
                <w:bottom w:val="nil"/>
                <w:right w:val="nil"/>
                <w:between w:val="nil"/>
              </w:pBdr>
              <w:spacing w:line="276" w:lineRule="auto"/>
              <w:rPr>
                <w:color w:val="auto"/>
              </w:rPr>
            </w:pPr>
          </w:p>
          <w:p w14:paraId="692DDDCC" w14:textId="77777777" w:rsidR="004547AE" w:rsidRPr="00A7476A" w:rsidRDefault="002F6AFA">
            <w:pPr>
              <w:pBdr>
                <w:top w:val="nil"/>
                <w:left w:val="nil"/>
                <w:bottom w:val="nil"/>
                <w:right w:val="nil"/>
                <w:between w:val="nil"/>
              </w:pBdr>
              <w:spacing w:line="276" w:lineRule="auto"/>
              <w:rPr>
                <w:color w:val="auto"/>
              </w:rPr>
            </w:pPr>
            <w:r w:rsidRPr="00A7476A">
              <w:rPr>
                <w:color w:val="auto"/>
              </w:rPr>
              <w:t xml:space="preserve">After completing the internship, the participant presents the training log to the Deputy Director at the </w:t>
            </w:r>
            <w:r w:rsidRPr="00A7476A">
              <w:rPr>
                <w:color w:val="auto"/>
              </w:rPr>
              <w:t>s</w:t>
            </w:r>
            <w:r w:rsidRPr="00A7476A">
              <w:rPr>
                <w:color w:val="auto"/>
              </w:rPr>
              <w:t xml:space="preserve">chool, for verification and recognition of </w:t>
            </w:r>
            <w:r w:rsidRPr="00A7476A">
              <w:rPr>
                <w:color w:val="auto"/>
              </w:rPr>
              <w:t>L</w:t>
            </w:r>
            <w:r w:rsidRPr="00A7476A">
              <w:rPr>
                <w:color w:val="auto"/>
              </w:rPr>
              <w:t xml:space="preserve">earning </w:t>
            </w:r>
            <w:r w:rsidRPr="00A7476A">
              <w:rPr>
                <w:color w:val="auto"/>
              </w:rPr>
              <w:t>O</w:t>
            </w:r>
            <w:r w:rsidRPr="00A7476A">
              <w:rPr>
                <w:color w:val="auto"/>
              </w:rPr>
              <w:t>utcomes.</w:t>
            </w:r>
          </w:p>
          <w:p w14:paraId="692DDDCD" w14:textId="77777777" w:rsidR="004547AE" w:rsidRPr="00A7476A" w:rsidRDefault="004547AE">
            <w:pPr>
              <w:pBdr>
                <w:top w:val="nil"/>
                <w:left w:val="nil"/>
                <w:bottom w:val="nil"/>
                <w:right w:val="nil"/>
                <w:between w:val="nil"/>
              </w:pBdr>
              <w:spacing w:line="276" w:lineRule="auto"/>
              <w:rPr>
                <w:color w:val="auto"/>
              </w:rPr>
            </w:pPr>
          </w:p>
          <w:p w14:paraId="692DDDCE" w14:textId="77777777" w:rsidR="004547AE" w:rsidRPr="00A7476A" w:rsidRDefault="002F6AFA">
            <w:pPr>
              <w:pBdr>
                <w:top w:val="nil"/>
                <w:left w:val="nil"/>
                <w:bottom w:val="nil"/>
                <w:right w:val="nil"/>
                <w:between w:val="nil"/>
              </w:pBdr>
              <w:spacing w:line="276" w:lineRule="auto"/>
              <w:rPr>
                <w:color w:val="auto"/>
              </w:rPr>
            </w:pPr>
            <w:r w:rsidRPr="00A7476A">
              <w:rPr>
                <w:color w:val="auto"/>
              </w:rPr>
              <w:t xml:space="preserve">Accompanying persons are responsible for collecting and verifying acquired competences by each of the participants. After receiving a positive evaluation from </w:t>
            </w:r>
            <w:r w:rsidRPr="00A7476A">
              <w:rPr>
                <w:color w:val="auto"/>
              </w:rPr>
              <w:lastRenderedPageBreak/>
              <w:t xml:space="preserve">the employer and approval of the mobility, the </w:t>
            </w:r>
            <w:proofErr w:type="spellStart"/>
            <w:r w:rsidRPr="00A7476A">
              <w:rPr>
                <w:color w:val="auto"/>
              </w:rPr>
              <w:t>Europass</w:t>
            </w:r>
            <w:proofErr w:type="spellEnd"/>
            <w:r w:rsidRPr="00A7476A">
              <w:rPr>
                <w:color w:val="auto"/>
              </w:rPr>
              <w:t xml:space="preserve"> Mobility documents are prepared, which comprehensively describe the acquired competences during the entire mobility. Accompanying persons are involved in the preparation process. After obtaining the approval of these documents by the employers, the content is verified and approved by the Director of the </w:t>
            </w:r>
            <w:r w:rsidRPr="00A7476A">
              <w:rPr>
                <w:color w:val="auto"/>
              </w:rPr>
              <w:t>s</w:t>
            </w:r>
            <w:r w:rsidRPr="00A7476A">
              <w:rPr>
                <w:color w:val="auto"/>
              </w:rPr>
              <w:t>chool.</w:t>
            </w:r>
          </w:p>
        </w:tc>
      </w:tr>
    </w:tbl>
    <w:p w14:paraId="692DDDD0" w14:textId="77777777" w:rsidR="004547AE" w:rsidRPr="00A7476A" w:rsidRDefault="004547AE">
      <w:pPr>
        <w:jc w:val="left"/>
        <w:rPr>
          <w:b/>
          <w:color w:val="auto"/>
        </w:rPr>
      </w:pPr>
    </w:p>
    <w:tbl>
      <w:tblPr>
        <w:tblStyle w:val="af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D2" w14:textId="77777777">
        <w:tc>
          <w:tcPr>
            <w:tcW w:w="8789" w:type="dxa"/>
            <w:vAlign w:val="center"/>
          </w:tcPr>
          <w:p w14:paraId="692DDDD1" w14:textId="77777777" w:rsidR="004547AE" w:rsidRPr="00A7476A" w:rsidRDefault="002F6AFA">
            <w:pPr>
              <w:pBdr>
                <w:top w:val="nil"/>
                <w:left w:val="nil"/>
                <w:bottom w:val="nil"/>
                <w:right w:val="nil"/>
                <w:between w:val="nil"/>
              </w:pBdr>
              <w:jc w:val="left"/>
              <w:rPr>
                <w:b/>
                <w:color w:val="auto"/>
              </w:rPr>
            </w:pPr>
            <w:r w:rsidRPr="00A7476A">
              <w:rPr>
                <w:b/>
                <w:color w:val="auto"/>
              </w:rPr>
              <w:t>Recognition documentation:</w:t>
            </w:r>
          </w:p>
        </w:tc>
      </w:tr>
      <w:tr w:rsidR="00A7476A" w:rsidRPr="00A7476A" w14:paraId="692DDDDA" w14:textId="77777777">
        <w:tc>
          <w:tcPr>
            <w:tcW w:w="8789" w:type="dxa"/>
            <w:vAlign w:val="center"/>
          </w:tcPr>
          <w:p w14:paraId="692DDDD3" w14:textId="77777777" w:rsidR="004547AE" w:rsidRPr="00A7476A" w:rsidRDefault="002F6AFA">
            <w:pPr>
              <w:pBdr>
                <w:top w:val="nil"/>
                <w:left w:val="nil"/>
                <w:bottom w:val="nil"/>
                <w:right w:val="nil"/>
                <w:between w:val="nil"/>
              </w:pBdr>
              <w:spacing w:line="276" w:lineRule="auto"/>
              <w:rPr>
                <w:color w:val="auto"/>
              </w:rPr>
            </w:pPr>
            <w:r w:rsidRPr="00A7476A">
              <w:rPr>
                <w:color w:val="auto"/>
              </w:rPr>
              <w:t xml:space="preserve">The training log issued by the </w:t>
            </w:r>
            <w:r w:rsidRPr="00A7476A">
              <w:rPr>
                <w:color w:val="auto"/>
              </w:rPr>
              <w:t>s</w:t>
            </w:r>
            <w:r w:rsidRPr="00A7476A">
              <w:rPr>
                <w:color w:val="auto"/>
              </w:rPr>
              <w:t xml:space="preserve">chool in paper form is the basis for recognition of </w:t>
            </w:r>
            <w:r w:rsidRPr="00A7476A">
              <w:rPr>
                <w:color w:val="auto"/>
              </w:rPr>
              <w:t>L</w:t>
            </w:r>
            <w:r w:rsidRPr="00A7476A">
              <w:rPr>
                <w:color w:val="auto"/>
              </w:rPr>
              <w:t xml:space="preserve">earning </w:t>
            </w:r>
            <w:r w:rsidRPr="00A7476A">
              <w:rPr>
                <w:color w:val="auto"/>
              </w:rPr>
              <w:t>O</w:t>
            </w:r>
            <w:r w:rsidRPr="00A7476A">
              <w:rPr>
                <w:color w:val="auto"/>
              </w:rPr>
              <w:t>utcomes and assessment. The training log is the school's documentation of the programme of the internship and its completion.</w:t>
            </w:r>
          </w:p>
          <w:p w14:paraId="692DDDD4" w14:textId="77777777" w:rsidR="004547AE" w:rsidRPr="00A7476A" w:rsidRDefault="004547AE">
            <w:pPr>
              <w:pBdr>
                <w:top w:val="nil"/>
                <w:left w:val="nil"/>
                <w:bottom w:val="nil"/>
                <w:right w:val="nil"/>
                <w:between w:val="nil"/>
              </w:pBdr>
              <w:jc w:val="left"/>
              <w:rPr>
                <w:color w:val="auto"/>
              </w:rPr>
            </w:pPr>
          </w:p>
          <w:p w14:paraId="692DDDD5" w14:textId="77777777" w:rsidR="004547AE" w:rsidRPr="00A7476A" w:rsidRDefault="002F6AFA">
            <w:pPr>
              <w:pBdr>
                <w:top w:val="nil"/>
                <w:left w:val="nil"/>
                <w:bottom w:val="nil"/>
                <w:right w:val="nil"/>
                <w:between w:val="nil"/>
              </w:pBdr>
              <w:spacing w:line="276" w:lineRule="auto"/>
              <w:jc w:val="left"/>
              <w:rPr>
                <w:color w:val="auto"/>
              </w:rPr>
            </w:pPr>
            <w:r w:rsidRPr="00A7476A">
              <w:rPr>
                <w:color w:val="auto"/>
              </w:rPr>
              <w:t xml:space="preserve">The final grade from the completion of the internship is entered into the grade sheet at the </w:t>
            </w:r>
            <w:r w:rsidRPr="00A7476A">
              <w:rPr>
                <w:color w:val="auto"/>
              </w:rPr>
              <w:t>s</w:t>
            </w:r>
            <w:r w:rsidRPr="00A7476A">
              <w:rPr>
                <w:color w:val="auto"/>
              </w:rPr>
              <w:t>chool - which is the documentation of the teaching process and is the basis for promoting the participant to a higher grade and recogni</w:t>
            </w:r>
            <w:r w:rsidRPr="00A7476A">
              <w:rPr>
                <w:color w:val="auto"/>
              </w:rPr>
              <w:t>s</w:t>
            </w:r>
            <w:r w:rsidRPr="00A7476A">
              <w:rPr>
                <w:color w:val="auto"/>
              </w:rPr>
              <w:t xml:space="preserve">ing the completion of the </w:t>
            </w:r>
            <w:r w:rsidRPr="00A7476A">
              <w:rPr>
                <w:color w:val="auto"/>
              </w:rPr>
              <w:t>L</w:t>
            </w:r>
            <w:r w:rsidRPr="00A7476A">
              <w:rPr>
                <w:color w:val="auto"/>
              </w:rPr>
              <w:t xml:space="preserve">earning </w:t>
            </w:r>
            <w:r w:rsidRPr="00A7476A">
              <w:rPr>
                <w:color w:val="auto"/>
              </w:rPr>
              <w:t>O</w:t>
            </w:r>
            <w:r w:rsidRPr="00A7476A">
              <w:rPr>
                <w:color w:val="auto"/>
              </w:rPr>
              <w:t>utcomes achieved during the internship.</w:t>
            </w:r>
          </w:p>
          <w:p w14:paraId="692DDDD6" w14:textId="77777777" w:rsidR="004547AE" w:rsidRPr="00A7476A" w:rsidRDefault="004547AE">
            <w:pPr>
              <w:pBdr>
                <w:top w:val="nil"/>
                <w:left w:val="nil"/>
                <w:bottom w:val="nil"/>
                <w:right w:val="nil"/>
                <w:between w:val="nil"/>
              </w:pBdr>
              <w:spacing w:line="276" w:lineRule="auto"/>
              <w:jc w:val="left"/>
              <w:rPr>
                <w:color w:val="auto"/>
              </w:rPr>
            </w:pPr>
          </w:p>
          <w:p w14:paraId="692DDDD7" w14:textId="77777777" w:rsidR="004547AE" w:rsidRPr="00A7476A" w:rsidRDefault="002F6AFA">
            <w:pPr>
              <w:pBdr>
                <w:top w:val="nil"/>
                <w:left w:val="nil"/>
                <w:bottom w:val="nil"/>
                <w:right w:val="nil"/>
                <w:between w:val="nil"/>
              </w:pBdr>
              <w:spacing w:line="276" w:lineRule="auto"/>
              <w:jc w:val="left"/>
              <w:rPr>
                <w:color w:val="auto"/>
              </w:rPr>
            </w:pPr>
            <w:r w:rsidRPr="00A7476A">
              <w:rPr>
                <w:color w:val="auto"/>
              </w:rPr>
              <w:t>The participant receives a certificate confirming the completion of the internship under the Erasmus+ programme signed by the host and supporting organisation.</w:t>
            </w:r>
          </w:p>
          <w:p w14:paraId="692DDDD8" w14:textId="77777777" w:rsidR="004547AE" w:rsidRPr="00A7476A" w:rsidRDefault="004547AE">
            <w:pPr>
              <w:pBdr>
                <w:top w:val="nil"/>
                <w:left w:val="nil"/>
                <w:bottom w:val="nil"/>
                <w:right w:val="nil"/>
                <w:between w:val="nil"/>
              </w:pBdr>
              <w:spacing w:line="276" w:lineRule="auto"/>
              <w:jc w:val="left"/>
              <w:rPr>
                <w:color w:val="auto"/>
              </w:rPr>
            </w:pPr>
          </w:p>
          <w:p w14:paraId="692DDDD9" w14:textId="77777777" w:rsidR="004547AE" w:rsidRPr="00A7476A" w:rsidRDefault="002F6AFA">
            <w:pPr>
              <w:pBdr>
                <w:top w:val="nil"/>
                <w:left w:val="nil"/>
                <w:bottom w:val="nil"/>
                <w:right w:val="nil"/>
                <w:between w:val="nil"/>
              </w:pBdr>
              <w:spacing w:line="276" w:lineRule="auto"/>
              <w:jc w:val="left"/>
              <w:rPr>
                <w:color w:val="auto"/>
              </w:rPr>
            </w:pPr>
            <w:r w:rsidRPr="00A7476A">
              <w:rPr>
                <w:color w:val="auto"/>
              </w:rPr>
              <w:t xml:space="preserve">The participant receives the </w:t>
            </w:r>
            <w:proofErr w:type="spellStart"/>
            <w:r w:rsidRPr="00A7476A">
              <w:rPr>
                <w:color w:val="auto"/>
              </w:rPr>
              <w:t>Europass</w:t>
            </w:r>
            <w:proofErr w:type="spellEnd"/>
            <w:r w:rsidRPr="00A7476A">
              <w:rPr>
                <w:color w:val="auto"/>
              </w:rPr>
              <w:t xml:space="preserve"> Mobility Document detailing the competences acquired during the mobility.</w:t>
            </w:r>
          </w:p>
        </w:tc>
      </w:tr>
    </w:tbl>
    <w:p w14:paraId="692DDDDB" w14:textId="77777777" w:rsidR="004547AE" w:rsidRPr="00A7476A" w:rsidRDefault="002F6AFA">
      <w:pPr>
        <w:pStyle w:val="Nagwek1"/>
        <w:numPr>
          <w:ilvl w:val="0"/>
          <w:numId w:val="2"/>
        </w:numPr>
      </w:pPr>
      <w:r w:rsidRPr="00A7476A">
        <w:t xml:space="preserve">Reintegration at the </w:t>
      </w:r>
      <w:r w:rsidRPr="00A7476A">
        <w:t>S</w:t>
      </w:r>
      <w:r w:rsidRPr="00A7476A">
        <w:t xml:space="preserve">ending </w:t>
      </w:r>
      <w:r w:rsidRPr="00A7476A">
        <w:t>O</w:t>
      </w:r>
      <w:r w:rsidRPr="00A7476A">
        <w:t>rganisation</w:t>
      </w:r>
    </w:p>
    <w:p w14:paraId="692DDDDC" w14:textId="77777777" w:rsidR="004547AE" w:rsidRPr="00A7476A" w:rsidRDefault="002F6AFA">
      <w:pPr>
        <w:spacing w:before="240" w:after="240"/>
        <w:rPr>
          <w:color w:val="auto"/>
        </w:rPr>
      </w:pPr>
      <w:r w:rsidRPr="00A7476A">
        <w:rPr>
          <w:color w:val="auto"/>
        </w:rPr>
        <w:t>Following the completion of the mobility period, the participant will be reintegrated at the sending organisation in the following way:</w:t>
      </w:r>
    </w:p>
    <w:tbl>
      <w:tblPr>
        <w:tblStyle w:val="af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DE" w14:textId="77777777">
        <w:tc>
          <w:tcPr>
            <w:tcW w:w="8789" w:type="dxa"/>
            <w:vAlign w:val="center"/>
          </w:tcPr>
          <w:p w14:paraId="692DDDDD" w14:textId="77777777" w:rsidR="004547AE" w:rsidRPr="00A7476A" w:rsidRDefault="002F6AFA">
            <w:pPr>
              <w:pBdr>
                <w:top w:val="nil"/>
                <w:left w:val="nil"/>
                <w:bottom w:val="nil"/>
                <w:right w:val="nil"/>
                <w:between w:val="nil"/>
              </w:pBdr>
              <w:jc w:val="left"/>
              <w:rPr>
                <w:b/>
                <w:color w:val="auto"/>
              </w:rPr>
            </w:pPr>
            <w:r w:rsidRPr="00A7476A">
              <w:rPr>
                <w:b/>
                <w:color w:val="auto"/>
              </w:rPr>
              <w:t>Reintegration destination:</w:t>
            </w:r>
          </w:p>
        </w:tc>
      </w:tr>
      <w:tr w:rsidR="00A7476A" w:rsidRPr="00A7476A" w14:paraId="692DDDE0" w14:textId="77777777">
        <w:tc>
          <w:tcPr>
            <w:tcW w:w="8789" w:type="dxa"/>
            <w:vAlign w:val="center"/>
          </w:tcPr>
          <w:p w14:paraId="692DDDDF" w14:textId="77777777" w:rsidR="004547AE" w:rsidRPr="00A7476A" w:rsidRDefault="002F6AFA">
            <w:pPr>
              <w:pBdr>
                <w:top w:val="nil"/>
                <w:left w:val="nil"/>
                <w:bottom w:val="nil"/>
                <w:right w:val="nil"/>
                <w:between w:val="nil"/>
              </w:pBdr>
              <w:jc w:val="left"/>
              <w:rPr>
                <w:color w:val="auto"/>
                <w:highlight w:val="lightGray"/>
              </w:rPr>
            </w:pPr>
            <w:r w:rsidRPr="00A7476A">
              <w:rPr>
                <w:color w:val="auto"/>
              </w:rPr>
              <w:t>The participant will continue to study in the same class after returning.</w:t>
            </w:r>
          </w:p>
        </w:tc>
      </w:tr>
    </w:tbl>
    <w:p w14:paraId="692DDDE1" w14:textId="77777777" w:rsidR="004547AE" w:rsidRPr="00A7476A" w:rsidRDefault="004547AE">
      <w:pPr>
        <w:jc w:val="left"/>
        <w:rPr>
          <w:b/>
          <w:color w:val="auto"/>
        </w:rPr>
      </w:pPr>
    </w:p>
    <w:tbl>
      <w:tblPr>
        <w:tblStyle w:val="af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E3" w14:textId="77777777">
        <w:tc>
          <w:tcPr>
            <w:tcW w:w="8789" w:type="dxa"/>
            <w:vAlign w:val="center"/>
          </w:tcPr>
          <w:p w14:paraId="692DDDE2" w14:textId="77777777" w:rsidR="004547AE" w:rsidRPr="00A7476A" w:rsidRDefault="002F6AFA">
            <w:pPr>
              <w:pBdr>
                <w:top w:val="nil"/>
                <w:left w:val="nil"/>
                <w:bottom w:val="nil"/>
                <w:right w:val="nil"/>
                <w:between w:val="nil"/>
              </w:pBdr>
              <w:jc w:val="left"/>
              <w:rPr>
                <w:b/>
                <w:color w:val="auto"/>
              </w:rPr>
            </w:pPr>
            <w:r w:rsidRPr="00A7476A">
              <w:rPr>
                <w:b/>
                <w:color w:val="auto"/>
              </w:rPr>
              <w:t>Reintegration conditions:</w:t>
            </w:r>
          </w:p>
        </w:tc>
      </w:tr>
      <w:tr w:rsidR="00A7476A" w:rsidRPr="00A7476A" w14:paraId="692DDDE5" w14:textId="77777777">
        <w:tc>
          <w:tcPr>
            <w:tcW w:w="8789" w:type="dxa"/>
            <w:vAlign w:val="center"/>
          </w:tcPr>
          <w:p w14:paraId="692DDDE4" w14:textId="77777777" w:rsidR="004547AE" w:rsidRPr="00A7476A" w:rsidRDefault="002F6AFA">
            <w:pPr>
              <w:pBdr>
                <w:top w:val="nil"/>
                <w:left w:val="nil"/>
                <w:bottom w:val="nil"/>
                <w:right w:val="nil"/>
                <w:between w:val="nil"/>
              </w:pBdr>
              <w:spacing w:line="276" w:lineRule="auto"/>
              <w:jc w:val="left"/>
              <w:rPr>
                <w:color w:val="auto"/>
              </w:rPr>
            </w:pPr>
            <w:r w:rsidRPr="00A7476A">
              <w:rPr>
                <w:color w:val="auto"/>
              </w:rPr>
              <w:t>After returning, the participant will pursue a further education programme at the technical school. Reintegration will not be necessary due to the lack of programme differences.</w:t>
            </w:r>
          </w:p>
        </w:tc>
      </w:tr>
    </w:tbl>
    <w:p w14:paraId="692DDDE6" w14:textId="77777777" w:rsidR="004547AE" w:rsidRPr="00A7476A" w:rsidRDefault="002F6AFA">
      <w:pPr>
        <w:pStyle w:val="Nagwek1"/>
        <w:numPr>
          <w:ilvl w:val="0"/>
          <w:numId w:val="2"/>
        </w:numPr>
      </w:pPr>
      <w:r w:rsidRPr="00A7476A">
        <w:t xml:space="preserve">Additional </w:t>
      </w:r>
      <w:r w:rsidRPr="00A7476A">
        <w:t>P</w:t>
      </w:r>
      <w:r w:rsidRPr="00A7476A">
        <w:t>rovisions</w:t>
      </w:r>
    </w:p>
    <w:p w14:paraId="692DDDE7" w14:textId="77777777" w:rsidR="004547AE" w:rsidRPr="00A7476A" w:rsidRDefault="002F6AFA">
      <w:pPr>
        <w:spacing w:before="240" w:after="240"/>
        <w:rPr>
          <w:color w:val="auto"/>
        </w:rPr>
      </w:pPr>
      <w:r w:rsidRPr="00A7476A">
        <w:rPr>
          <w:color w:val="auto"/>
        </w:rPr>
        <w:t>During mobility, the following also apply:</w:t>
      </w:r>
    </w:p>
    <w:p w14:paraId="692DDDE8" w14:textId="77777777" w:rsidR="004547AE" w:rsidRPr="00A7476A" w:rsidRDefault="002F6AFA">
      <w:pPr>
        <w:spacing w:before="240" w:after="240"/>
        <w:rPr>
          <w:color w:val="auto"/>
        </w:rPr>
      </w:pPr>
      <w:r w:rsidRPr="00A7476A">
        <w:rPr>
          <w:color w:val="auto"/>
        </w:rPr>
        <w:t>• Regulations for recruitment and participation in the project</w:t>
      </w:r>
    </w:p>
    <w:p w14:paraId="692DDDE9" w14:textId="77777777" w:rsidR="004547AE" w:rsidRPr="00A7476A" w:rsidRDefault="002F6AFA">
      <w:pPr>
        <w:jc w:val="left"/>
        <w:rPr>
          <w:color w:val="auto"/>
        </w:rPr>
      </w:pPr>
      <w:r w:rsidRPr="00A7476A">
        <w:rPr>
          <w:color w:val="auto"/>
        </w:rPr>
        <w:br w:type="page"/>
      </w:r>
    </w:p>
    <w:p w14:paraId="692DDDEA" w14:textId="77777777" w:rsidR="004547AE" w:rsidRPr="00A7476A" w:rsidRDefault="002F6AFA">
      <w:pPr>
        <w:pStyle w:val="Nagwek1"/>
        <w:numPr>
          <w:ilvl w:val="0"/>
          <w:numId w:val="2"/>
        </w:numPr>
      </w:pPr>
      <w:r w:rsidRPr="00A7476A">
        <w:lastRenderedPageBreak/>
        <w:t>Signatures</w:t>
      </w:r>
    </w:p>
    <w:p w14:paraId="692DDDEB" w14:textId="77777777" w:rsidR="004547AE" w:rsidRPr="00A7476A" w:rsidRDefault="002F6AFA">
      <w:pPr>
        <w:rPr>
          <w:color w:val="auto"/>
        </w:rPr>
      </w:pPr>
      <w:r w:rsidRPr="00A7476A">
        <w:rPr>
          <w:color w:val="auto"/>
        </w:rPr>
        <w:t xml:space="preserve">The signatories confirm that they </w:t>
      </w:r>
      <w:r w:rsidRPr="00A7476A">
        <w:rPr>
          <w:color w:val="auto"/>
        </w:rPr>
        <w:t>have</w:t>
      </w:r>
      <w:r w:rsidRPr="00A7476A">
        <w:rPr>
          <w:color w:val="auto"/>
        </w:rPr>
        <w:t xml:space="preserve"> understood and approve the content of this agreement.</w:t>
      </w:r>
    </w:p>
    <w:p w14:paraId="692DDDEC" w14:textId="77777777" w:rsidR="004547AE" w:rsidRPr="00A7476A" w:rsidRDefault="004547AE">
      <w:pPr>
        <w:rPr>
          <w:color w:val="auto"/>
        </w:rPr>
      </w:pPr>
    </w:p>
    <w:p w14:paraId="692DDDED" w14:textId="77777777" w:rsidR="004547AE" w:rsidRPr="00A7476A" w:rsidRDefault="004547AE">
      <w:pPr>
        <w:rPr>
          <w:color w:val="auto"/>
        </w:rPr>
      </w:pPr>
    </w:p>
    <w:tbl>
      <w:tblPr>
        <w:tblStyle w:val="afffff8"/>
        <w:tblW w:w="871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63"/>
      </w:tblGrid>
      <w:tr w:rsidR="00A7476A" w:rsidRPr="00A7476A" w14:paraId="692DDDEF" w14:textId="77777777">
        <w:trPr>
          <w:trHeight w:val="277"/>
        </w:trPr>
        <w:tc>
          <w:tcPr>
            <w:tcW w:w="8711" w:type="dxa"/>
            <w:gridSpan w:val="2"/>
            <w:vAlign w:val="center"/>
          </w:tcPr>
          <w:p w14:paraId="692DDDEE" w14:textId="77777777" w:rsidR="004547AE" w:rsidRPr="00A7476A" w:rsidRDefault="002F6AFA">
            <w:pPr>
              <w:pBdr>
                <w:top w:val="nil"/>
                <w:left w:val="nil"/>
                <w:bottom w:val="nil"/>
                <w:right w:val="nil"/>
                <w:between w:val="nil"/>
              </w:pBdr>
              <w:jc w:val="left"/>
              <w:rPr>
                <w:b/>
                <w:color w:val="auto"/>
              </w:rPr>
            </w:pPr>
            <w:r w:rsidRPr="00A7476A">
              <w:rPr>
                <w:b/>
                <w:color w:val="auto"/>
              </w:rPr>
              <w:t>Participant</w:t>
            </w:r>
          </w:p>
        </w:tc>
      </w:tr>
      <w:tr w:rsidR="00A7476A" w:rsidRPr="00A7476A" w14:paraId="692DDDF2" w14:textId="77777777">
        <w:trPr>
          <w:trHeight w:val="444"/>
        </w:trPr>
        <w:tc>
          <w:tcPr>
            <w:tcW w:w="2348" w:type="dxa"/>
            <w:vAlign w:val="center"/>
          </w:tcPr>
          <w:p w14:paraId="692DDDF0"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63" w:type="dxa"/>
            <w:vAlign w:val="center"/>
          </w:tcPr>
          <w:p w14:paraId="692DDDF1" w14:textId="77777777" w:rsidR="004547AE" w:rsidRPr="00A7476A" w:rsidRDefault="004547AE">
            <w:pPr>
              <w:pBdr>
                <w:top w:val="nil"/>
                <w:left w:val="nil"/>
                <w:bottom w:val="nil"/>
                <w:right w:val="nil"/>
                <w:between w:val="nil"/>
              </w:pBdr>
              <w:jc w:val="left"/>
              <w:rPr>
                <w:color w:val="auto"/>
              </w:rPr>
            </w:pPr>
          </w:p>
        </w:tc>
      </w:tr>
      <w:tr w:rsidR="00A7476A" w:rsidRPr="00A7476A" w14:paraId="692DDDF5" w14:textId="77777777">
        <w:trPr>
          <w:trHeight w:val="444"/>
        </w:trPr>
        <w:tc>
          <w:tcPr>
            <w:tcW w:w="2348" w:type="dxa"/>
            <w:vAlign w:val="center"/>
          </w:tcPr>
          <w:p w14:paraId="692DDDF3"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63" w:type="dxa"/>
            <w:vAlign w:val="center"/>
          </w:tcPr>
          <w:p w14:paraId="692DDDF4" w14:textId="77777777" w:rsidR="004547AE" w:rsidRPr="00A7476A" w:rsidRDefault="004547AE">
            <w:pPr>
              <w:pBdr>
                <w:top w:val="nil"/>
                <w:left w:val="nil"/>
                <w:bottom w:val="nil"/>
                <w:right w:val="nil"/>
                <w:between w:val="nil"/>
              </w:pBdr>
              <w:jc w:val="left"/>
              <w:rPr>
                <w:color w:val="auto"/>
              </w:rPr>
            </w:pPr>
          </w:p>
        </w:tc>
      </w:tr>
      <w:tr w:rsidR="00A7476A" w:rsidRPr="00A7476A" w14:paraId="692DDDF8" w14:textId="77777777">
        <w:trPr>
          <w:trHeight w:val="444"/>
        </w:trPr>
        <w:tc>
          <w:tcPr>
            <w:tcW w:w="2348" w:type="dxa"/>
            <w:vAlign w:val="center"/>
          </w:tcPr>
          <w:p w14:paraId="692DDDF6" w14:textId="77777777" w:rsidR="004547AE" w:rsidRPr="00A7476A" w:rsidRDefault="002F6AFA">
            <w:pPr>
              <w:pBdr>
                <w:top w:val="nil"/>
                <w:left w:val="nil"/>
                <w:bottom w:val="nil"/>
                <w:right w:val="nil"/>
                <w:between w:val="nil"/>
              </w:pBdr>
              <w:jc w:val="left"/>
              <w:rPr>
                <w:color w:val="auto"/>
              </w:rPr>
            </w:pPr>
            <w:r w:rsidRPr="00A7476A">
              <w:rPr>
                <w:color w:val="auto"/>
              </w:rPr>
              <w:t>Signature:</w:t>
            </w:r>
          </w:p>
        </w:tc>
        <w:tc>
          <w:tcPr>
            <w:tcW w:w="6363" w:type="dxa"/>
            <w:vAlign w:val="center"/>
          </w:tcPr>
          <w:p w14:paraId="692DDDF7" w14:textId="77777777" w:rsidR="004547AE" w:rsidRPr="00A7476A" w:rsidRDefault="004547AE">
            <w:pPr>
              <w:pBdr>
                <w:top w:val="nil"/>
                <w:left w:val="nil"/>
                <w:bottom w:val="nil"/>
                <w:right w:val="nil"/>
                <w:between w:val="nil"/>
              </w:pBdr>
              <w:jc w:val="left"/>
              <w:rPr>
                <w:color w:val="auto"/>
              </w:rPr>
            </w:pPr>
          </w:p>
        </w:tc>
      </w:tr>
    </w:tbl>
    <w:p w14:paraId="692DDDF9" w14:textId="77777777" w:rsidR="004547AE" w:rsidRPr="00A7476A" w:rsidRDefault="004547AE">
      <w:pPr>
        <w:rPr>
          <w:color w:val="auto"/>
        </w:rPr>
      </w:pPr>
    </w:p>
    <w:tbl>
      <w:tblPr>
        <w:tblStyle w:val="afffff9"/>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A7476A" w:rsidRPr="00A7476A" w14:paraId="692DDDFB" w14:textId="77777777">
        <w:trPr>
          <w:trHeight w:val="283"/>
        </w:trPr>
        <w:tc>
          <w:tcPr>
            <w:tcW w:w="8691" w:type="dxa"/>
            <w:gridSpan w:val="2"/>
          </w:tcPr>
          <w:p w14:paraId="692DDDFA" w14:textId="77777777" w:rsidR="004547AE" w:rsidRPr="00A7476A" w:rsidRDefault="002F6AFA">
            <w:pPr>
              <w:pBdr>
                <w:top w:val="nil"/>
                <w:left w:val="nil"/>
                <w:bottom w:val="nil"/>
                <w:right w:val="nil"/>
                <w:between w:val="nil"/>
              </w:pBdr>
              <w:jc w:val="left"/>
              <w:rPr>
                <w:b/>
                <w:color w:val="auto"/>
              </w:rPr>
            </w:pPr>
            <w:r w:rsidRPr="00A7476A">
              <w:rPr>
                <w:b/>
                <w:color w:val="auto"/>
              </w:rPr>
              <w:t>Participant’s legal guardian (only for underaged participants)</w:t>
            </w:r>
          </w:p>
        </w:tc>
      </w:tr>
      <w:tr w:rsidR="00A7476A" w:rsidRPr="00A7476A" w14:paraId="692DDDFE" w14:textId="77777777">
        <w:trPr>
          <w:trHeight w:val="454"/>
        </w:trPr>
        <w:tc>
          <w:tcPr>
            <w:tcW w:w="2348" w:type="dxa"/>
            <w:vAlign w:val="center"/>
          </w:tcPr>
          <w:p w14:paraId="692DDDFC"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43" w:type="dxa"/>
            <w:vAlign w:val="center"/>
          </w:tcPr>
          <w:p w14:paraId="692DDDFD" w14:textId="77777777" w:rsidR="004547AE" w:rsidRPr="00A7476A" w:rsidRDefault="004547AE">
            <w:pPr>
              <w:pBdr>
                <w:top w:val="nil"/>
                <w:left w:val="nil"/>
                <w:bottom w:val="nil"/>
                <w:right w:val="nil"/>
                <w:between w:val="nil"/>
              </w:pBdr>
              <w:jc w:val="left"/>
              <w:rPr>
                <w:color w:val="auto"/>
              </w:rPr>
            </w:pPr>
          </w:p>
        </w:tc>
      </w:tr>
      <w:tr w:rsidR="00A7476A" w:rsidRPr="00A7476A" w14:paraId="692DDE01" w14:textId="77777777">
        <w:trPr>
          <w:trHeight w:val="454"/>
        </w:trPr>
        <w:tc>
          <w:tcPr>
            <w:tcW w:w="2348" w:type="dxa"/>
            <w:vAlign w:val="center"/>
          </w:tcPr>
          <w:p w14:paraId="692DDDFF"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43" w:type="dxa"/>
            <w:vAlign w:val="center"/>
          </w:tcPr>
          <w:p w14:paraId="692DDE00" w14:textId="77777777" w:rsidR="004547AE" w:rsidRPr="00A7476A" w:rsidRDefault="004547AE">
            <w:pPr>
              <w:pBdr>
                <w:top w:val="nil"/>
                <w:left w:val="nil"/>
                <w:bottom w:val="nil"/>
                <w:right w:val="nil"/>
                <w:between w:val="nil"/>
              </w:pBdr>
              <w:jc w:val="left"/>
              <w:rPr>
                <w:color w:val="auto"/>
              </w:rPr>
            </w:pPr>
          </w:p>
        </w:tc>
      </w:tr>
      <w:tr w:rsidR="00A7476A" w:rsidRPr="00A7476A" w14:paraId="692DDE04" w14:textId="77777777">
        <w:trPr>
          <w:trHeight w:val="454"/>
        </w:trPr>
        <w:tc>
          <w:tcPr>
            <w:tcW w:w="2348" w:type="dxa"/>
            <w:vAlign w:val="center"/>
          </w:tcPr>
          <w:p w14:paraId="692DDE02" w14:textId="77777777" w:rsidR="004547AE" w:rsidRPr="00A7476A" w:rsidRDefault="002F6AFA">
            <w:pPr>
              <w:pBdr>
                <w:top w:val="nil"/>
                <w:left w:val="nil"/>
                <w:bottom w:val="nil"/>
                <w:right w:val="nil"/>
                <w:between w:val="nil"/>
              </w:pBdr>
              <w:jc w:val="left"/>
              <w:rPr>
                <w:color w:val="auto"/>
              </w:rPr>
            </w:pPr>
            <w:r w:rsidRPr="00A7476A">
              <w:rPr>
                <w:color w:val="auto"/>
              </w:rPr>
              <w:t>Signature:</w:t>
            </w:r>
          </w:p>
        </w:tc>
        <w:tc>
          <w:tcPr>
            <w:tcW w:w="6343" w:type="dxa"/>
            <w:vAlign w:val="center"/>
          </w:tcPr>
          <w:p w14:paraId="692DDE03" w14:textId="77777777" w:rsidR="004547AE" w:rsidRPr="00A7476A" w:rsidRDefault="004547AE">
            <w:pPr>
              <w:pBdr>
                <w:top w:val="nil"/>
                <w:left w:val="nil"/>
                <w:bottom w:val="nil"/>
                <w:right w:val="nil"/>
                <w:between w:val="nil"/>
              </w:pBdr>
              <w:jc w:val="left"/>
              <w:rPr>
                <w:color w:val="auto"/>
              </w:rPr>
            </w:pPr>
          </w:p>
        </w:tc>
      </w:tr>
    </w:tbl>
    <w:p w14:paraId="692DDE05" w14:textId="77777777" w:rsidR="004547AE" w:rsidRPr="00A7476A" w:rsidRDefault="004547AE">
      <w:pPr>
        <w:rPr>
          <w:color w:val="auto"/>
        </w:rPr>
      </w:pPr>
    </w:p>
    <w:tbl>
      <w:tblPr>
        <w:tblStyle w:val="afffffa"/>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A7476A" w:rsidRPr="00A7476A" w14:paraId="692DDE07" w14:textId="77777777">
        <w:trPr>
          <w:trHeight w:val="283"/>
        </w:trPr>
        <w:tc>
          <w:tcPr>
            <w:tcW w:w="8691" w:type="dxa"/>
            <w:gridSpan w:val="2"/>
          </w:tcPr>
          <w:p w14:paraId="692DDE06" w14:textId="77777777" w:rsidR="004547AE" w:rsidRPr="00A7476A" w:rsidRDefault="002F6AFA">
            <w:pPr>
              <w:pBdr>
                <w:top w:val="nil"/>
                <w:left w:val="nil"/>
                <w:bottom w:val="nil"/>
                <w:right w:val="nil"/>
                <w:between w:val="nil"/>
              </w:pBdr>
              <w:jc w:val="left"/>
              <w:rPr>
                <w:b/>
                <w:color w:val="auto"/>
              </w:rPr>
            </w:pPr>
            <w:r w:rsidRPr="00A7476A">
              <w:rPr>
                <w:b/>
                <w:color w:val="auto"/>
              </w:rPr>
              <w:t>For sending organisation</w:t>
            </w:r>
          </w:p>
        </w:tc>
      </w:tr>
      <w:tr w:rsidR="00A7476A" w:rsidRPr="00A7476A" w14:paraId="692DDE0A" w14:textId="77777777">
        <w:trPr>
          <w:trHeight w:val="454"/>
        </w:trPr>
        <w:tc>
          <w:tcPr>
            <w:tcW w:w="2348" w:type="dxa"/>
            <w:vAlign w:val="center"/>
          </w:tcPr>
          <w:p w14:paraId="692DDE08"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43" w:type="dxa"/>
            <w:vAlign w:val="center"/>
          </w:tcPr>
          <w:p w14:paraId="692DDE09" w14:textId="77777777" w:rsidR="004547AE" w:rsidRPr="00A7476A" w:rsidRDefault="004547AE">
            <w:pPr>
              <w:pBdr>
                <w:top w:val="nil"/>
                <w:left w:val="nil"/>
                <w:bottom w:val="nil"/>
                <w:right w:val="nil"/>
                <w:between w:val="nil"/>
              </w:pBdr>
              <w:jc w:val="left"/>
              <w:rPr>
                <w:color w:val="auto"/>
              </w:rPr>
            </w:pPr>
          </w:p>
        </w:tc>
      </w:tr>
      <w:tr w:rsidR="00A7476A" w:rsidRPr="00A7476A" w14:paraId="692DDE0D" w14:textId="77777777">
        <w:trPr>
          <w:trHeight w:val="454"/>
        </w:trPr>
        <w:tc>
          <w:tcPr>
            <w:tcW w:w="2348" w:type="dxa"/>
            <w:vAlign w:val="center"/>
          </w:tcPr>
          <w:p w14:paraId="692DDE0B" w14:textId="77777777" w:rsidR="004547AE" w:rsidRPr="00A7476A" w:rsidRDefault="002F6AFA">
            <w:pPr>
              <w:pBdr>
                <w:top w:val="nil"/>
                <w:left w:val="nil"/>
                <w:bottom w:val="nil"/>
                <w:right w:val="nil"/>
                <w:between w:val="nil"/>
              </w:pBdr>
              <w:jc w:val="left"/>
              <w:rPr>
                <w:color w:val="auto"/>
              </w:rPr>
            </w:pPr>
            <w:r w:rsidRPr="00A7476A">
              <w:rPr>
                <w:color w:val="auto"/>
              </w:rPr>
              <w:t>Position:</w:t>
            </w:r>
          </w:p>
        </w:tc>
        <w:tc>
          <w:tcPr>
            <w:tcW w:w="6343" w:type="dxa"/>
            <w:vAlign w:val="center"/>
          </w:tcPr>
          <w:p w14:paraId="692DDE0C" w14:textId="77777777" w:rsidR="004547AE" w:rsidRPr="00A7476A" w:rsidRDefault="004547AE">
            <w:pPr>
              <w:pBdr>
                <w:top w:val="nil"/>
                <w:left w:val="nil"/>
                <w:bottom w:val="nil"/>
                <w:right w:val="nil"/>
                <w:between w:val="nil"/>
              </w:pBdr>
              <w:jc w:val="left"/>
              <w:rPr>
                <w:color w:val="auto"/>
              </w:rPr>
            </w:pPr>
          </w:p>
        </w:tc>
      </w:tr>
      <w:tr w:rsidR="00A7476A" w:rsidRPr="00A7476A" w14:paraId="692DDE10" w14:textId="77777777">
        <w:trPr>
          <w:trHeight w:val="454"/>
        </w:trPr>
        <w:tc>
          <w:tcPr>
            <w:tcW w:w="2348" w:type="dxa"/>
            <w:vAlign w:val="center"/>
          </w:tcPr>
          <w:p w14:paraId="692DDE0E"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43" w:type="dxa"/>
            <w:vAlign w:val="center"/>
          </w:tcPr>
          <w:p w14:paraId="692DDE0F" w14:textId="77777777" w:rsidR="004547AE" w:rsidRPr="00A7476A" w:rsidRDefault="004547AE">
            <w:pPr>
              <w:pBdr>
                <w:top w:val="nil"/>
                <w:left w:val="nil"/>
                <w:bottom w:val="nil"/>
                <w:right w:val="nil"/>
                <w:between w:val="nil"/>
              </w:pBdr>
              <w:jc w:val="left"/>
              <w:rPr>
                <w:color w:val="auto"/>
              </w:rPr>
            </w:pPr>
          </w:p>
        </w:tc>
      </w:tr>
      <w:tr w:rsidR="00A7476A" w:rsidRPr="00A7476A" w14:paraId="692DDE13" w14:textId="77777777">
        <w:trPr>
          <w:trHeight w:val="3188"/>
        </w:trPr>
        <w:tc>
          <w:tcPr>
            <w:tcW w:w="2348" w:type="dxa"/>
            <w:vAlign w:val="center"/>
          </w:tcPr>
          <w:p w14:paraId="692DDE11" w14:textId="77777777" w:rsidR="004547AE" w:rsidRPr="00A7476A" w:rsidRDefault="002F6AFA">
            <w:pPr>
              <w:pBdr>
                <w:top w:val="nil"/>
                <w:left w:val="nil"/>
                <w:bottom w:val="nil"/>
                <w:right w:val="nil"/>
                <w:between w:val="nil"/>
              </w:pBdr>
              <w:jc w:val="left"/>
              <w:rPr>
                <w:color w:val="auto"/>
              </w:rPr>
            </w:pPr>
            <w:r w:rsidRPr="00A7476A">
              <w:rPr>
                <w:color w:val="auto"/>
              </w:rPr>
              <w:t>Signature and stamp:</w:t>
            </w:r>
          </w:p>
        </w:tc>
        <w:tc>
          <w:tcPr>
            <w:tcW w:w="6343" w:type="dxa"/>
            <w:vAlign w:val="center"/>
          </w:tcPr>
          <w:p w14:paraId="692DDE12" w14:textId="77777777" w:rsidR="004547AE" w:rsidRPr="00A7476A" w:rsidRDefault="004547AE">
            <w:pPr>
              <w:pBdr>
                <w:top w:val="nil"/>
                <w:left w:val="nil"/>
                <w:bottom w:val="nil"/>
                <w:right w:val="nil"/>
                <w:between w:val="nil"/>
              </w:pBdr>
              <w:jc w:val="left"/>
              <w:rPr>
                <w:color w:val="auto"/>
              </w:rPr>
            </w:pPr>
          </w:p>
        </w:tc>
      </w:tr>
    </w:tbl>
    <w:p w14:paraId="692DDE14" w14:textId="77777777" w:rsidR="004547AE" w:rsidRPr="00A7476A" w:rsidRDefault="004547AE">
      <w:pPr>
        <w:rPr>
          <w:color w:val="auto"/>
        </w:rPr>
      </w:pPr>
    </w:p>
    <w:p w14:paraId="692DDE15" w14:textId="77777777" w:rsidR="004547AE" w:rsidRPr="00A7476A" w:rsidRDefault="002F6AFA">
      <w:pPr>
        <w:jc w:val="left"/>
        <w:rPr>
          <w:color w:val="auto"/>
        </w:rPr>
      </w:pPr>
      <w:r w:rsidRPr="00A7476A">
        <w:rPr>
          <w:color w:val="auto"/>
        </w:rPr>
        <w:br w:type="page"/>
      </w:r>
    </w:p>
    <w:p w14:paraId="692DDE16" w14:textId="77777777" w:rsidR="004547AE" w:rsidRPr="00A7476A" w:rsidRDefault="004547AE">
      <w:pPr>
        <w:rPr>
          <w:color w:val="auto"/>
        </w:rPr>
      </w:pPr>
    </w:p>
    <w:tbl>
      <w:tblPr>
        <w:tblStyle w:val="afffffb"/>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A7476A" w:rsidRPr="00A7476A" w14:paraId="692DDE18" w14:textId="77777777">
        <w:trPr>
          <w:trHeight w:val="283"/>
        </w:trPr>
        <w:tc>
          <w:tcPr>
            <w:tcW w:w="8691" w:type="dxa"/>
            <w:gridSpan w:val="2"/>
          </w:tcPr>
          <w:p w14:paraId="692DDE17" w14:textId="77777777" w:rsidR="004547AE" w:rsidRPr="00A7476A" w:rsidRDefault="002F6AFA">
            <w:pPr>
              <w:pBdr>
                <w:top w:val="nil"/>
                <w:left w:val="nil"/>
                <w:bottom w:val="nil"/>
                <w:right w:val="nil"/>
                <w:between w:val="nil"/>
              </w:pBdr>
              <w:jc w:val="left"/>
              <w:rPr>
                <w:b/>
                <w:color w:val="auto"/>
              </w:rPr>
            </w:pPr>
            <w:r w:rsidRPr="00A7476A">
              <w:rPr>
                <w:b/>
                <w:color w:val="auto"/>
              </w:rPr>
              <w:t>For hosting organisation</w:t>
            </w:r>
          </w:p>
        </w:tc>
      </w:tr>
      <w:tr w:rsidR="00A7476A" w:rsidRPr="00A7476A" w14:paraId="692DDE1B" w14:textId="77777777">
        <w:trPr>
          <w:trHeight w:val="454"/>
        </w:trPr>
        <w:tc>
          <w:tcPr>
            <w:tcW w:w="2348" w:type="dxa"/>
            <w:vAlign w:val="center"/>
          </w:tcPr>
          <w:p w14:paraId="692DDE19"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43" w:type="dxa"/>
            <w:vAlign w:val="center"/>
          </w:tcPr>
          <w:p w14:paraId="692DDE1A" w14:textId="77777777" w:rsidR="004547AE" w:rsidRPr="00A7476A" w:rsidRDefault="004547AE">
            <w:pPr>
              <w:pBdr>
                <w:top w:val="nil"/>
                <w:left w:val="nil"/>
                <w:bottom w:val="nil"/>
                <w:right w:val="nil"/>
                <w:between w:val="nil"/>
              </w:pBdr>
              <w:jc w:val="left"/>
              <w:rPr>
                <w:color w:val="auto"/>
              </w:rPr>
            </w:pPr>
          </w:p>
        </w:tc>
      </w:tr>
      <w:tr w:rsidR="00A7476A" w:rsidRPr="00A7476A" w14:paraId="692DDE1E" w14:textId="77777777">
        <w:trPr>
          <w:trHeight w:val="454"/>
        </w:trPr>
        <w:tc>
          <w:tcPr>
            <w:tcW w:w="2348" w:type="dxa"/>
            <w:vAlign w:val="center"/>
          </w:tcPr>
          <w:p w14:paraId="692DDE1C" w14:textId="77777777" w:rsidR="004547AE" w:rsidRPr="00A7476A" w:rsidRDefault="002F6AFA">
            <w:pPr>
              <w:pBdr>
                <w:top w:val="nil"/>
                <w:left w:val="nil"/>
                <w:bottom w:val="nil"/>
                <w:right w:val="nil"/>
                <w:between w:val="nil"/>
              </w:pBdr>
              <w:jc w:val="left"/>
              <w:rPr>
                <w:color w:val="auto"/>
              </w:rPr>
            </w:pPr>
            <w:r w:rsidRPr="00A7476A">
              <w:rPr>
                <w:color w:val="auto"/>
              </w:rPr>
              <w:t>Position:</w:t>
            </w:r>
          </w:p>
        </w:tc>
        <w:tc>
          <w:tcPr>
            <w:tcW w:w="6343" w:type="dxa"/>
            <w:vAlign w:val="center"/>
          </w:tcPr>
          <w:p w14:paraId="692DDE1D" w14:textId="77777777" w:rsidR="004547AE" w:rsidRPr="00A7476A" w:rsidRDefault="004547AE">
            <w:pPr>
              <w:pBdr>
                <w:top w:val="nil"/>
                <w:left w:val="nil"/>
                <w:bottom w:val="nil"/>
                <w:right w:val="nil"/>
                <w:between w:val="nil"/>
              </w:pBdr>
              <w:jc w:val="left"/>
              <w:rPr>
                <w:color w:val="auto"/>
              </w:rPr>
            </w:pPr>
          </w:p>
        </w:tc>
      </w:tr>
      <w:tr w:rsidR="00A7476A" w:rsidRPr="00A7476A" w14:paraId="692DDE21" w14:textId="77777777">
        <w:trPr>
          <w:trHeight w:val="454"/>
        </w:trPr>
        <w:tc>
          <w:tcPr>
            <w:tcW w:w="2348" w:type="dxa"/>
            <w:vAlign w:val="center"/>
          </w:tcPr>
          <w:p w14:paraId="692DDE1F"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43" w:type="dxa"/>
            <w:vAlign w:val="center"/>
          </w:tcPr>
          <w:p w14:paraId="692DDE20" w14:textId="77777777" w:rsidR="004547AE" w:rsidRPr="00A7476A" w:rsidRDefault="004547AE">
            <w:pPr>
              <w:pBdr>
                <w:top w:val="nil"/>
                <w:left w:val="nil"/>
                <w:bottom w:val="nil"/>
                <w:right w:val="nil"/>
                <w:between w:val="nil"/>
              </w:pBdr>
              <w:jc w:val="left"/>
              <w:rPr>
                <w:color w:val="auto"/>
              </w:rPr>
            </w:pPr>
          </w:p>
        </w:tc>
      </w:tr>
      <w:tr w:rsidR="00A7476A" w:rsidRPr="00A7476A" w14:paraId="692DDE35" w14:textId="77777777">
        <w:trPr>
          <w:trHeight w:val="454"/>
        </w:trPr>
        <w:tc>
          <w:tcPr>
            <w:tcW w:w="2348" w:type="dxa"/>
            <w:vAlign w:val="center"/>
          </w:tcPr>
          <w:p w14:paraId="692DDE22" w14:textId="77777777" w:rsidR="004547AE" w:rsidRPr="00A7476A" w:rsidRDefault="002F6AFA">
            <w:pPr>
              <w:pBdr>
                <w:top w:val="nil"/>
                <w:left w:val="nil"/>
                <w:bottom w:val="nil"/>
                <w:right w:val="nil"/>
                <w:between w:val="nil"/>
              </w:pBdr>
              <w:jc w:val="left"/>
              <w:rPr>
                <w:color w:val="auto"/>
              </w:rPr>
            </w:pPr>
            <w:r w:rsidRPr="00A7476A">
              <w:rPr>
                <w:color w:val="auto"/>
              </w:rPr>
              <w:t>Signature (and stamp if applicable):</w:t>
            </w:r>
          </w:p>
        </w:tc>
        <w:tc>
          <w:tcPr>
            <w:tcW w:w="6343" w:type="dxa"/>
            <w:vAlign w:val="center"/>
          </w:tcPr>
          <w:p w14:paraId="692DDE23" w14:textId="77777777" w:rsidR="004547AE" w:rsidRPr="00A7476A" w:rsidRDefault="004547AE">
            <w:pPr>
              <w:pBdr>
                <w:top w:val="nil"/>
                <w:left w:val="nil"/>
                <w:bottom w:val="nil"/>
                <w:right w:val="nil"/>
                <w:between w:val="nil"/>
              </w:pBdr>
              <w:jc w:val="left"/>
              <w:rPr>
                <w:color w:val="auto"/>
              </w:rPr>
            </w:pPr>
          </w:p>
          <w:p w14:paraId="692DDE24" w14:textId="77777777" w:rsidR="004547AE" w:rsidRPr="00A7476A" w:rsidRDefault="004547AE">
            <w:pPr>
              <w:pBdr>
                <w:top w:val="nil"/>
                <w:left w:val="nil"/>
                <w:bottom w:val="nil"/>
                <w:right w:val="nil"/>
                <w:between w:val="nil"/>
              </w:pBdr>
              <w:jc w:val="left"/>
              <w:rPr>
                <w:color w:val="auto"/>
              </w:rPr>
            </w:pPr>
          </w:p>
          <w:p w14:paraId="692DDE25" w14:textId="77777777" w:rsidR="004547AE" w:rsidRPr="00A7476A" w:rsidRDefault="004547AE">
            <w:pPr>
              <w:pBdr>
                <w:top w:val="nil"/>
                <w:left w:val="nil"/>
                <w:bottom w:val="nil"/>
                <w:right w:val="nil"/>
                <w:between w:val="nil"/>
              </w:pBdr>
              <w:jc w:val="left"/>
              <w:rPr>
                <w:color w:val="auto"/>
              </w:rPr>
            </w:pPr>
          </w:p>
          <w:p w14:paraId="692DDE26" w14:textId="77777777" w:rsidR="004547AE" w:rsidRPr="00A7476A" w:rsidRDefault="004547AE">
            <w:pPr>
              <w:pBdr>
                <w:top w:val="nil"/>
                <w:left w:val="nil"/>
                <w:bottom w:val="nil"/>
                <w:right w:val="nil"/>
                <w:between w:val="nil"/>
              </w:pBdr>
              <w:jc w:val="left"/>
              <w:rPr>
                <w:color w:val="auto"/>
              </w:rPr>
            </w:pPr>
          </w:p>
          <w:p w14:paraId="692DDE27" w14:textId="77777777" w:rsidR="004547AE" w:rsidRPr="00A7476A" w:rsidRDefault="004547AE">
            <w:pPr>
              <w:pBdr>
                <w:top w:val="nil"/>
                <w:left w:val="nil"/>
                <w:bottom w:val="nil"/>
                <w:right w:val="nil"/>
                <w:between w:val="nil"/>
              </w:pBdr>
              <w:jc w:val="left"/>
              <w:rPr>
                <w:color w:val="auto"/>
              </w:rPr>
            </w:pPr>
          </w:p>
          <w:p w14:paraId="692DDE28" w14:textId="77777777" w:rsidR="004547AE" w:rsidRPr="00A7476A" w:rsidRDefault="004547AE">
            <w:pPr>
              <w:pBdr>
                <w:top w:val="nil"/>
                <w:left w:val="nil"/>
                <w:bottom w:val="nil"/>
                <w:right w:val="nil"/>
                <w:between w:val="nil"/>
              </w:pBdr>
              <w:jc w:val="left"/>
              <w:rPr>
                <w:color w:val="auto"/>
              </w:rPr>
            </w:pPr>
          </w:p>
          <w:p w14:paraId="692DDE29" w14:textId="77777777" w:rsidR="004547AE" w:rsidRPr="00A7476A" w:rsidRDefault="004547AE">
            <w:pPr>
              <w:pBdr>
                <w:top w:val="nil"/>
                <w:left w:val="nil"/>
                <w:bottom w:val="nil"/>
                <w:right w:val="nil"/>
                <w:between w:val="nil"/>
              </w:pBdr>
              <w:jc w:val="left"/>
              <w:rPr>
                <w:color w:val="auto"/>
              </w:rPr>
            </w:pPr>
          </w:p>
          <w:p w14:paraId="692DDE2A" w14:textId="77777777" w:rsidR="004547AE" w:rsidRPr="00A7476A" w:rsidRDefault="004547AE">
            <w:pPr>
              <w:pBdr>
                <w:top w:val="nil"/>
                <w:left w:val="nil"/>
                <w:bottom w:val="nil"/>
                <w:right w:val="nil"/>
                <w:between w:val="nil"/>
              </w:pBdr>
              <w:jc w:val="left"/>
              <w:rPr>
                <w:color w:val="auto"/>
              </w:rPr>
            </w:pPr>
          </w:p>
          <w:p w14:paraId="692DDE2B" w14:textId="77777777" w:rsidR="004547AE" w:rsidRPr="00A7476A" w:rsidRDefault="004547AE">
            <w:pPr>
              <w:pBdr>
                <w:top w:val="nil"/>
                <w:left w:val="nil"/>
                <w:bottom w:val="nil"/>
                <w:right w:val="nil"/>
                <w:between w:val="nil"/>
              </w:pBdr>
              <w:jc w:val="left"/>
              <w:rPr>
                <w:color w:val="auto"/>
              </w:rPr>
            </w:pPr>
          </w:p>
          <w:p w14:paraId="692DDE2C" w14:textId="77777777" w:rsidR="004547AE" w:rsidRPr="00A7476A" w:rsidRDefault="004547AE">
            <w:pPr>
              <w:pBdr>
                <w:top w:val="nil"/>
                <w:left w:val="nil"/>
                <w:bottom w:val="nil"/>
                <w:right w:val="nil"/>
                <w:between w:val="nil"/>
              </w:pBdr>
              <w:jc w:val="left"/>
              <w:rPr>
                <w:color w:val="auto"/>
              </w:rPr>
            </w:pPr>
          </w:p>
          <w:p w14:paraId="692DDE2D" w14:textId="77777777" w:rsidR="004547AE" w:rsidRPr="00A7476A" w:rsidRDefault="004547AE">
            <w:pPr>
              <w:pBdr>
                <w:top w:val="nil"/>
                <w:left w:val="nil"/>
                <w:bottom w:val="nil"/>
                <w:right w:val="nil"/>
                <w:between w:val="nil"/>
              </w:pBdr>
              <w:jc w:val="left"/>
              <w:rPr>
                <w:color w:val="auto"/>
              </w:rPr>
            </w:pPr>
          </w:p>
          <w:p w14:paraId="692DDE2E" w14:textId="77777777" w:rsidR="004547AE" w:rsidRPr="00A7476A" w:rsidRDefault="004547AE">
            <w:pPr>
              <w:pBdr>
                <w:top w:val="nil"/>
                <w:left w:val="nil"/>
                <w:bottom w:val="nil"/>
                <w:right w:val="nil"/>
                <w:between w:val="nil"/>
              </w:pBdr>
              <w:jc w:val="left"/>
              <w:rPr>
                <w:color w:val="auto"/>
              </w:rPr>
            </w:pPr>
          </w:p>
          <w:p w14:paraId="692DDE2F" w14:textId="77777777" w:rsidR="004547AE" w:rsidRPr="00A7476A" w:rsidRDefault="004547AE">
            <w:pPr>
              <w:pBdr>
                <w:top w:val="nil"/>
                <w:left w:val="nil"/>
                <w:bottom w:val="nil"/>
                <w:right w:val="nil"/>
                <w:between w:val="nil"/>
              </w:pBdr>
              <w:jc w:val="left"/>
              <w:rPr>
                <w:color w:val="auto"/>
              </w:rPr>
            </w:pPr>
          </w:p>
          <w:p w14:paraId="692DDE30" w14:textId="77777777" w:rsidR="004547AE" w:rsidRPr="00A7476A" w:rsidRDefault="004547AE">
            <w:pPr>
              <w:pBdr>
                <w:top w:val="nil"/>
                <w:left w:val="nil"/>
                <w:bottom w:val="nil"/>
                <w:right w:val="nil"/>
                <w:between w:val="nil"/>
              </w:pBdr>
              <w:jc w:val="left"/>
              <w:rPr>
                <w:color w:val="auto"/>
              </w:rPr>
            </w:pPr>
          </w:p>
          <w:p w14:paraId="692DDE31" w14:textId="77777777" w:rsidR="004547AE" w:rsidRPr="00A7476A" w:rsidRDefault="004547AE">
            <w:pPr>
              <w:pBdr>
                <w:top w:val="nil"/>
                <w:left w:val="nil"/>
                <w:bottom w:val="nil"/>
                <w:right w:val="nil"/>
                <w:between w:val="nil"/>
              </w:pBdr>
              <w:jc w:val="left"/>
              <w:rPr>
                <w:color w:val="auto"/>
              </w:rPr>
            </w:pPr>
          </w:p>
          <w:p w14:paraId="692DDE32" w14:textId="77777777" w:rsidR="004547AE" w:rsidRPr="00A7476A" w:rsidRDefault="004547AE">
            <w:pPr>
              <w:pBdr>
                <w:top w:val="nil"/>
                <w:left w:val="nil"/>
                <w:bottom w:val="nil"/>
                <w:right w:val="nil"/>
                <w:between w:val="nil"/>
              </w:pBdr>
              <w:jc w:val="left"/>
              <w:rPr>
                <w:color w:val="auto"/>
              </w:rPr>
            </w:pPr>
          </w:p>
          <w:p w14:paraId="692DDE33" w14:textId="77777777" w:rsidR="004547AE" w:rsidRPr="00A7476A" w:rsidRDefault="004547AE">
            <w:pPr>
              <w:pBdr>
                <w:top w:val="nil"/>
                <w:left w:val="nil"/>
                <w:bottom w:val="nil"/>
                <w:right w:val="nil"/>
                <w:between w:val="nil"/>
              </w:pBdr>
              <w:jc w:val="left"/>
              <w:rPr>
                <w:color w:val="auto"/>
              </w:rPr>
            </w:pPr>
          </w:p>
          <w:p w14:paraId="692DDE34" w14:textId="77777777" w:rsidR="004547AE" w:rsidRPr="00A7476A" w:rsidRDefault="004547AE">
            <w:pPr>
              <w:pBdr>
                <w:top w:val="nil"/>
                <w:left w:val="nil"/>
                <w:bottom w:val="nil"/>
                <w:right w:val="nil"/>
                <w:between w:val="nil"/>
              </w:pBdr>
              <w:jc w:val="left"/>
              <w:rPr>
                <w:color w:val="auto"/>
              </w:rPr>
            </w:pPr>
          </w:p>
        </w:tc>
      </w:tr>
    </w:tbl>
    <w:p w14:paraId="692DDE36" w14:textId="77777777" w:rsidR="004547AE" w:rsidRPr="00A7476A" w:rsidRDefault="004547AE">
      <w:pPr>
        <w:rPr>
          <w:color w:val="auto"/>
        </w:rPr>
      </w:pPr>
    </w:p>
    <w:tbl>
      <w:tblPr>
        <w:tblStyle w:val="afffffc"/>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A7476A" w:rsidRPr="00A7476A" w14:paraId="692DDE38" w14:textId="77777777">
        <w:trPr>
          <w:trHeight w:val="283"/>
        </w:trPr>
        <w:tc>
          <w:tcPr>
            <w:tcW w:w="8691" w:type="dxa"/>
            <w:gridSpan w:val="2"/>
            <w:vAlign w:val="center"/>
          </w:tcPr>
          <w:p w14:paraId="692DDE37" w14:textId="77777777" w:rsidR="004547AE" w:rsidRPr="00A7476A" w:rsidRDefault="002F6AFA">
            <w:pPr>
              <w:pBdr>
                <w:top w:val="nil"/>
                <w:left w:val="nil"/>
                <w:bottom w:val="nil"/>
                <w:right w:val="nil"/>
                <w:between w:val="nil"/>
              </w:pBdr>
              <w:jc w:val="left"/>
              <w:rPr>
                <w:b/>
                <w:color w:val="auto"/>
              </w:rPr>
            </w:pPr>
            <w:r w:rsidRPr="00A7476A">
              <w:rPr>
                <w:b/>
                <w:color w:val="auto"/>
              </w:rPr>
              <w:t>For supporting organisation</w:t>
            </w:r>
          </w:p>
        </w:tc>
      </w:tr>
      <w:tr w:rsidR="00A7476A" w:rsidRPr="00A7476A" w14:paraId="692DDE3B" w14:textId="77777777">
        <w:trPr>
          <w:trHeight w:val="454"/>
        </w:trPr>
        <w:tc>
          <w:tcPr>
            <w:tcW w:w="2348" w:type="dxa"/>
            <w:vAlign w:val="center"/>
          </w:tcPr>
          <w:p w14:paraId="692DDE39"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43" w:type="dxa"/>
            <w:vAlign w:val="center"/>
          </w:tcPr>
          <w:p w14:paraId="692DDE3A" w14:textId="77777777" w:rsidR="004547AE" w:rsidRPr="00A7476A" w:rsidRDefault="004547AE">
            <w:pPr>
              <w:pBdr>
                <w:top w:val="nil"/>
                <w:left w:val="nil"/>
                <w:bottom w:val="nil"/>
                <w:right w:val="nil"/>
                <w:between w:val="nil"/>
              </w:pBdr>
              <w:jc w:val="left"/>
              <w:rPr>
                <w:color w:val="auto"/>
              </w:rPr>
            </w:pPr>
          </w:p>
        </w:tc>
      </w:tr>
      <w:tr w:rsidR="00A7476A" w:rsidRPr="00A7476A" w14:paraId="692DDE3E" w14:textId="77777777">
        <w:trPr>
          <w:trHeight w:val="454"/>
        </w:trPr>
        <w:tc>
          <w:tcPr>
            <w:tcW w:w="2348" w:type="dxa"/>
            <w:vAlign w:val="center"/>
          </w:tcPr>
          <w:p w14:paraId="692DDE3C" w14:textId="77777777" w:rsidR="004547AE" w:rsidRPr="00A7476A" w:rsidRDefault="002F6AFA">
            <w:pPr>
              <w:pBdr>
                <w:top w:val="nil"/>
                <w:left w:val="nil"/>
                <w:bottom w:val="nil"/>
                <w:right w:val="nil"/>
                <w:between w:val="nil"/>
              </w:pBdr>
              <w:jc w:val="left"/>
              <w:rPr>
                <w:color w:val="auto"/>
              </w:rPr>
            </w:pPr>
            <w:r w:rsidRPr="00A7476A">
              <w:rPr>
                <w:color w:val="auto"/>
              </w:rPr>
              <w:t>Position:</w:t>
            </w:r>
          </w:p>
        </w:tc>
        <w:tc>
          <w:tcPr>
            <w:tcW w:w="6343" w:type="dxa"/>
            <w:vAlign w:val="center"/>
          </w:tcPr>
          <w:p w14:paraId="692DDE3D" w14:textId="77777777" w:rsidR="004547AE" w:rsidRPr="00A7476A" w:rsidRDefault="004547AE">
            <w:pPr>
              <w:pBdr>
                <w:top w:val="nil"/>
                <w:left w:val="nil"/>
                <w:bottom w:val="nil"/>
                <w:right w:val="nil"/>
                <w:between w:val="nil"/>
              </w:pBdr>
              <w:jc w:val="left"/>
              <w:rPr>
                <w:color w:val="auto"/>
              </w:rPr>
            </w:pPr>
          </w:p>
        </w:tc>
      </w:tr>
      <w:tr w:rsidR="00A7476A" w:rsidRPr="00A7476A" w14:paraId="692DDE41" w14:textId="77777777">
        <w:trPr>
          <w:trHeight w:val="454"/>
        </w:trPr>
        <w:tc>
          <w:tcPr>
            <w:tcW w:w="2348" w:type="dxa"/>
            <w:vAlign w:val="center"/>
          </w:tcPr>
          <w:p w14:paraId="692DDE3F"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43" w:type="dxa"/>
            <w:vAlign w:val="center"/>
          </w:tcPr>
          <w:p w14:paraId="692DDE40" w14:textId="77777777" w:rsidR="004547AE" w:rsidRPr="00A7476A" w:rsidRDefault="004547AE">
            <w:pPr>
              <w:pBdr>
                <w:top w:val="nil"/>
                <w:left w:val="nil"/>
                <w:bottom w:val="nil"/>
                <w:right w:val="nil"/>
                <w:between w:val="nil"/>
              </w:pBdr>
              <w:jc w:val="left"/>
              <w:rPr>
                <w:color w:val="auto"/>
              </w:rPr>
            </w:pPr>
          </w:p>
        </w:tc>
      </w:tr>
      <w:tr w:rsidR="00A7476A" w:rsidRPr="00A7476A" w14:paraId="692DDE50" w14:textId="77777777">
        <w:trPr>
          <w:trHeight w:val="454"/>
        </w:trPr>
        <w:tc>
          <w:tcPr>
            <w:tcW w:w="2348" w:type="dxa"/>
            <w:vAlign w:val="center"/>
          </w:tcPr>
          <w:p w14:paraId="692DDE42" w14:textId="77777777" w:rsidR="004547AE" w:rsidRPr="00A7476A" w:rsidRDefault="002F6AFA">
            <w:pPr>
              <w:pBdr>
                <w:top w:val="nil"/>
                <w:left w:val="nil"/>
                <w:bottom w:val="nil"/>
                <w:right w:val="nil"/>
                <w:between w:val="nil"/>
              </w:pBdr>
              <w:jc w:val="left"/>
              <w:rPr>
                <w:color w:val="auto"/>
              </w:rPr>
            </w:pPr>
            <w:r w:rsidRPr="00A7476A">
              <w:rPr>
                <w:color w:val="auto"/>
              </w:rPr>
              <w:t>Signature and stamp:</w:t>
            </w:r>
          </w:p>
        </w:tc>
        <w:tc>
          <w:tcPr>
            <w:tcW w:w="6343" w:type="dxa"/>
            <w:vAlign w:val="center"/>
          </w:tcPr>
          <w:p w14:paraId="692DDE43" w14:textId="77777777" w:rsidR="004547AE" w:rsidRPr="00A7476A" w:rsidRDefault="004547AE">
            <w:pPr>
              <w:pBdr>
                <w:top w:val="nil"/>
                <w:left w:val="nil"/>
                <w:bottom w:val="nil"/>
                <w:right w:val="nil"/>
                <w:between w:val="nil"/>
              </w:pBdr>
              <w:jc w:val="left"/>
              <w:rPr>
                <w:color w:val="auto"/>
              </w:rPr>
            </w:pPr>
          </w:p>
          <w:p w14:paraId="692DDE44" w14:textId="77777777" w:rsidR="004547AE" w:rsidRPr="00A7476A" w:rsidRDefault="004547AE">
            <w:pPr>
              <w:pBdr>
                <w:top w:val="nil"/>
                <w:left w:val="nil"/>
                <w:bottom w:val="nil"/>
                <w:right w:val="nil"/>
                <w:between w:val="nil"/>
              </w:pBdr>
              <w:jc w:val="left"/>
              <w:rPr>
                <w:color w:val="auto"/>
              </w:rPr>
            </w:pPr>
          </w:p>
          <w:p w14:paraId="692DDE45" w14:textId="77777777" w:rsidR="004547AE" w:rsidRPr="00A7476A" w:rsidRDefault="004547AE">
            <w:pPr>
              <w:pBdr>
                <w:top w:val="nil"/>
                <w:left w:val="nil"/>
                <w:bottom w:val="nil"/>
                <w:right w:val="nil"/>
                <w:between w:val="nil"/>
              </w:pBdr>
              <w:jc w:val="left"/>
              <w:rPr>
                <w:color w:val="auto"/>
              </w:rPr>
            </w:pPr>
          </w:p>
          <w:p w14:paraId="692DDE46" w14:textId="77777777" w:rsidR="004547AE" w:rsidRPr="00A7476A" w:rsidRDefault="004547AE">
            <w:pPr>
              <w:pBdr>
                <w:top w:val="nil"/>
                <w:left w:val="nil"/>
                <w:bottom w:val="nil"/>
                <w:right w:val="nil"/>
                <w:between w:val="nil"/>
              </w:pBdr>
              <w:jc w:val="left"/>
              <w:rPr>
                <w:color w:val="auto"/>
              </w:rPr>
            </w:pPr>
          </w:p>
          <w:p w14:paraId="692DDE47" w14:textId="77777777" w:rsidR="004547AE" w:rsidRPr="00A7476A" w:rsidRDefault="004547AE">
            <w:pPr>
              <w:pBdr>
                <w:top w:val="nil"/>
                <w:left w:val="nil"/>
                <w:bottom w:val="nil"/>
                <w:right w:val="nil"/>
                <w:between w:val="nil"/>
              </w:pBdr>
              <w:jc w:val="left"/>
              <w:rPr>
                <w:color w:val="auto"/>
              </w:rPr>
            </w:pPr>
          </w:p>
          <w:p w14:paraId="692DDE48" w14:textId="77777777" w:rsidR="004547AE" w:rsidRPr="00A7476A" w:rsidRDefault="004547AE">
            <w:pPr>
              <w:pBdr>
                <w:top w:val="nil"/>
                <w:left w:val="nil"/>
                <w:bottom w:val="nil"/>
                <w:right w:val="nil"/>
                <w:between w:val="nil"/>
              </w:pBdr>
              <w:jc w:val="left"/>
              <w:rPr>
                <w:color w:val="auto"/>
              </w:rPr>
            </w:pPr>
          </w:p>
          <w:p w14:paraId="692DDE49" w14:textId="77777777" w:rsidR="004547AE" w:rsidRPr="00A7476A" w:rsidRDefault="004547AE">
            <w:pPr>
              <w:pBdr>
                <w:top w:val="nil"/>
                <w:left w:val="nil"/>
                <w:bottom w:val="nil"/>
                <w:right w:val="nil"/>
                <w:between w:val="nil"/>
              </w:pBdr>
              <w:jc w:val="left"/>
              <w:rPr>
                <w:color w:val="auto"/>
              </w:rPr>
            </w:pPr>
          </w:p>
          <w:p w14:paraId="692DDE4A" w14:textId="77777777" w:rsidR="004547AE" w:rsidRPr="00A7476A" w:rsidRDefault="004547AE">
            <w:pPr>
              <w:pBdr>
                <w:top w:val="nil"/>
                <w:left w:val="nil"/>
                <w:bottom w:val="nil"/>
                <w:right w:val="nil"/>
                <w:between w:val="nil"/>
              </w:pBdr>
              <w:jc w:val="left"/>
              <w:rPr>
                <w:color w:val="auto"/>
              </w:rPr>
            </w:pPr>
          </w:p>
          <w:p w14:paraId="692DDE4B" w14:textId="77777777" w:rsidR="004547AE" w:rsidRPr="00A7476A" w:rsidRDefault="004547AE">
            <w:pPr>
              <w:pBdr>
                <w:top w:val="nil"/>
                <w:left w:val="nil"/>
                <w:bottom w:val="nil"/>
                <w:right w:val="nil"/>
                <w:between w:val="nil"/>
              </w:pBdr>
              <w:jc w:val="left"/>
              <w:rPr>
                <w:color w:val="auto"/>
              </w:rPr>
            </w:pPr>
          </w:p>
          <w:p w14:paraId="692DDE4C" w14:textId="77777777" w:rsidR="004547AE" w:rsidRPr="00A7476A" w:rsidRDefault="004547AE">
            <w:pPr>
              <w:pBdr>
                <w:top w:val="nil"/>
                <w:left w:val="nil"/>
                <w:bottom w:val="nil"/>
                <w:right w:val="nil"/>
                <w:between w:val="nil"/>
              </w:pBdr>
              <w:jc w:val="left"/>
              <w:rPr>
                <w:color w:val="auto"/>
              </w:rPr>
            </w:pPr>
          </w:p>
          <w:p w14:paraId="692DDE4D" w14:textId="77777777" w:rsidR="004547AE" w:rsidRPr="00A7476A" w:rsidRDefault="004547AE">
            <w:pPr>
              <w:pBdr>
                <w:top w:val="nil"/>
                <w:left w:val="nil"/>
                <w:bottom w:val="nil"/>
                <w:right w:val="nil"/>
                <w:between w:val="nil"/>
              </w:pBdr>
              <w:jc w:val="left"/>
              <w:rPr>
                <w:color w:val="auto"/>
              </w:rPr>
            </w:pPr>
          </w:p>
          <w:p w14:paraId="692DDE4E" w14:textId="77777777" w:rsidR="004547AE" w:rsidRPr="00A7476A" w:rsidRDefault="004547AE">
            <w:pPr>
              <w:pBdr>
                <w:top w:val="nil"/>
                <w:left w:val="nil"/>
                <w:bottom w:val="nil"/>
                <w:right w:val="nil"/>
                <w:between w:val="nil"/>
              </w:pBdr>
              <w:jc w:val="left"/>
              <w:rPr>
                <w:color w:val="auto"/>
              </w:rPr>
            </w:pPr>
          </w:p>
          <w:p w14:paraId="692DDE4F" w14:textId="77777777" w:rsidR="004547AE" w:rsidRPr="00A7476A" w:rsidRDefault="004547AE">
            <w:pPr>
              <w:pBdr>
                <w:top w:val="nil"/>
                <w:left w:val="nil"/>
                <w:bottom w:val="nil"/>
                <w:right w:val="nil"/>
                <w:between w:val="nil"/>
              </w:pBdr>
              <w:jc w:val="left"/>
              <w:rPr>
                <w:color w:val="auto"/>
              </w:rPr>
            </w:pPr>
          </w:p>
        </w:tc>
      </w:tr>
    </w:tbl>
    <w:p w14:paraId="692DDE51" w14:textId="77777777" w:rsidR="004547AE" w:rsidRPr="00A7476A" w:rsidRDefault="004547AE">
      <w:pPr>
        <w:spacing w:before="240" w:after="240"/>
        <w:rPr>
          <w:color w:val="auto"/>
          <w:highlight w:val="lightGray"/>
        </w:rPr>
      </w:pPr>
    </w:p>
    <w:sectPr w:rsidR="004547AE" w:rsidRPr="00A7476A">
      <w:headerReference w:type="even" r:id="rId8"/>
      <w:headerReference w:type="default" r:id="rId9"/>
      <w:footerReference w:type="even" r:id="rId10"/>
      <w:footerReference w:type="default" r:id="rId11"/>
      <w:headerReference w:type="first" r:id="rId12"/>
      <w:footerReference w:type="first" r:id="rId13"/>
      <w:pgSz w:w="11907" w:h="16840"/>
      <w:pgMar w:top="1985" w:right="1418" w:bottom="1134" w:left="1418" w:header="680" w:footer="90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DDE63" w14:textId="77777777" w:rsidR="002F6AFA" w:rsidRDefault="002F6AFA">
      <w:r>
        <w:separator/>
      </w:r>
    </w:p>
  </w:endnote>
  <w:endnote w:type="continuationSeparator" w:id="0">
    <w:p w14:paraId="692DDE65" w14:textId="77777777" w:rsidR="002F6AFA" w:rsidRDefault="002F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A9C371C-1D39-48BD-A3A6-5B35176FAD58}"/>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2" w:fontKey="{037BB6C6-D62F-428E-9D80-966994AF82AF}"/>
    <w:embedBold r:id="rId3" w:fontKey="{6634A917-55DD-4F18-A4AA-B2CFD7E90F4A}"/>
    <w:embedItalic r:id="rId4" w:fontKey="{1E4921FB-2CD0-4906-997D-3B49E097E238}"/>
    <w:embedBoldItalic r:id="rId5" w:fontKey="{76372C4D-2CD0-4FAE-BB66-08C8E785E758}"/>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72F1B390-7EB1-44D8-8A3B-E106A788AC15}"/>
    <w:embedItalic r:id="rId7" w:fontKey="{39850628-7140-4B41-9862-EE0F960A25D1}"/>
  </w:font>
  <w:font w:name="Tahoma">
    <w:panose1 w:val="020B0604030504040204"/>
    <w:charset w:val="EE"/>
    <w:family w:val="swiss"/>
    <w:pitch w:val="variable"/>
    <w:sig w:usb0="E1002EFF" w:usb1="C000605B" w:usb2="00000029" w:usb3="00000000" w:csb0="000101FF" w:csb1="00000000"/>
    <w:embedRegular r:id="rId8" w:fontKey="{5890B9CD-1753-4031-B3C2-2A517281C632}"/>
  </w:font>
  <w:font w:name="Calibri">
    <w:panose1 w:val="020F0502020204030204"/>
    <w:charset w:val="EE"/>
    <w:family w:val="swiss"/>
    <w:pitch w:val="variable"/>
    <w:sig w:usb0="E4002EFF" w:usb1="C000247B" w:usb2="00000009" w:usb3="00000000" w:csb0="000001FF" w:csb1="00000000"/>
    <w:embedRegular r:id="rId9" w:fontKey="{DE1B98C8-F382-4979-8622-BD8DE562C5DC}"/>
    <w:embedBold r:id="rId10" w:fontKey="{E75A5943-5ABC-44A0-81E4-AC922D593AC0}"/>
    <w:embedBoldItalic r:id="rId11" w:fontKey="{3149A266-1E82-422C-93E9-921BA65AEAAA}"/>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12" w:fontKey="{BF4FA800-2272-40C9-8ABE-145A1CE2B7FE}"/>
    <w:embedItalic r:id="rId13" w:fontKey="{C4BD4483-46B3-4FA0-8B1A-15D4C5D0DA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DDE59" w14:textId="77777777" w:rsidR="004547AE" w:rsidRDefault="002F6AFA">
    <w:pPr>
      <w:pBdr>
        <w:top w:val="single" w:sz="4" w:space="1" w:color="808080"/>
        <w:left w:val="nil"/>
        <w:bottom w:val="nil"/>
        <w:right w:val="nil"/>
        <w:between w:val="nil"/>
      </w:pBdr>
      <w:tabs>
        <w:tab w:val="center" w:pos="4153"/>
        <w:tab w:val="right" w:pos="8306"/>
      </w:tabs>
      <w:jc w:val="left"/>
      <w:rPr>
        <w:i/>
      </w:rPr>
    </w:pPr>
    <w:r>
      <w:rPr>
        <w:i/>
      </w:rPr>
      <w:fldChar w:fldCharType="begin"/>
    </w:r>
    <w:r>
      <w:rPr>
        <w:i/>
      </w:rPr>
      <w:instrText>PAGE</w:instrText>
    </w:r>
    <w:r>
      <w:rPr>
        <w:i/>
      </w:rPr>
      <w:fldChar w:fldCharType="separate"/>
    </w:r>
    <w:r>
      <w:rPr>
        <w:i/>
      </w:rPr>
      <w:fldChar w:fldCharType="end"/>
    </w:r>
  </w:p>
  <w:p w14:paraId="692DDE5A" w14:textId="77777777" w:rsidR="004547AE" w:rsidRDefault="002F6AFA">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r>
      <w:rPr>
        <w:i/>
        <w:color w:val="404040"/>
        <w:sz w:val="16"/>
        <w:szCs w:val="16"/>
      </w:rPr>
      <w:t>May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DDE5B" w14:textId="79A33724" w:rsidR="004547AE" w:rsidRDefault="002F6AFA">
    <w:pPr>
      <w:pBdr>
        <w:top w:val="single" w:sz="4" w:space="1" w:color="808080"/>
        <w:left w:val="nil"/>
        <w:bottom w:val="nil"/>
        <w:right w:val="nil"/>
        <w:between w:val="nil"/>
      </w:pBdr>
      <w:tabs>
        <w:tab w:val="center" w:pos="4153"/>
        <w:tab w:val="right" w:pos="8306"/>
      </w:tabs>
      <w:jc w:val="center"/>
    </w:pPr>
    <w:r>
      <w:fldChar w:fldCharType="begin"/>
    </w:r>
    <w:r>
      <w:instrText>PAGE</w:instrText>
    </w:r>
    <w:r>
      <w:fldChar w:fldCharType="separate"/>
    </w:r>
    <w:r w:rsidR="00A7476A">
      <w:rPr>
        <w:noProof/>
      </w:rPr>
      <w:t>1</w:t>
    </w:r>
    <w:r>
      <w:fldChar w:fldCharType="end"/>
    </w:r>
  </w:p>
  <w:p w14:paraId="692DDE5C" w14:textId="77777777" w:rsidR="004547AE" w:rsidRDefault="002F6AFA">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DDE5E" w14:textId="77777777" w:rsidR="004547AE" w:rsidRDefault="004547AE">
    <w:pPr>
      <w:pBdr>
        <w:top w:val="nil"/>
        <w:left w:val="nil"/>
        <w:bottom w:val="nil"/>
        <w:right w:val="nil"/>
        <w:between w:val="nil"/>
      </w:pBdr>
      <w:tabs>
        <w:tab w:val="center" w:pos="4153"/>
        <w:tab w:val="right" w:pos="8306"/>
      </w:tabs>
      <w:jc w:val="right"/>
      <w:rPr>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DDE5F" w14:textId="77777777" w:rsidR="002F6AFA" w:rsidRDefault="002F6AFA">
      <w:r>
        <w:separator/>
      </w:r>
    </w:p>
  </w:footnote>
  <w:footnote w:type="continuationSeparator" w:id="0">
    <w:p w14:paraId="692DDE61" w14:textId="77777777" w:rsidR="002F6AFA" w:rsidRDefault="002F6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DDE52" w14:textId="77777777" w:rsidR="004547AE" w:rsidRDefault="004547AE">
    <w:pPr>
      <w:pBdr>
        <w:top w:val="nil"/>
        <w:left w:val="nil"/>
        <w:bottom w:val="nil"/>
        <w:right w:val="nil"/>
        <w:between w:val="nil"/>
      </w:pBdr>
      <w:tabs>
        <w:tab w:val="center" w:pos="4153"/>
        <w:tab w:val="right" w:pos="8306"/>
      </w:tabs>
      <w:jc w:val="right"/>
      <w:rPr>
        <w:color w:val="FF0000"/>
        <w:sz w:val="16"/>
        <w:szCs w:val="16"/>
      </w:rPr>
    </w:pPr>
  </w:p>
  <w:p w14:paraId="692DDE53" w14:textId="77777777" w:rsidR="004547AE" w:rsidRDefault="004547AE">
    <w:pPr>
      <w:pBdr>
        <w:top w:val="nil"/>
        <w:left w:val="nil"/>
        <w:bottom w:val="nil"/>
        <w:right w:val="nil"/>
        <w:between w:val="nil"/>
      </w:pBdr>
      <w:tabs>
        <w:tab w:val="center" w:pos="4153"/>
        <w:tab w:val="right" w:pos="8306"/>
      </w:tabs>
      <w:jc w:val="right"/>
      <w:rPr>
        <w:color w:val="FF0000"/>
        <w:sz w:val="16"/>
        <w:szCs w:val="16"/>
      </w:rPr>
    </w:pPr>
  </w:p>
  <w:p w14:paraId="692DDE54" w14:textId="77777777" w:rsidR="004547AE" w:rsidRDefault="002F6AFA">
    <w:pPr>
      <w:pBdr>
        <w:top w:val="nil"/>
        <w:left w:val="nil"/>
        <w:bottom w:val="nil"/>
        <w:right w:val="nil"/>
        <w:between w:val="nil"/>
      </w:pBdr>
      <w:tabs>
        <w:tab w:val="center" w:pos="4153"/>
        <w:tab w:val="right" w:pos="8306"/>
      </w:tabs>
      <w:ind w:left="167" w:firstLine="4153"/>
      <w:jc w:val="right"/>
      <w:rPr>
        <w:color w:val="000000"/>
        <w:sz w:val="16"/>
        <w:szCs w:val="16"/>
      </w:rPr>
    </w:pPr>
    <w:r>
      <w:rPr>
        <w:noProof/>
        <w:color w:val="000000"/>
        <w:sz w:val="16"/>
        <w:szCs w:val="16"/>
      </w:rPr>
      <w:drawing>
        <wp:anchor distT="0" distB="0" distL="114300" distR="114300" simplePos="0" relativeHeight="251659264" behindDoc="0" locked="0" layoutInCell="1" hidden="0" allowOverlap="1" wp14:anchorId="692DDE5F" wp14:editId="692DDE60">
          <wp:simplePos x="0" y="0"/>
          <wp:positionH relativeFrom="margin">
            <wp:align>left</wp:align>
          </wp:positionH>
          <wp:positionV relativeFrom="page">
            <wp:posOffset>466725</wp:posOffset>
          </wp:positionV>
          <wp:extent cx="1677600" cy="4392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7600" cy="4392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0288" behindDoc="0" locked="0" layoutInCell="1" hidden="0" allowOverlap="1" wp14:anchorId="692DDE61" wp14:editId="692DDE62">
              <wp:simplePos x="0" y="0"/>
              <wp:positionH relativeFrom="page">
                <wp:posOffset>879475</wp:posOffset>
              </wp:positionH>
              <wp:positionV relativeFrom="page">
                <wp:posOffset>975175</wp:posOffset>
              </wp:positionV>
              <wp:extent cx="0" cy="12700"/>
              <wp:effectExtent l="0" t="0" r="0" b="0"/>
              <wp:wrapNone/>
              <wp:docPr id="38" name="Łącznik prosty ze strzałką 38"/>
              <wp:cNvGraphicFramePr/>
              <a:graphic xmlns:a="http://schemas.openxmlformats.org/drawingml/2006/main">
                <a:graphicData uri="http://schemas.microsoft.com/office/word/2010/wordprocessingShape">
                  <wps:wsp>
                    <wps:cNvCnPr/>
                    <wps:spPr>
                      <a:xfrm>
                        <a:off x="2466674" y="3780000"/>
                        <a:ext cx="575865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879475</wp:posOffset>
              </wp:positionH>
              <wp:positionV relativeFrom="page">
                <wp:posOffset>975175</wp:posOffset>
              </wp:positionV>
              <wp:extent cx="0" cy="12700"/>
              <wp:effectExtent b="0" l="0" r="0" t="0"/>
              <wp:wrapNone/>
              <wp:docPr id="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color w:val="000000"/>
        <w:sz w:val="16"/>
        <w:szCs w:val="16"/>
      </w:rPr>
      <w:t xml:space="preserve"> Call for accreditation - EAC/A01/2020</w:t>
    </w:r>
  </w:p>
  <w:p w14:paraId="692DDE55" w14:textId="77777777" w:rsidR="004547AE" w:rsidRDefault="002F6AFA">
    <w:pPr>
      <w:pBdr>
        <w:top w:val="nil"/>
        <w:left w:val="nil"/>
        <w:bottom w:val="nil"/>
        <w:right w:val="nil"/>
        <w:between w:val="nil"/>
      </w:pBdr>
      <w:tabs>
        <w:tab w:val="center" w:pos="4153"/>
        <w:tab w:val="right" w:pos="8306"/>
      </w:tabs>
      <w:jc w:val="right"/>
      <w:rPr>
        <w:color w:val="000000"/>
        <w:sz w:val="16"/>
        <w:szCs w:val="16"/>
      </w:rPr>
    </w:pPr>
    <w:r>
      <w:rPr>
        <w:color w:val="000000"/>
        <w:sz w:val="16"/>
        <w:szCs w:val="16"/>
      </w:rPr>
      <w:t>Rules of application / Annex I</w:t>
    </w:r>
    <w:r>
      <w:rPr>
        <w:noProof/>
        <w:color w:val="000000"/>
        <w:sz w:val="16"/>
        <w:szCs w:val="16"/>
      </w:rPr>
      <w:drawing>
        <wp:anchor distT="0" distB="0" distL="114300" distR="114300" simplePos="0" relativeHeight="251661312" behindDoc="0" locked="0" layoutInCell="1" hidden="0" allowOverlap="1" wp14:anchorId="692DDE63" wp14:editId="692DDE64">
          <wp:simplePos x="0" y="0"/>
          <wp:positionH relativeFrom="margin">
            <wp:align>left</wp:align>
          </wp:positionH>
          <wp:positionV relativeFrom="page">
            <wp:posOffset>467994</wp:posOffset>
          </wp:positionV>
          <wp:extent cx="1681200" cy="4356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681200" cy="4356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2336" behindDoc="0" locked="0" layoutInCell="1" hidden="0" allowOverlap="1" wp14:anchorId="692DDE65" wp14:editId="692DDE66">
              <wp:simplePos x="0" y="0"/>
              <wp:positionH relativeFrom="margin">
                <wp:align>left</wp:align>
              </wp:positionH>
              <wp:positionV relativeFrom="page">
                <wp:posOffset>965835</wp:posOffset>
              </wp:positionV>
              <wp:extent cx="0" cy="12700"/>
              <wp:effectExtent l="0" t="0" r="0" b="0"/>
              <wp:wrapNone/>
              <wp:docPr id="36" name="Łącznik prosty ze strzałką 36"/>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align>left</wp:align>
              </wp:positionH>
              <wp:positionV relativeFrom="page">
                <wp:posOffset>965835</wp:posOffset>
              </wp:positionV>
              <wp:extent cx="0" cy="12700"/>
              <wp:effectExtent b="0" l="0" r="0" t="0"/>
              <wp:wrapNone/>
              <wp:docPr id="36"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DDE56" w14:textId="77777777" w:rsidR="004547AE" w:rsidRDefault="004547AE">
    <w:pPr>
      <w:pBdr>
        <w:top w:val="nil"/>
        <w:left w:val="nil"/>
        <w:bottom w:val="nil"/>
        <w:right w:val="nil"/>
        <w:between w:val="nil"/>
      </w:pBdr>
      <w:tabs>
        <w:tab w:val="center" w:pos="4153"/>
        <w:tab w:val="right" w:pos="8306"/>
      </w:tabs>
      <w:rPr>
        <w:color w:val="FF0000"/>
        <w:sz w:val="16"/>
        <w:szCs w:val="16"/>
      </w:rPr>
    </w:pPr>
  </w:p>
  <w:p w14:paraId="692DDE57" w14:textId="77777777" w:rsidR="004547AE" w:rsidRDefault="002F6AFA">
    <w:pPr>
      <w:pBdr>
        <w:top w:val="nil"/>
        <w:left w:val="nil"/>
        <w:bottom w:val="nil"/>
        <w:right w:val="nil"/>
        <w:between w:val="nil"/>
      </w:pBdr>
      <w:tabs>
        <w:tab w:val="center" w:pos="4153"/>
        <w:tab w:val="right" w:pos="8306"/>
      </w:tabs>
      <w:rPr>
        <w:color w:val="000000"/>
        <w:sz w:val="16"/>
        <w:szCs w:val="16"/>
      </w:rPr>
    </w:pPr>
    <w:r w:rsidRPr="00A7476A">
      <w:rPr>
        <w:color w:val="auto"/>
        <w:sz w:val="16"/>
        <w:szCs w:val="16"/>
      </w:rPr>
      <w:t xml:space="preserve">Erasmus+ </w:t>
    </w:r>
    <w:r w:rsidRPr="00A7476A">
      <w:rPr>
        <w:color w:val="auto"/>
        <w:sz w:val="16"/>
        <w:szCs w:val="16"/>
      </w:rPr>
      <w:t>L</w:t>
    </w:r>
    <w:r w:rsidRPr="00A7476A">
      <w:rPr>
        <w:color w:val="auto"/>
        <w:sz w:val="16"/>
        <w:szCs w:val="16"/>
      </w:rPr>
      <w:t xml:space="preserve">earning </w:t>
    </w:r>
    <w:r w:rsidRPr="00A7476A">
      <w:rPr>
        <w:color w:val="auto"/>
        <w:sz w:val="16"/>
        <w:szCs w:val="16"/>
      </w:rPr>
      <w:t>A</w:t>
    </w:r>
    <w:r w:rsidRPr="00A7476A">
      <w:rPr>
        <w:color w:val="auto"/>
        <w:sz w:val="16"/>
        <w:szCs w:val="16"/>
      </w:rPr>
      <w:t xml:space="preserve">greement </w:t>
    </w:r>
    <w:r>
      <w:rPr>
        <w:color w:val="000000"/>
        <w:sz w:val="16"/>
        <w:szCs w:val="16"/>
      </w:rPr>
      <w:t>– Short-term learning mobility of VET learners</w:t>
    </w:r>
  </w:p>
  <w:p w14:paraId="692DDE58" w14:textId="77777777" w:rsidR="004547AE" w:rsidRDefault="002F6AFA">
    <w:pPr>
      <w:pBdr>
        <w:top w:val="nil"/>
        <w:left w:val="nil"/>
        <w:bottom w:val="nil"/>
        <w:right w:val="nil"/>
        <w:between w:val="nil"/>
      </w:pBdr>
      <w:tabs>
        <w:tab w:val="center" w:pos="4153"/>
        <w:tab w:val="right" w:pos="8306"/>
      </w:tabs>
      <w:rPr>
        <w:i/>
        <w:color w:val="000000"/>
        <w:sz w:val="16"/>
        <w:szCs w:val="16"/>
      </w:rPr>
    </w:pPr>
    <w:r>
      <w:rPr>
        <w:color w:val="000000"/>
        <w:sz w:val="16"/>
        <w:szCs w:val="16"/>
      </w:rPr>
      <w:t>Project code: XXXX-X-XXXX-XXXXX-XXX-XXXXXXXX</w:t>
    </w:r>
    <w:r>
      <w:rPr>
        <w:i/>
        <w:noProof/>
        <w:color w:val="000000"/>
        <w:sz w:val="16"/>
        <w:szCs w:val="16"/>
      </w:rPr>
      <mc:AlternateContent>
        <mc:Choice Requires="wps">
          <w:drawing>
            <wp:anchor distT="0" distB="0" distL="114300" distR="114300" simplePos="0" relativeHeight="251658240" behindDoc="0" locked="0" layoutInCell="1" hidden="0" allowOverlap="1" wp14:anchorId="692DDE67" wp14:editId="692DDE68">
              <wp:simplePos x="0" y="0"/>
              <wp:positionH relativeFrom="margin">
                <wp:align>right</wp:align>
              </wp:positionH>
              <wp:positionV relativeFrom="page">
                <wp:posOffset>965835</wp:posOffset>
              </wp:positionV>
              <wp:extent cx="0" cy="12700"/>
              <wp:effectExtent l="0" t="0" r="0" b="0"/>
              <wp:wrapNone/>
              <wp:docPr id="37" name="Łącznik prosty ze strzałką 37"/>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align>right</wp:align>
              </wp:positionH>
              <wp:positionV relativeFrom="page">
                <wp:posOffset>965835</wp:posOffset>
              </wp:positionV>
              <wp:extent cx="0" cy="12700"/>
              <wp:effectExtent b="0" l="0" r="0" t="0"/>
              <wp:wrapNone/>
              <wp:docPr id="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DDE5D" w14:textId="77777777" w:rsidR="004547AE" w:rsidRDefault="002F6AFA">
    <w:pPr>
      <w:pBdr>
        <w:top w:val="nil"/>
        <w:left w:val="nil"/>
        <w:bottom w:val="nil"/>
        <w:right w:val="nil"/>
        <w:between w:val="nil"/>
      </w:pBdr>
      <w:tabs>
        <w:tab w:val="center" w:pos="4153"/>
        <w:tab w:val="right" w:pos="8306"/>
      </w:tabs>
      <w:rPr>
        <w:b/>
        <w:color w:val="000000"/>
        <w:sz w:val="16"/>
        <w:szCs w:val="16"/>
      </w:rPr>
    </w:pPr>
    <w:r>
      <w:rPr>
        <w:b/>
        <w:color w:val="000000"/>
        <w:sz w:val="16"/>
        <w:szCs w:val="16"/>
      </w:rPr>
      <w:t>This page is not part of the learning agreement. Please remove it before signing.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C6F03"/>
    <w:multiLevelType w:val="multilevel"/>
    <w:tmpl w:val="1F1839FA"/>
    <w:lvl w:ilvl="0">
      <w:start w:val="1"/>
      <w:numFmt w:val="bullet"/>
      <w:pStyle w:val="Listapunktowana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F5D6EC4"/>
    <w:multiLevelType w:val="multilevel"/>
    <w:tmpl w:val="6D08403C"/>
    <w:lvl w:ilvl="0">
      <w:start w:val="1"/>
      <w:numFmt w:val="bullet"/>
      <w:pStyle w:val="StyleListBulletListBulletJustified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45961"/>
    <w:multiLevelType w:val="multilevel"/>
    <w:tmpl w:val="307C663A"/>
    <w:lvl w:ilvl="0">
      <w:start w:val="1"/>
      <w:numFmt w:val="bullet"/>
      <w:pStyle w:val="Akapitzlis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2FB3FE8"/>
    <w:multiLevelType w:val="multilevel"/>
    <w:tmpl w:val="1D36246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3470525"/>
    <w:multiLevelType w:val="multilevel"/>
    <w:tmpl w:val="356268CE"/>
    <w:lvl w:ilvl="0">
      <w:start w:val="1"/>
      <w:numFmt w:val="bullet"/>
      <w:pStyle w:val="Listanumerowana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AD0F23"/>
    <w:multiLevelType w:val="multilevel"/>
    <w:tmpl w:val="BDEA5EFE"/>
    <w:lvl w:ilvl="0">
      <w:start w:val="1"/>
      <w:numFmt w:val="bullet"/>
      <w:pStyle w:val="Listanumerowana2"/>
      <w:lvlText w:val="−"/>
      <w:lvlJc w:val="left"/>
      <w:pPr>
        <w:ind w:left="520" w:hanging="360"/>
      </w:pPr>
      <w:rPr>
        <w:rFonts w:ascii="Noto Sans Symbols" w:eastAsia="Noto Sans Symbols" w:hAnsi="Noto Sans Symbols" w:cs="Noto Sans Symbols"/>
      </w:rPr>
    </w:lvl>
    <w:lvl w:ilvl="1">
      <w:start w:val="1"/>
      <w:numFmt w:val="bullet"/>
      <w:lvlText w:val="o"/>
      <w:lvlJc w:val="left"/>
      <w:pPr>
        <w:ind w:left="1240" w:hanging="360"/>
      </w:pPr>
      <w:rPr>
        <w:rFonts w:ascii="Courier New" w:eastAsia="Courier New" w:hAnsi="Courier New" w:cs="Courier New"/>
      </w:rPr>
    </w:lvl>
    <w:lvl w:ilvl="2">
      <w:start w:val="1"/>
      <w:numFmt w:val="bullet"/>
      <w:lvlText w:val="▪"/>
      <w:lvlJc w:val="left"/>
      <w:pPr>
        <w:ind w:left="1960" w:hanging="360"/>
      </w:pPr>
      <w:rPr>
        <w:rFonts w:ascii="Noto Sans Symbols" w:eastAsia="Noto Sans Symbols" w:hAnsi="Noto Sans Symbols" w:cs="Noto Sans Symbols"/>
      </w:rPr>
    </w:lvl>
    <w:lvl w:ilvl="3">
      <w:start w:val="1"/>
      <w:numFmt w:val="bullet"/>
      <w:lvlText w:val="●"/>
      <w:lvlJc w:val="left"/>
      <w:pPr>
        <w:ind w:left="2680" w:hanging="360"/>
      </w:pPr>
      <w:rPr>
        <w:rFonts w:ascii="Noto Sans Symbols" w:eastAsia="Noto Sans Symbols" w:hAnsi="Noto Sans Symbols" w:cs="Noto Sans Symbols"/>
      </w:rPr>
    </w:lvl>
    <w:lvl w:ilvl="4">
      <w:start w:val="1"/>
      <w:numFmt w:val="bullet"/>
      <w:lvlText w:val="o"/>
      <w:lvlJc w:val="left"/>
      <w:pPr>
        <w:ind w:left="3400" w:hanging="360"/>
      </w:pPr>
      <w:rPr>
        <w:rFonts w:ascii="Courier New" w:eastAsia="Courier New" w:hAnsi="Courier New" w:cs="Courier New"/>
      </w:rPr>
    </w:lvl>
    <w:lvl w:ilvl="5">
      <w:start w:val="1"/>
      <w:numFmt w:val="bullet"/>
      <w:lvlText w:val="▪"/>
      <w:lvlJc w:val="left"/>
      <w:pPr>
        <w:ind w:left="4120" w:hanging="360"/>
      </w:pPr>
      <w:rPr>
        <w:rFonts w:ascii="Noto Sans Symbols" w:eastAsia="Noto Sans Symbols" w:hAnsi="Noto Sans Symbols" w:cs="Noto Sans Symbols"/>
      </w:rPr>
    </w:lvl>
    <w:lvl w:ilvl="6">
      <w:start w:val="1"/>
      <w:numFmt w:val="bullet"/>
      <w:lvlText w:val="●"/>
      <w:lvlJc w:val="left"/>
      <w:pPr>
        <w:ind w:left="4840" w:hanging="360"/>
      </w:pPr>
      <w:rPr>
        <w:rFonts w:ascii="Noto Sans Symbols" w:eastAsia="Noto Sans Symbols" w:hAnsi="Noto Sans Symbols" w:cs="Noto Sans Symbols"/>
      </w:rPr>
    </w:lvl>
    <w:lvl w:ilvl="7">
      <w:start w:val="1"/>
      <w:numFmt w:val="bullet"/>
      <w:lvlText w:val="o"/>
      <w:lvlJc w:val="left"/>
      <w:pPr>
        <w:ind w:left="5560" w:hanging="360"/>
      </w:pPr>
      <w:rPr>
        <w:rFonts w:ascii="Courier New" w:eastAsia="Courier New" w:hAnsi="Courier New" w:cs="Courier New"/>
      </w:rPr>
    </w:lvl>
    <w:lvl w:ilvl="8">
      <w:start w:val="1"/>
      <w:numFmt w:val="bullet"/>
      <w:lvlText w:val="▪"/>
      <w:lvlJc w:val="left"/>
      <w:pPr>
        <w:ind w:left="6280" w:hanging="360"/>
      </w:pPr>
      <w:rPr>
        <w:rFonts w:ascii="Noto Sans Symbols" w:eastAsia="Noto Sans Symbols" w:hAnsi="Noto Sans Symbols" w:cs="Noto Sans Symbols"/>
      </w:rPr>
    </w:lvl>
  </w:abstractNum>
  <w:abstractNum w:abstractNumId="6" w15:restartNumberingAfterBreak="0">
    <w:nsid w:val="29B37ABE"/>
    <w:multiLevelType w:val="multilevel"/>
    <w:tmpl w:val="4B2E97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E614637"/>
    <w:multiLevelType w:val="multilevel"/>
    <w:tmpl w:val="E584A282"/>
    <w:lvl w:ilvl="0">
      <w:start w:val="1"/>
      <w:numFmt w:val="decimal"/>
      <w:pStyle w:val="Nagwek1"/>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pStyle w:val="Nagwek3"/>
      <w:lvlText w:val="%3."/>
      <w:lvlJc w:val="left"/>
      <w:pPr>
        <w:tabs>
          <w:tab w:val="num" w:pos="2160"/>
        </w:tabs>
        <w:ind w:left="2160" w:hanging="720"/>
      </w:pPr>
    </w:lvl>
    <w:lvl w:ilvl="3">
      <w:start w:val="1"/>
      <w:numFmt w:val="decimal"/>
      <w:pStyle w:val="Nagwek4"/>
      <w:lvlText w:val="%4."/>
      <w:lvlJc w:val="left"/>
      <w:pPr>
        <w:tabs>
          <w:tab w:val="num" w:pos="2880"/>
        </w:tabs>
        <w:ind w:left="2880" w:hanging="720"/>
      </w:pPr>
    </w:lvl>
    <w:lvl w:ilvl="4">
      <w:start w:val="1"/>
      <w:numFmt w:val="decimal"/>
      <w:pStyle w:val="Nagwek5"/>
      <w:lvlText w:val="%5."/>
      <w:lvlJc w:val="left"/>
      <w:pPr>
        <w:tabs>
          <w:tab w:val="num" w:pos="3600"/>
        </w:tabs>
        <w:ind w:left="3600" w:hanging="720"/>
      </w:pPr>
    </w:lvl>
    <w:lvl w:ilvl="5">
      <w:start w:val="1"/>
      <w:numFmt w:val="decimal"/>
      <w:pStyle w:val="Nagwek6"/>
      <w:lvlText w:val="%6."/>
      <w:lvlJc w:val="left"/>
      <w:pPr>
        <w:tabs>
          <w:tab w:val="num" w:pos="4320"/>
        </w:tabs>
        <w:ind w:left="4320" w:hanging="720"/>
      </w:pPr>
    </w:lvl>
    <w:lvl w:ilvl="6">
      <w:start w:val="1"/>
      <w:numFmt w:val="decimal"/>
      <w:pStyle w:val="Nagwek7"/>
      <w:lvlText w:val="%7."/>
      <w:lvlJc w:val="left"/>
      <w:pPr>
        <w:tabs>
          <w:tab w:val="num" w:pos="5040"/>
        </w:tabs>
        <w:ind w:left="5040" w:hanging="720"/>
      </w:pPr>
    </w:lvl>
    <w:lvl w:ilvl="7">
      <w:start w:val="1"/>
      <w:numFmt w:val="decimal"/>
      <w:pStyle w:val="Nagwek8"/>
      <w:lvlText w:val="%8."/>
      <w:lvlJc w:val="left"/>
      <w:pPr>
        <w:tabs>
          <w:tab w:val="num" w:pos="5760"/>
        </w:tabs>
        <w:ind w:left="5760" w:hanging="720"/>
      </w:pPr>
    </w:lvl>
    <w:lvl w:ilvl="8">
      <w:start w:val="1"/>
      <w:numFmt w:val="decimal"/>
      <w:pStyle w:val="Nagwek9"/>
      <w:lvlText w:val="%9."/>
      <w:lvlJc w:val="left"/>
      <w:pPr>
        <w:tabs>
          <w:tab w:val="num" w:pos="6480"/>
        </w:tabs>
        <w:ind w:left="6480" w:hanging="720"/>
      </w:pPr>
    </w:lvl>
  </w:abstractNum>
  <w:abstractNum w:abstractNumId="8" w15:restartNumberingAfterBreak="0">
    <w:nsid w:val="3E6C64C1"/>
    <w:multiLevelType w:val="multilevel"/>
    <w:tmpl w:val="FCC83FA6"/>
    <w:lvl w:ilvl="0">
      <w:start w:val="1"/>
      <w:numFmt w:val="bullet"/>
      <w:pStyle w:val="StyleStyleBulleted10ptCustomColorRGB12311170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237738D"/>
    <w:multiLevelType w:val="multilevel"/>
    <w:tmpl w:val="7518737E"/>
    <w:lvl w:ilvl="0">
      <w:start w:val="1"/>
      <w:numFmt w:val="bullet"/>
      <w:pStyle w:val="Listanumerowana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2672DAE"/>
    <w:multiLevelType w:val="multilevel"/>
    <w:tmpl w:val="5296A72C"/>
    <w:lvl w:ilvl="0">
      <w:start w:val="1"/>
      <w:numFmt w:val="bullet"/>
      <w:pStyle w:val="AnnexHeading"/>
      <w:lvlText w:val="−"/>
      <w:lvlJc w:val="left"/>
      <w:pPr>
        <w:ind w:left="360" w:hanging="360"/>
      </w:pPr>
      <w:rPr>
        <w:rFonts w:ascii="Noto Sans Symbols" w:eastAsia="Noto Sans Symbols" w:hAnsi="Noto Sans Symbols" w:cs="Noto Sans Symbols"/>
      </w:rPr>
    </w:lvl>
    <w:lvl w:ilvl="1">
      <w:start w:val="1"/>
      <w:numFmt w:val="bullet"/>
      <w:pStyle w:val="AnnexH2"/>
      <w:lvlText w:val="o"/>
      <w:lvlJc w:val="left"/>
      <w:pPr>
        <w:ind w:left="1080" w:hanging="360"/>
      </w:pPr>
      <w:rPr>
        <w:rFonts w:ascii="Courier New" w:eastAsia="Courier New" w:hAnsi="Courier New" w:cs="Courier New"/>
      </w:rPr>
    </w:lvl>
    <w:lvl w:ilvl="2">
      <w:start w:val="1"/>
      <w:numFmt w:val="bullet"/>
      <w:pStyle w:val="AnnexH3"/>
      <w:lvlText w:val="▪"/>
      <w:lvlJc w:val="left"/>
      <w:pPr>
        <w:ind w:left="1800" w:hanging="360"/>
      </w:pPr>
      <w:rPr>
        <w:rFonts w:ascii="Noto Sans Symbols" w:eastAsia="Noto Sans Symbols" w:hAnsi="Noto Sans Symbols" w:cs="Noto Sans Symbols"/>
      </w:rPr>
    </w:lvl>
    <w:lvl w:ilvl="3">
      <w:start w:val="1"/>
      <w:numFmt w:val="bullet"/>
      <w:pStyle w:val="AnnexH4"/>
      <w:lvlText w:val="●"/>
      <w:lvlJc w:val="left"/>
      <w:pPr>
        <w:ind w:left="2520" w:hanging="360"/>
      </w:pPr>
      <w:rPr>
        <w:rFonts w:ascii="Noto Sans Symbols" w:eastAsia="Noto Sans Symbols" w:hAnsi="Noto Sans Symbols" w:cs="Noto Sans Symbols"/>
      </w:rPr>
    </w:lvl>
    <w:lvl w:ilvl="4">
      <w:start w:val="1"/>
      <w:numFmt w:val="bullet"/>
      <w:pStyle w:val="AnnexTable"/>
      <w:lvlText w:val="o"/>
      <w:lvlJc w:val="left"/>
      <w:pPr>
        <w:ind w:left="3240" w:hanging="360"/>
      </w:pPr>
      <w:rPr>
        <w:rFonts w:ascii="Courier New" w:eastAsia="Courier New" w:hAnsi="Courier New" w:cs="Courier New"/>
      </w:rPr>
    </w:lvl>
    <w:lvl w:ilvl="5">
      <w:start w:val="1"/>
      <w:numFmt w:val="bullet"/>
      <w:pStyle w:val="AnnexFigure"/>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32A73D1"/>
    <w:multiLevelType w:val="multilevel"/>
    <w:tmpl w:val="F79CB8C4"/>
    <w:lvl w:ilvl="0">
      <w:start w:val="1"/>
      <w:numFmt w:val="bullet"/>
      <w:pStyle w:val="Listanumerowana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DF871A8"/>
    <w:multiLevelType w:val="multilevel"/>
    <w:tmpl w:val="34D674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8E51D9D"/>
    <w:multiLevelType w:val="multilevel"/>
    <w:tmpl w:val="74A67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EC42D60"/>
    <w:multiLevelType w:val="multilevel"/>
    <w:tmpl w:val="15A0DB32"/>
    <w:lvl w:ilvl="0">
      <w:start w:val="1"/>
      <w:numFmt w:val="decimal"/>
      <w:pStyle w:val="Listanumerowan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F7A52CA"/>
    <w:multiLevelType w:val="multilevel"/>
    <w:tmpl w:val="9FAACB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709999">
    <w:abstractNumId w:val="1"/>
  </w:num>
  <w:num w:numId="2" w16cid:durableId="337538726">
    <w:abstractNumId w:val="14"/>
  </w:num>
  <w:num w:numId="3" w16cid:durableId="1979452786">
    <w:abstractNumId w:val="5"/>
  </w:num>
  <w:num w:numId="4" w16cid:durableId="133111691">
    <w:abstractNumId w:val="9"/>
  </w:num>
  <w:num w:numId="5" w16cid:durableId="686252102">
    <w:abstractNumId w:val="4"/>
  </w:num>
  <w:num w:numId="6" w16cid:durableId="2118599229">
    <w:abstractNumId w:val="11"/>
  </w:num>
  <w:num w:numId="7" w16cid:durableId="1787845449">
    <w:abstractNumId w:val="8"/>
  </w:num>
  <w:num w:numId="8" w16cid:durableId="1439331138">
    <w:abstractNumId w:val="15"/>
  </w:num>
  <w:num w:numId="9" w16cid:durableId="1754011387">
    <w:abstractNumId w:val="0"/>
  </w:num>
  <w:num w:numId="10" w16cid:durableId="363793872">
    <w:abstractNumId w:val="2"/>
  </w:num>
  <w:num w:numId="11" w16cid:durableId="1245845590">
    <w:abstractNumId w:val="13"/>
  </w:num>
  <w:num w:numId="12" w16cid:durableId="374473930">
    <w:abstractNumId w:val="10"/>
  </w:num>
  <w:num w:numId="13" w16cid:durableId="1715153965">
    <w:abstractNumId w:val="7"/>
  </w:num>
  <w:num w:numId="14" w16cid:durableId="186607653">
    <w:abstractNumId w:val="6"/>
  </w:num>
  <w:num w:numId="15" w16cid:durableId="1788233248">
    <w:abstractNumId w:val="3"/>
  </w:num>
  <w:num w:numId="16" w16cid:durableId="596380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7AE"/>
    <w:rsid w:val="002F6AFA"/>
    <w:rsid w:val="004547AE"/>
    <w:rsid w:val="00490827"/>
    <w:rsid w:val="00A747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DDC00"/>
  <w15:docId w15:val="{FF8379A2-DB38-41F7-9449-2A81DF2EB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color w:val="333333"/>
        <w:lang w:val="en-GB"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859C0"/>
    <w:rPr>
      <w:szCs w:val="24"/>
      <w:lang w:eastAsia="en-GB"/>
    </w:rPr>
  </w:style>
  <w:style w:type="paragraph" w:styleId="Nagwek1">
    <w:name w:val="heading 1"/>
    <w:basedOn w:val="Normalny"/>
    <w:next w:val="Normalny"/>
    <w:link w:val="Nagwek1Znak"/>
    <w:uiPriority w:val="9"/>
    <w:qFormat/>
    <w:rsid w:val="002F19BB"/>
    <w:pPr>
      <w:keepNext/>
      <w:numPr>
        <w:numId w:val="13"/>
      </w:numPr>
      <w:spacing w:before="360" w:after="240"/>
      <w:ind w:left="567" w:hanging="567"/>
      <w:jc w:val="left"/>
      <w:outlineLvl w:val="0"/>
    </w:pPr>
    <w:rPr>
      <w:rFonts w:cs="Arial"/>
      <w:b/>
      <w:bCs/>
      <w:color w:val="auto"/>
      <w:kern w:val="32"/>
      <w:sz w:val="24"/>
      <w:szCs w:val="32"/>
    </w:rPr>
  </w:style>
  <w:style w:type="paragraph" w:styleId="Nagwek2">
    <w:name w:val="heading 2"/>
    <w:basedOn w:val="Normalny"/>
    <w:next w:val="Tekstpodstawowy"/>
    <w:link w:val="Nagwek2Znak"/>
    <w:uiPriority w:val="9"/>
    <w:unhideWhenUsed/>
    <w:qFormat/>
    <w:rsid w:val="002F19BB"/>
    <w:pPr>
      <w:keepNext/>
      <w:numPr>
        <w:ilvl w:val="1"/>
        <w:numId w:val="13"/>
      </w:numPr>
      <w:spacing w:before="240" w:after="240"/>
      <w:outlineLvl w:val="1"/>
    </w:pPr>
    <w:rPr>
      <w:rFonts w:cs="Arial"/>
      <w:b/>
      <w:bCs/>
      <w:iCs/>
      <w:color w:val="auto"/>
      <w:szCs w:val="22"/>
    </w:rPr>
  </w:style>
  <w:style w:type="paragraph" w:styleId="Nagwek3">
    <w:name w:val="heading 3"/>
    <w:basedOn w:val="Normalny"/>
    <w:next w:val="Tekstpodstawowy"/>
    <w:uiPriority w:val="9"/>
    <w:semiHidden/>
    <w:unhideWhenUsed/>
    <w:qFormat/>
    <w:rsid w:val="00C80213"/>
    <w:pPr>
      <w:keepNext/>
      <w:numPr>
        <w:ilvl w:val="2"/>
        <w:numId w:val="13"/>
      </w:numPr>
      <w:spacing w:before="240" w:after="60"/>
      <w:outlineLvl w:val="2"/>
    </w:pPr>
    <w:rPr>
      <w:rFonts w:cs="Arial"/>
      <w:b/>
      <w:bCs/>
      <w:color w:val="263673"/>
      <w:sz w:val="22"/>
      <w:szCs w:val="26"/>
    </w:rPr>
  </w:style>
  <w:style w:type="paragraph" w:styleId="Nagwek4">
    <w:name w:val="heading 4"/>
    <w:basedOn w:val="Normalny"/>
    <w:next w:val="Normalny"/>
    <w:link w:val="Nagwek4Znak"/>
    <w:uiPriority w:val="9"/>
    <w:semiHidden/>
    <w:unhideWhenUsed/>
    <w:qFormat/>
    <w:rsid w:val="002F19BB"/>
    <w:pPr>
      <w:keepNext/>
      <w:keepLines/>
      <w:numPr>
        <w:ilvl w:val="3"/>
        <w:numId w:val="13"/>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2F19BB"/>
    <w:pPr>
      <w:keepNext/>
      <w:keepLines/>
      <w:numPr>
        <w:ilvl w:val="4"/>
        <w:numId w:val="13"/>
      </w:numPr>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2F19BB"/>
    <w:pPr>
      <w:keepNext/>
      <w:keepLines/>
      <w:numPr>
        <w:ilvl w:val="5"/>
        <w:numId w:val="13"/>
      </w:numPr>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semiHidden/>
    <w:unhideWhenUsed/>
    <w:qFormat/>
    <w:rsid w:val="002F19BB"/>
    <w:pPr>
      <w:keepNext/>
      <w:keepLines/>
      <w:numPr>
        <w:ilvl w:val="6"/>
        <w:numId w:val="13"/>
      </w:numPr>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semiHidden/>
    <w:unhideWhenUsed/>
    <w:qFormat/>
    <w:rsid w:val="002F19BB"/>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semiHidden/>
    <w:unhideWhenUsed/>
    <w:qFormat/>
    <w:rsid w:val="002F19BB"/>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Style1">
    <w:name w:val="Style1"/>
    <w:basedOn w:val="Normalny"/>
    <w:rsid w:val="00A579C8"/>
  </w:style>
  <w:style w:type="paragraph" w:styleId="Tekstpodstawowy">
    <w:name w:val="Body Text"/>
    <w:basedOn w:val="Normalny"/>
    <w:link w:val="TekstpodstawowyZnak"/>
    <w:rsid w:val="00D13C59"/>
    <w:pPr>
      <w:spacing w:after="120"/>
    </w:pPr>
  </w:style>
  <w:style w:type="character" w:styleId="Hipercze">
    <w:name w:val="Hyperlink"/>
    <w:uiPriority w:val="99"/>
    <w:rsid w:val="00A579C8"/>
    <w:rPr>
      <w:rFonts w:ascii="Verdana" w:hAnsi="Verdana"/>
      <w:color w:val="1A3F7C"/>
      <w:sz w:val="20"/>
      <w:u w:val="none"/>
    </w:rPr>
  </w:style>
  <w:style w:type="paragraph" w:styleId="Listanumerowana">
    <w:name w:val="List Number"/>
    <w:aliases w:val="List Number Justified"/>
    <w:basedOn w:val="Normalny"/>
    <w:rsid w:val="00A579C8"/>
    <w:pPr>
      <w:numPr>
        <w:numId w:val="2"/>
      </w:numPr>
    </w:pPr>
  </w:style>
  <w:style w:type="paragraph" w:styleId="Listapunktowana2">
    <w:name w:val="List Bullet 2"/>
    <w:basedOn w:val="Normalny"/>
    <w:link w:val="Listapunktowana2Znak"/>
    <w:rsid w:val="00EB58BA"/>
    <w:pPr>
      <w:numPr>
        <w:numId w:val="9"/>
      </w:numPr>
      <w:spacing w:before="60" w:after="60"/>
      <w:jc w:val="left"/>
    </w:pPr>
  </w:style>
  <w:style w:type="paragraph" w:styleId="Listanumerowana2">
    <w:name w:val="List Number 2"/>
    <w:basedOn w:val="Normalny"/>
    <w:rsid w:val="00A579C8"/>
    <w:pPr>
      <w:numPr>
        <w:numId w:val="3"/>
      </w:numPr>
      <w:spacing w:before="80" w:after="80"/>
    </w:pPr>
  </w:style>
  <w:style w:type="paragraph" w:styleId="Listanumerowana4">
    <w:name w:val="List Number 4"/>
    <w:basedOn w:val="Normalny"/>
    <w:rsid w:val="00A579C8"/>
    <w:pPr>
      <w:numPr>
        <w:numId w:val="5"/>
      </w:numPr>
    </w:pPr>
  </w:style>
  <w:style w:type="paragraph" w:styleId="Listanumerowana3">
    <w:name w:val="List Number 3"/>
    <w:basedOn w:val="Normalny"/>
    <w:rsid w:val="00A579C8"/>
    <w:pPr>
      <w:numPr>
        <w:numId w:val="4"/>
      </w:numPr>
    </w:pPr>
  </w:style>
  <w:style w:type="character" w:customStyle="1" w:styleId="NagwekZnak">
    <w:name w:val="Nagłówek Znak"/>
    <w:link w:val="Nagwek"/>
    <w:uiPriority w:val="99"/>
    <w:rsid w:val="00D13C59"/>
    <w:rPr>
      <w:rFonts w:ascii="Verdana" w:hAnsi="Verdana"/>
      <w:i/>
      <w:color w:val="000000"/>
      <w:sz w:val="16"/>
      <w:szCs w:val="24"/>
      <w:lang w:val="en-GB" w:eastAsia="en-GB" w:bidi="ar-SA"/>
    </w:rPr>
  </w:style>
  <w:style w:type="paragraph" w:styleId="Wcicienormalne">
    <w:name w:val="Normal Indent"/>
    <w:basedOn w:val="Normalny"/>
    <w:rsid w:val="00A579C8"/>
    <w:pPr>
      <w:ind w:left="720"/>
    </w:pPr>
  </w:style>
  <w:style w:type="paragraph" w:customStyle="1" w:styleId="StyleListNumberListNumberJustifiedCustomColorRGB266312">
    <w:name w:val="Style List NumberList Number Justified + Custom Color(RGB(266312..."/>
    <w:basedOn w:val="Listanumerowana"/>
    <w:rsid w:val="00B41BBD"/>
    <w:pPr>
      <w:ind w:left="0" w:firstLine="0"/>
    </w:pPr>
    <w:rPr>
      <w:szCs w:val="20"/>
    </w:rPr>
  </w:style>
  <w:style w:type="paragraph" w:styleId="Stopka">
    <w:name w:val="footer"/>
    <w:basedOn w:val="Tekstprzypisudolnego"/>
    <w:link w:val="StopkaZnak"/>
    <w:uiPriority w:val="99"/>
    <w:rsid w:val="00D13C59"/>
    <w:pPr>
      <w:tabs>
        <w:tab w:val="center" w:pos="4153"/>
        <w:tab w:val="right" w:pos="8306"/>
      </w:tabs>
    </w:pPr>
    <w:rPr>
      <w:i/>
      <w:color w:val="808080"/>
      <w:sz w:val="16"/>
    </w:rPr>
  </w:style>
  <w:style w:type="paragraph" w:styleId="Nagwek">
    <w:name w:val="header"/>
    <w:basedOn w:val="Normalny"/>
    <w:link w:val="NagwekZnak"/>
    <w:uiPriority w:val="99"/>
    <w:rsid w:val="00D13C59"/>
    <w:pPr>
      <w:tabs>
        <w:tab w:val="center" w:pos="4153"/>
        <w:tab w:val="right" w:pos="8306"/>
      </w:tabs>
    </w:pPr>
    <w:rPr>
      <w:i/>
      <w:color w:val="000000"/>
      <w:sz w:val="16"/>
    </w:rPr>
  </w:style>
  <w:style w:type="paragraph" w:styleId="Data">
    <w:name w:val="Date"/>
    <w:basedOn w:val="Normalny"/>
    <w:next w:val="Normalny"/>
    <w:rsid w:val="00D13C59"/>
    <w:rPr>
      <w:color w:val="808080"/>
      <w:sz w:val="16"/>
    </w:rPr>
  </w:style>
  <w:style w:type="paragraph" w:styleId="Listanumerowana5">
    <w:name w:val="List Number 5"/>
    <w:basedOn w:val="Normalny"/>
    <w:rsid w:val="00A579C8"/>
    <w:pPr>
      <w:numPr>
        <w:numId w:val="6"/>
      </w:numPr>
    </w:pPr>
  </w:style>
  <w:style w:type="table" w:styleId="Tabela-Efekty3D1">
    <w:name w:val="Table 3D effects 1"/>
    <w:basedOn w:val="Standardowy"/>
    <w:rsid w:val="00527526"/>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rsid w:val="005275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5275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erstrony">
    <w:name w:val="page number"/>
    <w:rsid w:val="00D13C59"/>
    <w:rPr>
      <w:rFonts w:ascii="Verdana" w:hAnsi="Verdana"/>
      <w:color w:val="333333"/>
      <w:sz w:val="20"/>
    </w:rPr>
  </w:style>
  <w:style w:type="character" w:customStyle="1" w:styleId="Nagwek2Znak">
    <w:name w:val="Nagłówek 2 Znak"/>
    <w:link w:val="Nagwek2"/>
    <w:rsid w:val="002F19BB"/>
    <w:rPr>
      <w:rFonts w:ascii="Verdana" w:hAnsi="Verdana" w:cs="Arial"/>
      <w:b/>
      <w:bCs/>
      <w:iCs/>
      <w:szCs w:val="22"/>
      <w:lang w:eastAsia="en-GB"/>
    </w:rPr>
  </w:style>
  <w:style w:type="paragraph" w:customStyle="1" w:styleId="StyleBodyTextAfter0pt">
    <w:name w:val="Style Body Text + After:  0 pt"/>
    <w:basedOn w:val="Tekstpodstawowy"/>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ny"/>
    <w:rsid w:val="00A579C8"/>
    <w:pPr>
      <w:numPr>
        <w:numId w:val="7"/>
      </w:numPr>
      <w:spacing w:after="220"/>
      <w:jc w:val="left"/>
    </w:pPr>
    <w:rPr>
      <w:color w:val="000000"/>
    </w:rPr>
  </w:style>
  <w:style w:type="character" w:customStyle="1" w:styleId="TekstpodstawowyZnak">
    <w:name w:val="Tekst podstawowy Znak"/>
    <w:link w:val="Tekstpodstawowy"/>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ny"/>
    <w:rsid w:val="00E248C6"/>
    <w:pPr>
      <w:numPr>
        <w:numId w:val="1"/>
      </w:numPr>
      <w:spacing w:before="80" w:after="80"/>
      <w:jc w:val="left"/>
    </w:pPr>
    <w:rPr>
      <w:szCs w:val="20"/>
    </w:rPr>
  </w:style>
  <w:style w:type="paragraph" w:styleId="Tekstprzypisudolnego">
    <w:name w:val="footnote text"/>
    <w:basedOn w:val="Normalny"/>
    <w:semiHidden/>
    <w:rsid w:val="004D5591"/>
    <w:rPr>
      <w:szCs w:val="20"/>
    </w:rPr>
  </w:style>
  <w:style w:type="paragraph" w:styleId="Spistreci2">
    <w:name w:val="toc 2"/>
    <w:basedOn w:val="Normalny"/>
    <w:next w:val="Normalny"/>
    <w:autoRedefine/>
    <w:uiPriority w:val="39"/>
    <w:rsid w:val="00D2200F"/>
    <w:pPr>
      <w:ind w:left="200"/>
    </w:pPr>
  </w:style>
  <w:style w:type="paragraph" w:styleId="Spistreci1">
    <w:name w:val="toc 1"/>
    <w:basedOn w:val="Normalny"/>
    <w:next w:val="Normalny"/>
    <w:autoRedefine/>
    <w:uiPriority w:val="39"/>
    <w:qFormat/>
    <w:rsid w:val="0037003F"/>
    <w:pPr>
      <w:tabs>
        <w:tab w:val="right" w:leader="dot" w:pos="9070"/>
      </w:tabs>
    </w:pPr>
  </w:style>
  <w:style w:type="table" w:styleId="Tabela-Profesjonalny">
    <w:name w:val="Table Professional"/>
    <w:basedOn w:val="Standardowy"/>
    <w:rsid w:val="00527526"/>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Bezlisty"/>
    <w:rsid w:val="00B103AE"/>
  </w:style>
  <w:style w:type="paragraph" w:customStyle="1" w:styleId="StyleHeading1VerdanaAuto">
    <w:name w:val="Style Heading 1 + Verdana Auto"/>
    <w:basedOn w:val="Nagwek1"/>
    <w:rsid w:val="00D02D0C"/>
  </w:style>
  <w:style w:type="paragraph" w:customStyle="1" w:styleId="StyleHeading1VerdanaAuto1">
    <w:name w:val="Style Heading 1 + Verdana Auto1"/>
    <w:basedOn w:val="Nagwek1"/>
    <w:rsid w:val="00D02D0C"/>
  </w:style>
  <w:style w:type="paragraph" w:customStyle="1" w:styleId="StyleHeading2VerdanaAuto">
    <w:name w:val="Style Heading 2 + Verdana Auto"/>
    <w:basedOn w:val="Nagwek2"/>
    <w:rsid w:val="00A579C8"/>
    <w:rPr>
      <w:iCs w:val="0"/>
    </w:rPr>
  </w:style>
  <w:style w:type="paragraph" w:customStyle="1" w:styleId="StyleListBullet2">
    <w:name w:val="Style List Bullet 2 +"/>
    <w:basedOn w:val="Listapunktowana2"/>
    <w:link w:val="StyleListBullet2Char"/>
    <w:rsid w:val="00A579C8"/>
  </w:style>
  <w:style w:type="character" w:customStyle="1" w:styleId="Listapunktowana2Znak">
    <w:name w:val="Lista punktowana 2 Znak"/>
    <w:link w:val="Listapunktowana2"/>
    <w:rsid w:val="00A579C8"/>
    <w:rPr>
      <w:rFonts w:ascii="Verdana" w:hAnsi="Verdana"/>
      <w:color w:val="333333"/>
      <w:szCs w:val="24"/>
      <w:lang w:eastAsia="en-GB"/>
    </w:rPr>
  </w:style>
  <w:style w:type="character" w:customStyle="1" w:styleId="StyleListBullet2Char">
    <w:name w:val="Style List Bullet 2 + Char"/>
    <w:basedOn w:val="Listapunktowana2Znak"/>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TekstpodstawowyZnak"/>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Nagwek1Znak">
    <w:name w:val="Nagłówek 1 Znak"/>
    <w:link w:val="Nagwek1"/>
    <w:rsid w:val="002F19BB"/>
    <w:rPr>
      <w:rFonts w:ascii="Verdana" w:hAnsi="Verdana" w:cs="Arial"/>
      <w:b/>
      <w:bCs/>
      <w:kern w:val="32"/>
      <w:sz w:val="24"/>
      <w:szCs w:val="32"/>
      <w:lang w:eastAsia="en-GB"/>
    </w:rPr>
  </w:style>
  <w:style w:type="paragraph" w:customStyle="1" w:styleId="StyleHeading1Gray-80">
    <w:name w:val="Style Heading 1 + Gray-80%"/>
    <w:basedOn w:val="Nagwek1"/>
    <w:link w:val="StyleHeading1Gray-80Char"/>
    <w:rsid w:val="00D02D0C"/>
  </w:style>
  <w:style w:type="character" w:customStyle="1" w:styleId="StyleHeading1Gray-80Char">
    <w:name w:val="Style Heading 1 + Gray-80% Char"/>
    <w:basedOn w:val="Nagwek1Znak"/>
    <w:link w:val="StyleHeading1Gray-80"/>
    <w:rsid w:val="00D02D0C"/>
    <w:rPr>
      <w:rFonts w:ascii="Verdana" w:hAnsi="Verdana" w:cs="Arial"/>
      <w:b/>
      <w:bCs/>
      <w:kern w:val="32"/>
      <w:sz w:val="24"/>
      <w:szCs w:val="32"/>
      <w:lang w:eastAsia="en-GB"/>
    </w:rPr>
  </w:style>
  <w:style w:type="paragraph" w:customStyle="1" w:styleId="StyleHeading1Auto">
    <w:name w:val="Style Heading 1 + Auto"/>
    <w:basedOn w:val="Nagwek1"/>
    <w:rsid w:val="00D02D0C"/>
  </w:style>
  <w:style w:type="character" w:customStyle="1" w:styleId="StopkaZnak">
    <w:name w:val="Stopka Znak"/>
    <w:link w:val="Stopka"/>
    <w:uiPriority w:val="99"/>
    <w:rsid w:val="00CF6094"/>
    <w:rPr>
      <w:rFonts w:ascii="Verdana" w:hAnsi="Verdana"/>
      <w:i/>
      <w:color w:val="808080"/>
      <w:sz w:val="16"/>
    </w:rPr>
  </w:style>
  <w:style w:type="paragraph" w:styleId="Tekstdymka">
    <w:name w:val="Balloon Text"/>
    <w:basedOn w:val="Normalny"/>
    <w:link w:val="TekstdymkaZnak"/>
    <w:rsid w:val="00CF6094"/>
    <w:rPr>
      <w:rFonts w:ascii="Tahoma" w:hAnsi="Tahoma" w:cs="Tahoma"/>
      <w:sz w:val="16"/>
      <w:szCs w:val="16"/>
    </w:rPr>
  </w:style>
  <w:style w:type="character" w:customStyle="1" w:styleId="TekstdymkaZnak">
    <w:name w:val="Tekst dymka Znak"/>
    <w:link w:val="Tekstdymka"/>
    <w:rsid w:val="00CF6094"/>
    <w:rPr>
      <w:rFonts w:ascii="Tahoma" w:hAnsi="Tahoma" w:cs="Tahoma"/>
      <w:color w:val="333333"/>
      <w:sz w:val="16"/>
      <w:szCs w:val="16"/>
    </w:rPr>
  </w:style>
  <w:style w:type="paragraph" w:styleId="Akapitzlist">
    <w:name w:val="List Paragraph"/>
    <w:aliases w:val="Colorful List Accent 1"/>
    <w:basedOn w:val="Normalny"/>
    <w:link w:val="AkapitzlistZnak"/>
    <w:qFormat/>
    <w:rsid w:val="008F2FE9"/>
    <w:pPr>
      <w:numPr>
        <w:numId w:val="10"/>
      </w:numPr>
    </w:pPr>
  </w:style>
  <w:style w:type="paragraph" w:styleId="Bezodstpw">
    <w:name w:val="No Spacing"/>
    <w:link w:val="BezodstpwZnak"/>
    <w:uiPriority w:val="1"/>
    <w:qFormat/>
    <w:rsid w:val="005C3A30"/>
    <w:rPr>
      <w:rFonts w:ascii="Calibri" w:eastAsia="MS Mincho" w:hAnsi="Calibri" w:cs="Arial"/>
      <w:sz w:val="22"/>
      <w:szCs w:val="22"/>
      <w:lang w:val="en-US" w:eastAsia="ja-JP"/>
    </w:rPr>
  </w:style>
  <w:style w:type="character" w:customStyle="1" w:styleId="BezodstpwZnak">
    <w:name w:val="Bez odstępów Znak"/>
    <w:link w:val="Bezodstpw"/>
    <w:uiPriority w:val="1"/>
    <w:rsid w:val="005C3A30"/>
    <w:rPr>
      <w:rFonts w:ascii="Calibri" w:eastAsia="MS Mincho" w:hAnsi="Calibri" w:cs="Arial"/>
      <w:sz w:val="22"/>
      <w:szCs w:val="22"/>
      <w:lang w:val="en-US" w:eastAsia="ja-JP"/>
    </w:rPr>
  </w:style>
  <w:style w:type="paragraph" w:customStyle="1" w:styleId="AnnexHeading">
    <w:name w:val="AnnexHeading"/>
    <w:basedOn w:val="Normalny"/>
    <w:next w:val="Normalny"/>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ny"/>
    <w:next w:val="Tekstpodstawowy"/>
    <w:uiPriority w:val="6"/>
    <w:qFormat/>
    <w:rsid w:val="00930BFF"/>
    <w:pPr>
      <w:keepNext/>
      <w:numPr>
        <w:ilvl w:val="1"/>
        <w:numId w:val="12"/>
      </w:numPr>
      <w:tabs>
        <w:tab w:val="num" w:pos="1440"/>
      </w:tabs>
      <w:spacing w:before="200" w:after="120" w:line="240" w:lineRule="atLeast"/>
      <w:ind w:left="1440"/>
      <w:jc w:val="left"/>
    </w:pPr>
    <w:rPr>
      <w:rFonts w:ascii="Calibri" w:eastAsia="Calibri" w:hAnsi="Calibri"/>
      <w:b/>
      <w:color w:val="0067AC"/>
      <w:sz w:val="26"/>
      <w:lang w:eastAsia="en-US"/>
    </w:rPr>
  </w:style>
  <w:style w:type="paragraph" w:customStyle="1" w:styleId="AnnexH3">
    <w:name w:val="AnnexH3"/>
    <w:basedOn w:val="Normalny"/>
    <w:next w:val="Tekstpodstawowy"/>
    <w:uiPriority w:val="6"/>
    <w:qFormat/>
    <w:rsid w:val="00930BFF"/>
    <w:pPr>
      <w:keepNext/>
      <w:numPr>
        <w:ilvl w:val="2"/>
        <w:numId w:val="12"/>
      </w:numPr>
      <w:tabs>
        <w:tab w:val="num" w:pos="2160"/>
      </w:tabs>
      <w:spacing w:before="200" w:after="120" w:line="240" w:lineRule="atLeast"/>
      <w:ind w:left="2160"/>
      <w:jc w:val="left"/>
    </w:pPr>
    <w:rPr>
      <w:rFonts w:ascii="Calibri" w:eastAsia="Calibri" w:hAnsi="Calibri"/>
      <w:b/>
      <w:color w:val="0067AC"/>
      <w:sz w:val="22"/>
      <w:lang w:eastAsia="en-US"/>
    </w:rPr>
  </w:style>
  <w:style w:type="paragraph" w:customStyle="1" w:styleId="AnnexH4">
    <w:name w:val="AnnexH4"/>
    <w:basedOn w:val="Normalny"/>
    <w:next w:val="Tekstpodstawowy"/>
    <w:uiPriority w:val="6"/>
    <w:qFormat/>
    <w:rsid w:val="00930BFF"/>
    <w:pPr>
      <w:keepNext/>
      <w:numPr>
        <w:ilvl w:val="3"/>
        <w:numId w:val="12"/>
      </w:numPr>
      <w:tabs>
        <w:tab w:val="num" w:pos="2880"/>
      </w:tabs>
      <w:spacing w:before="120" w:after="120" w:line="240" w:lineRule="atLeast"/>
      <w:ind w:left="2880"/>
      <w:jc w:val="left"/>
    </w:pPr>
    <w:rPr>
      <w:rFonts w:ascii="Calibri" w:eastAsia="Calibri" w:hAnsi="Calibri"/>
      <w:b/>
      <w:i/>
      <w:color w:val="0067AC"/>
      <w:sz w:val="22"/>
      <w:lang w:eastAsia="en-US"/>
    </w:rPr>
  </w:style>
  <w:style w:type="paragraph" w:customStyle="1" w:styleId="AnnexTable">
    <w:name w:val="AnnexTable"/>
    <w:basedOn w:val="Normalny"/>
    <w:next w:val="Tekstpodstawowy"/>
    <w:uiPriority w:val="6"/>
    <w:qFormat/>
    <w:rsid w:val="00930BFF"/>
    <w:pPr>
      <w:keepNext/>
      <w:numPr>
        <w:ilvl w:val="4"/>
        <w:numId w:val="12"/>
      </w:numPr>
      <w:tabs>
        <w:tab w:val="num" w:pos="3600"/>
      </w:tabs>
      <w:spacing w:before="120" w:after="120" w:line="240" w:lineRule="atLeast"/>
      <w:ind w:left="3600"/>
      <w:jc w:val="left"/>
    </w:pPr>
    <w:rPr>
      <w:rFonts w:ascii="Calibri" w:eastAsia="Calibri" w:hAnsi="Calibri"/>
      <w:b/>
      <w:color w:val="0067AC"/>
      <w:lang w:eastAsia="en-US"/>
    </w:rPr>
  </w:style>
  <w:style w:type="paragraph" w:customStyle="1" w:styleId="AnnexFigure">
    <w:name w:val="AnnexFigure"/>
    <w:basedOn w:val="Normalny"/>
    <w:next w:val="Tekstpodstawowy"/>
    <w:uiPriority w:val="6"/>
    <w:qFormat/>
    <w:rsid w:val="00930BFF"/>
    <w:pPr>
      <w:keepNext/>
      <w:numPr>
        <w:ilvl w:val="5"/>
        <w:numId w:val="12"/>
      </w:numPr>
      <w:tabs>
        <w:tab w:val="num" w:pos="4320"/>
      </w:tabs>
      <w:spacing w:before="120" w:after="120" w:line="240" w:lineRule="atLeast"/>
      <w:ind w:left="4320"/>
      <w:jc w:val="left"/>
    </w:pPr>
    <w:rPr>
      <w:rFonts w:ascii="Calibri" w:eastAsia="Calibri" w:hAnsi="Calibri"/>
      <w:b/>
      <w:color w:val="0067AC"/>
      <w:lang w:eastAsia="en-US"/>
    </w:rPr>
  </w:style>
  <w:style w:type="numbering" w:customStyle="1" w:styleId="NumbLstAnnex">
    <w:name w:val="NumbLstAnnex"/>
    <w:uiPriority w:val="99"/>
    <w:rsid w:val="00930BFF"/>
  </w:style>
  <w:style w:type="paragraph" w:customStyle="1" w:styleId="Body">
    <w:name w:val="Body"/>
    <w:basedOn w:val="Normalny"/>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ny"/>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ny"/>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ny"/>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ny"/>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Spistreci3">
    <w:name w:val="toc 3"/>
    <w:basedOn w:val="Normalny"/>
    <w:next w:val="Normalny"/>
    <w:autoRedefine/>
    <w:uiPriority w:val="39"/>
    <w:unhideWhenUsed/>
    <w:rsid w:val="001538D8"/>
    <w:pPr>
      <w:spacing w:after="100"/>
      <w:ind w:left="400"/>
    </w:pPr>
  </w:style>
  <w:style w:type="paragraph" w:styleId="Nagwekspisutreci">
    <w:name w:val="TOC Heading"/>
    <w:basedOn w:val="Nagwek1"/>
    <w:next w:val="Normalny"/>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Tabela-Siatka">
    <w:name w:val="Table Grid"/>
    <w:basedOn w:val="Standardowy"/>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C8076B"/>
    <w:rPr>
      <w:color w:val="808080"/>
    </w:rPr>
  </w:style>
  <w:style w:type="character" w:customStyle="1" w:styleId="Nagwek4Znak">
    <w:name w:val="Nagłówek 4 Znak"/>
    <w:basedOn w:val="Domylnaczcionkaakapitu"/>
    <w:link w:val="Nagwek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Nagwek5Znak">
    <w:name w:val="Nagłówek 5 Znak"/>
    <w:basedOn w:val="Domylnaczcionkaakapitu"/>
    <w:link w:val="Nagwek5"/>
    <w:semiHidden/>
    <w:rsid w:val="002F19BB"/>
    <w:rPr>
      <w:rFonts w:asciiTheme="majorHAnsi" w:eastAsiaTheme="majorEastAsia" w:hAnsiTheme="majorHAnsi" w:cstheme="majorBidi"/>
      <w:color w:val="365F91" w:themeColor="accent1" w:themeShade="BF"/>
      <w:szCs w:val="24"/>
      <w:lang w:eastAsia="en-GB"/>
    </w:rPr>
  </w:style>
  <w:style w:type="character" w:customStyle="1" w:styleId="Nagwek6Znak">
    <w:name w:val="Nagłówek 6 Znak"/>
    <w:basedOn w:val="Domylnaczcionkaakapitu"/>
    <w:link w:val="Nagwek6"/>
    <w:semiHidden/>
    <w:rsid w:val="002F19BB"/>
    <w:rPr>
      <w:rFonts w:asciiTheme="majorHAnsi" w:eastAsiaTheme="majorEastAsia" w:hAnsiTheme="majorHAnsi" w:cstheme="majorBidi"/>
      <w:color w:val="243F60" w:themeColor="accent1" w:themeShade="7F"/>
      <w:szCs w:val="24"/>
      <w:lang w:eastAsia="en-GB"/>
    </w:rPr>
  </w:style>
  <w:style w:type="character" w:customStyle="1" w:styleId="Nagwek7Znak">
    <w:name w:val="Nagłówek 7 Znak"/>
    <w:basedOn w:val="Domylnaczcionkaakapitu"/>
    <w:link w:val="Nagwek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Nagwek8Znak">
    <w:name w:val="Nagłówek 8 Znak"/>
    <w:basedOn w:val="Domylnaczcionkaakapitu"/>
    <w:link w:val="Nagwek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Nagwek9Znak">
    <w:name w:val="Nagłówek 9 Znak"/>
    <w:basedOn w:val="Domylnaczcionkaakapitu"/>
    <w:link w:val="Nagwek9"/>
    <w:semiHidden/>
    <w:rsid w:val="002F19BB"/>
    <w:rPr>
      <w:rFonts w:asciiTheme="majorHAnsi" w:eastAsiaTheme="majorEastAsia" w:hAnsiTheme="majorHAnsi" w:cstheme="majorBidi"/>
      <w:i/>
      <w:iCs/>
      <w:color w:val="272727" w:themeColor="text1" w:themeTint="D8"/>
      <w:sz w:val="21"/>
      <w:szCs w:val="21"/>
      <w:lang w:eastAsia="en-GB"/>
    </w:rPr>
  </w:style>
  <w:style w:type="character" w:customStyle="1" w:styleId="AkapitzlistZnak">
    <w:name w:val="Akapit z listą Znak"/>
    <w:aliases w:val="Colorful List Accent 1 Znak"/>
    <w:link w:val="Akapitzlist"/>
    <w:qFormat/>
    <w:locked/>
    <w:rsid w:val="00F40615"/>
    <w:rPr>
      <w:rFonts w:ascii="Verdana" w:hAnsi="Verdana"/>
      <w:color w:val="333333"/>
      <w:szCs w:val="24"/>
      <w:lang w:eastAsia="en-GB"/>
    </w:rPr>
  </w:style>
  <w:style w:type="paragraph" w:customStyle="1" w:styleId="Normalny1">
    <w:name w:val="Normalny1"/>
    <w:rsid w:val="00F40615"/>
    <w:rPr>
      <w:sz w:val="24"/>
      <w:szCs w:val="24"/>
      <w:lang w:val="pl-PL"/>
    </w:rPr>
  </w:style>
  <w:style w:type="character" w:customStyle="1" w:styleId="ListParagraphChar">
    <w:name w:val="List Paragraph Char"/>
    <w:aliases w:val="Numerowanie Char,ORE MYŚLNIKI Char,Kolorowa lista — akcent 11 Char,N w prog Char,Heding 2 Char,Obiekt Char,normalny tekst Char,Średnia siatka 1 — akcent 21 Char,Jasna siatka — akcent 31 Char,Colorful List - Accent 11 Char"/>
    <w:link w:val="Akapitzlist1"/>
    <w:locked/>
    <w:rsid w:val="001737F9"/>
    <w:rPr>
      <w:color w:val="000000"/>
      <w:sz w:val="24"/>
      <w:szCs w:val="24"/>
    </w:rPr>
  </w:style>
  <w:style w:type="paragraph" w:customStyle="1" w:styleId="Akapitzlist1">
    <w:name w:val="Akapit z listą1"/>
    <w:aliases w:val="Numerowanie,ORE MYŚLNIKI,Kolorowa lista — akcent 11,N w prog,Heding 2,Obiekt,normalny tekst,Średnia siatka 1 — akcent 21,Jasna siatka — akcent 31,Colorful List - Accent 11,List Paragraph3,Akapit z listą11,a_Stand,List Paragraph"/>
    <w:basedOn w:val="Normalny"/>
    <w:link w:val="ListParagraphChar"/>
    <w:rsid w:val="001737F9"/>
    <w:pPr>
      <w:ind w:left="720"/>
      <w:contextualSpacing/>
      <w:jc w:val="left"/>
    </w:pPr>
    <w:rPr>
      <w:rFonts w:ascii="Times New Roman" w:hAnsi="Times New Roman"/>
      <w:color w:val="000000"/>
      <w:sz w:val="24"/>
      <w:lang w:eastAsia="zh-C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d">
    <w:basedOn w:val="TableNormal0"/>
    <w:tblPr>
      <w:tblStyleRowBandSize w:val="1"/>
      <w:tblStyleColBandSize w:val="1"/>
      <w:tblCellMar>
        <w:top w:w="57" w:type="dxa"/>
        <w:left w:w="57" w:type="dxa"/>
        <w:bottom w:w="57" w:type="dxa"/>
        <w:right w:w="57" w:type="dxa"/>
      </w:tblCellMar>
    </w:tblPr>
    <w:tcPr>
      <w:shd w:val="clear" w:color="auto" w:fill="auto"/>
    </w:tcPr>
  </w:style>
  <w:style w:type="paragraph" w:styleId="Tekstkomentarza">
    <w:name w:val="annotation text"/>
    <w:basedOn w:val="Normalny"/>
    <w:link w:val="TekstkomentarzaZnak"/>
    <w:uiPriority w:val="99"/>
    <w:semiHidden/>
    <w:unhideWhenUsed/>
    <w:rPr>
      <w:szCs w:val="20"/>
    </w:rPr>
  </w:style>
  <w:style w:type="character" w:customStyle="1" w:styleId="TekstkomentarzaZnak">
    <w:name w:val="Tekst komentarza Znak"/>
    <w:basedOn w:val="Domylnaczcionkaakapitu"/>
    <w:link w:val="Tekstkomentarza"/>
    <w:uiPriority w:val="99"/>
    <w:semiHidden/>
    <w:rPr>
      <w:lang w:eastAsia="en-GB"/>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2D0966"/>
    <w:rPr>
      <w:b/>
      <w:bCs/>
    </w:rPr>
  </w:style>
  <w:style w:type="character" w:customStyle="1" w:styleId="TematkomentarzaZnak">
    <w:name w:val="Temat komentarza Znak"/>
    <w:basedOn w:val="TekstkomentarzaZnak"/>
    <w:link w:val="Tematkomentarza"/>
    <w:uiPriority w:val="99"/>
    <w:semiHidden/>
    <w:rsid w:val="002D0966"/>
    <w:rPr>
      <w:b/>
      <w:bCs/>
      <w:lang w:eastAsia="en-GB"/>
    </w:rPr>
  </w:style>
  <w:style w:type="table" w:customStyle="1" w:styleId="affe">
    <w:basedOn w:val="TableNormal0"/>
    <w:tblPr>
      <w:tblStyleRowBandSize w:val="1"/>
      <w:tblStyleColBandSize w:val="1"/>
      <w:tblCellMar>
        <w:left w:w="115" w:type="dxa"/>
        <w:right w:w="115" w:type="dxa"/>
      </w:tblCellMar>
    </w:tblPr>
    <w:tcPr>
      <w:shd w:val="clear" w:color="auto" w:fill="auto"/>
    </w:tcPr>
  </w:style>
  <w:style w:type="table" w:customStyle="1" w:styleId="afff">
    <w:basedOn w:val="TableNormal0"/>
    <w:tblPr>
      <w:tblStyleRowBandSize w:val="1"/>
      <w:tblStyleColBandSize w:val="1"/>
      <w:tblCellMar>
        <w:left w:w="115" w:type="dxa"/>
        <w:right w:w="115" w:type="dxa"/>
      </w:tblCellMar>
    </w:tblPr>
    <w:tcPr>
      <w:shd w:val="clear" w:color="auto" w:fill="auto"/>
    </w:tcPr>
  </w:style>
  <w:style w:type="table" w:customStyle="1" w:styleId="afff0">
    <w:basedOn w:val="TableNormal0"/>
    <w:tblPr>
      <w:tblStyleRowBandSize w:val="1"/>
      <w:tblStyleColBandSize w:val="1"/>
      <w:tblCellMar>
        <w:left w:w="115" w:type="dxa"/>
        <w:right w:w="115" w:type="dxa"/>
      </w:tblCellMar>
    </w:tblPr>
    <w:tcPr>
      <w:shd w:val="clear" w:color="auto" w:fill="auto"/>
    </w:tcPr>
  </w:style>
  <w:style w:type="table" w:customStyle="1" w:styleId="afff1">
    <w:basedOn w:val="TableNormal0"/>
    <w:tblPr>
      <w:tblStyleRowBandSize w:val="1"/>
      <w:tblStyleColBandSize w:val="1"/>
      <w:tblCellMar>
        <w:left w:w="115" w:type="dxa"/>
        <w:right w:w="115" w:type="dxa"/>
      </w:tblCellMar>
    </w:tblPr>
    <w:tcPr>
      <w:shd w:val="clear" w:color="auto" w:fill="auto"/>
    </w:tcPr>
  </w:style>
  <w:style w:type="table" w:customStyle="1" w:styleId="afff2">
    <w:basedOn w:val="TableNormal0"/>
    <w:tblPr>
      <w:tblStyleRowBandSize w:val="1"/>
      <w:tblStyleColBandSize w:val="1"/>
      <w:tblCellMar>
        <w:left w:w="115" w:type="dxa"/>
        <w:right w:w="115" w:type="dxa"/>
      </w:tblCellMar>
    </w:tblPr>
    <w:tcPr>
      <w:shd w:val="clear" w:color="auto" w:fill="auto"/>
    </w:tcPr>
  </w:style>
  <w:style w:type="table" w:customStyle="1" w:styleId="afff3">
    <w:basedOn w:val="TableNormal0"/>
    <w:tblPr>
      <w:tblStyleRowBandSize w:val="1"/>
      <w:tblStyleColBandSize w:val="1"/>
      <w:tblCellMar>
        <w:left w:w="115" w:type="dxa"/>
        <w:right w:w="115" w:type="dxa"/>
      </w:tblCellMar>
    </w:tblPr>
    <w:tcPr>
      <w:shd w:val="clear" w:color="auto" w:fill="auto"/>
    </w:tcPr>
  </w:style>
  <w:style w:type="table" w:customStyle="1" w:styleId="afff4">
    <w:basedOn w:val="TableNormal0"/>
    <w:tblPr>
      <w:tblStyleRowBandSize w:val="1"/>
      <w:tblStyleColBandSize w:val="1"/>
      <w:tblCellMar>
        <w:left w:w="115" w:type="dxa"/>
        <w:right w:w="115" w:type="dxa"/>
      </w:tblCellMar>
    </w:tblPr>
    <w:tcPr>
      <w:shd w:val="clear" w:color="auto" w:fill="auto"/>
    </w:tcPr>
  </w:style>
  <w:style w:type="table" w:customStyle="1" w:styleId="afff5">
    <w:basedOn w:val="TableNormal0"/>
    <w:tblPr>
      <w:tblStyleRowBandSize w:val="1"/>
      <w:tblStyleColBandSize w:val="1"/>
      <w:tblCellMar>
        <w:left w:w="115" w:type="dxa"/>
        <w:right w:w="115" w:type="dxa"/>
      </w:tblCellMar>
    </w:tblPr>
    <w:tcPr>
      <w:shd w:val="clear" w:color="auto" w:fill="auto"/>
    </w:tcPr>
  </w:style>
  <w:style w:type="table" w:customStyle="1" w:styleId="afff6">
    <w:basedOn w:val="TableNormal0"/>
    <w:tblPr>
      <w:tblStyleRowBandSize w:val="1"/>
      <w:tblStyleColBandSize w:val="1"/>
      <w:tblCellMar>
        <w:left w:w="115" w:type="dxa"/>
        <w:right w:w="115" w:type="dxa"/>
      </w:tblCellMar>
    </w:tblPr>
    <w:tcPr>
      <w:shd w:val="clear" w:color="auto" w:fill="auto"/>
    </w:tcPr>
  </w:style>
  <w:style w:type="table" w:customStyle="1" w:styleId="afff7">
    <w:basedOn w:val="TableNormal0"/>
    <w:tblPr>
      <w:tblStyleRowBandSize w:val="1"/>
      <w:tblStyleColBandSize w:val="1"/>
      <w:tblCellMar>
        <w:left w:w="115" w:type="dxa"/>
        <w:right w:w="115" w:type="dxa"/>
      </w:tblCellMar>
    </w:tblPr>
    <w:tcPr>
      <w:shd w:val="clear" w:color="auto" w:fill="auto"/>
    </w:tcPr>
  </w:style>
  <w:style w:type="table" w:customStyle="1" w:styleId="afff8">
    <w:basedOn w:val="TableNormal0"/>
    <w:tblPr>
      <w:tblStyleRowBandSize w:val="1"/>
      <w:tblStyleColBandSize w:val="1"/>
      <w:tblCellMar>
        <w:left w:w="115" w:type="dxa"/>
        <w:right w:w="115" w:type="dxa"/>
      </w:tblCellMar>
    </w:tblPr>
    <w:tcPr>
      <w:shd w:val="clear" w:color="auto" w:fill="auto"/>
    </w:tcPr>
  </w:style>
  <w:style w:type="table" w:customStyle="1" w:styleId="afff9">
    <w:basedOn w:val="TableNormal0"/>
    <w:tblPr>
      <w:tblStyleRowBandSize w:val="1"/>
      <w:tblStyleColBandSize w:val="1"/>
      <w:tblCellMar>
        <w:left w:w="115" w:type="dxa"/>
        <w:right w:w="115" w:type="dxa"/>
      </w:tblCellMar>
    </w:tblPr>
    <w:tcPr>
      <w:shd w:val="clear" w:color="auto" w:fill="auto"/>
    </w:tcPr>
  </w:style>
  <w:style w:type="table" w:customStyle="1" w:styleId="afffa">
    <w:basedOn w:val="TableNormal0"/>
    <w:tblPr>
      <w:tblStyleRowBandSize w:val="1"/>
      <w:tblStyleColBandSize w:val="1"/>
      <w:tblCellMar>
        <w:left w:w="115" w:type="dxa"/>
        <w:right w:w="115" w:type="dxa"/>
      </w:tblCellMar>
    </w:tblPr>
    <w:tcPr>
      <w:shd w:val="clear" w:color="auto" w:fill="auto"/>
    </w:tcPr>
  </w:style>
  <w:style w:type="table" w:customStyle="1" w:styleId="afffb">
    <w:basedOn w:val="TableNormal0"/>
    <w:tblPr>
      <w:tblStyleRowBandSize w:val="1"/>
      <w:tblStyleColBandSize w:val="1"/>
      <w:tblCellMar>
        <w:left w:w="115" w:type="dxa"/>
        <w:right w:w="115" w:type="dxa"/>
      </w:tblCellMar>
    </w:tblPr>
    <w:tcPr>
      <w:shd w:val="clear" w:color="auto" w:fill="auto"/>
    </w:tcPr>
  </w:style>
  <w:style w:type="table" w:customStyle="1" w:styleId="afffc">
    <w:basedOn w:val="TableNormal0"/>
    <w:tblPr>
      <w:tblStyleRowBandSize w:val="1"/>
      <w:tblStyleColBandSize w:val="1"/>
      <w:tblCellMar>
        <w:left w:w="115" w:type="dxa"/>
        <w:right w:w="115" w:type="dxa"/>
      </w:tblCellMar>
    </w:tblPr>
    <w:tcPr>
      <w:shd w:val="clear" w:color="auto" w:fill="auto"/>
    </w:tcPr>
  </w:style>
  <w:style w:type="table" w:customStyle="1" w:styleId="afffd">
    <w:basedOn w:val="TableNormal0"/>
    <w:tblPr>
      <w:tblStyleRowBandSize w:val="1"/>
      <w:tblStyleColBandSize w:val="1"/>
      <w:tblCellMar>
        <w:left w:w="115" w:type="dxa"/>
        <w:right w:w="115" w:type="dxa"/>
      </w:tblCellMar>
    </w:tblPr>
    <w:tcPr>
      <w:shd w:val="clear" w:color="auto" w:fill="auto"/>
    </w:tcPr>
  </w:style>
  <w:style w:type="table" w:customStyle="1" w:styleId="afffe">
    <w:basedOn w:val="TableNormal0"/>
    <w:tblPr>
      <w:tblStyleRowBandSize w:val="1"/>
      <w:tblStyleColBandSize w:val="1"/>
      <w:tblCellMar>
        <w:left w:w="115" w:type="dxa"/>
        <w:right w:w="115" w:type="dxa"/>
      </w:tblCellMar>
    </w:tblPr>
    <w:tcPr>
      <w:shd w:val="clear" w:color="auto" w:fill="auto"/>
    </w:tcPr>
  </w:style>
  <w:style w:type="table" w:customStyle="1" w:styleId="affff">
    <w:basedOn w:val="TableNormal0"/>
    <w:tblPr>
      <w:tblStyleRowBandSize w:val="1"/>
      <w:tblStyleColBandSize w:val="1"/>
      <w:tblCellMar>
        <w:left w:w="115" w:type="dxa"/>
        <w:right w:w="115" w:type="dxa"/>
      </w:tblCellMar>
    </w:tblPr>
    <w:tcPr>
      <w:shd w:val="clear" w:color="auto" w:fill="auto"/>
    </w:tcPr>
  </w:style>
  <w:style w:type="table" w:customStyle="1" w:styleId="affff0">
    <w:basedOn w:val="TableNormal0"/>
    <w:tblPr>
      <w:tblStyleRowBandSize w:val="1"/>
      <w:tblStyleColBandSize w:val="1"/>
      <w:tblCellMar>
        <w:left w:w="115" w:type="dxa"/>
        <w:right w:w="115" w:type="dxa"/>
      </w:tblCellMar>
    </w:tblPr>
    <w:tcPr>
      <w:shd w:val="clear" w:color="auto" w:fill="auto"/>
    </w:tcPr>
  </w:style>
  <w:style w:type="table" w:customStyle="1" w:styleId="affff1">
    <w:basedOn w:val="TableNormal0"/>
    <w:tblPr>
      <w:tblStyleRowBandSize w:val="1"/>
      <w:tblStyleColBandSize w:val="1"/>
      <w:tblCellMar>
        <w:left w:w="115" w:type="dxa"/>
        <w:right w:w="115" w:type="dxa"/>
      </w:tblCellMar>
    </w:tblPr>
    <w:tcPr>
      <w:shd w:val="clear" w:color="auto" w:fill="auto"/>
    </w:tcPr>
  </w:style>
  <w:style w:type="table" w:customStyle="1" w:styleId="affff2">
    <w:basedOn w:val="TableNormal0"/>
    <w:tblPr>
      <w:tblStyleRowBandSize w:val="1"/>
      <w:tblStyleColBandSize w:val="1"/>
      <w:tblCellMar>
        <w:left w:w="115" w:type="dxa"/>
        <w:right w:w="115" w:type="dxa"/>
      </w:tblCellMar>
    </w:tblPr>
    <w:tcPr>
      <w:shd w:val="clear" w:color="auto" w:fill="auto"/>
    </w:tcPr>
  </w:style>
  <w:style w:type="table" w:customStyle="1" w:styleId="affff3">
    <w:basedOn w:val="TableNormal0"/>
    <w:tblPr>
      <w:tblStyleRowBandSize w:val="1"/>
      <w:tblStyleColBandSize w:val="1"/>
      <w:tblCellMar>
        <w:left w:w="115" w:type="dxa"/>
        <w:right w:w="115" w:type="dxa"/>
      </w:tblCellMar>
    </w:tblPr>
    <w:tcPr>
      <w:shd w:val="clear" w:color="auto" w:fill="auto"/>
    </w:tcPr>
  </w:style>
  <w:style w:type="table" w:customStyle="1" w:styleId="affff4">
    <w:basedOn w:val="TableNormal0"/>
    <w:tblPr>
      <w:tblStyleRowBandSize w:val="1"/>
      <w:tblStyleColBandSize w:val="1"/>
      <w:tblCellMar>
        <w:left w:w="115" w:type="dxa"/>
        <w:right w:w="115" w:type="dxa"/>
      </w:tblCellMar>
    </w:tblPr>
    <w:tcPr>
      <w:shd w:val="clear" w:color="auto" w:fill="auto"/>
    </w:tcPr>
  </w:style>
  <w:style w:type="table" w:customStyle="1" w:styleId="affff5">
    <w:basedOn w:val="TableNormal0"/>
    <w:tblPr>
      <w:tblStyleRowBandSize w:val="1"/>
      <w:tblStyleColBandSize w:val="1"/>
      <w:tblCellMar>
        <w:left w:w="115" w:type="dxa"/>
        <w:right w:w="115" w:type="dxa"/>
      </w:tblCellMar>
    </w:tblPr>
    <w:tcPr>
      <w:shd w:val="clear" w:color="auto" w:fill="auto"/>
    </w:tcPr>
  </w:style>
  <w:style w:type="table" w:customStyle="1" w:styleId="affff6">
    <w:basedOn w:val="TableNormal0"/>
    <w:tblPr>
      <w:tblStyleRowBandSize w:val="1"/>
      <w:tblStyleColBandSize w:val="1"/>
      <w:tblCellMar>
        <w:left w:w="115" w:type="dxa"/>
        <w:right w:w="115" w:type="dxa"/>
      </w:tblCellMar>
    </w:tblPr>
    <w:tcPr>
      <w:shd w:val="clear" w:color="auto" w:fill="auto"/>
    </w:tcPr>
  </w:style>
  <w:style w:type="table" w:customStyle="1" w:styleId="affff7">
    <w:basedOn w:val="TableNormal0"/>
    <w:tblPr>
      <w:tblStyleRowBandSize w:val="1"/>
      <w:tblStyleColBandSize w:val="1"/>
      <w:tblCellMar>
        <w:left w:w="115" w:type="dxa"/>
        <w:right w:w="115" w:type="dxa"/>
      </w:tblCellMar>
    </w:tblPr>
    <w:tcPr>
      <w:shd w:val="clear" w:color="auto" w:fill="auto"/>
    </w:tcPr>
  </w:style>
  <w:style w:type="table" w:customStyle="1" w:styleId="affff8">
    <w:basedOn w:val="TableNormal0"/>
    <w:tblPr>
      <w:tblStyleRowBandSize w:val="1"/>
      <w:tblStyleColBandSize w:val="1"/>
      <w:tblCellMar>
        <w:left w:w="115" w:type="dxa"/>
        <w:right w:w="115" w:type="dxa"/>
      </w:tblCellMar>
    </w:tblPr>
    <w:tcPr>
      <w:shd w:val="clear" w:color="auto" w:fill="auto"/>
    </w:tcPr>
  </w:style>
  <w:style w:type="table" w:customStyle="1" w:styleId="affff9">
    <w:basedOn w:val="TableNormal0"/>
    <w:tblPr>
      <w:tblStyleRowBandSize w:val="1"/>
      <w:tblStyleColBandSize w:val="1"/>
      <w:tblCellMar>
        <w:left w:w="115" w:type="dxa"/>
        <w:right w:w="115" w:type="dxa"/>
      </w:tblCellMar>
    </w:tblPr>
    <w:tcPr>
      <w:shd w:val="clear" w:color="auto" w:fill="auto"/>
    </w:tcPr>
  </w:style>
  <w:style w:type="table" w:customStyle="1" w:styleId="affffa">
    <w:basedOn w:val="TableNormal0"/>
    <w:tblPr>
      <w:tblStyleRowBandSize w:val="1"/>
      <w:tblStyleColBandSize w:val="1"/>
      <w:tblCellMar>
        <w:left w:w="115" w:type="dxa"/>
        <w:right w:w="115" w:type="dxa"/>
      </w:tblCellMar>
    </w:tblPr>
    <w:tcPr>
      <w:shd w:val="clear" w:color="auto" w:fill="auto"/>
    </w:tcPr>
  </w:style>
  <w:style w:type="table" w:customStyle="1" w:styleId="affffb">
    <w:basedOn w:val="TableNormal0"/>
    <w:tblPr>
      <w:tblStyleRowBandSize w:val="1"/>
      <w:tblStyleColBandSize w:val="1"/>
      <w:tblCellMar>
        <w:left w:w="115" w:type="dxa"/>
        <w:right w:w="115" w:type="dxa"/>
      </w:tblCellMar>
    </w:tblPr>
    <w:tcPr>
      <w:shd w:val="clear" w:color="auto" w:fill="auto"/>
    </w:tcPr>
  </w:style>
  <w:style w:type="table" w:customStyle="1" w:styleId="affffc">
    <w:basedOn w:val="TableNormal0"/>
    <w:tblPr>
      <w:tblStyleRowBandSize w:val="1"/>
      <w:tblStyleColBandSize w:val="1"/>
      <w:tblCellMar>
        <w:left w:w="115" w:type="dxa"/>
        <w:right w:w="115" w:type="dxa"/>
      </w:tblCellMar>
    </w:tblPr>
    <w:tcPr>
      <w:shd w:val="clear" w:color="auto" w:fill="auto"/>
    </w:tcPr>
  </w:style>
  <w:style w:type="table" w:customStyle="1" w:styleId="affffd">
    <w:basedOn w:val="TableNormal0"/>
    <w:tblPr>
      <w:tblStyleRowBandSize w:val="1"/>
      <w:tblStyleColBandSize w:val="1"/>
      <w:tblCellMar>
        <w:left w:w="115" w:type="dxa"/>
        <w:right w:w="115" w:type="dxa"/>
      </w:tblCellMar>
    </w:tblPr>
    <w:tcPr>
      <w:shd w:val="clear" w:color="auto" w:fill="auto"/>
    </w:tcPr>
  </w:style>
  <w:style w:type="table" w:customStyle="1" w:styleId="affffe">
    <w:basedOn w:val="TableNormal0"/>
    <w:tblPr>
      <w:tblStyleRowBandSize w:val="1"/>
      <w:tblStyleColBandSize w:val="1"/>
      <w:tblCellMar>
        <w:left w:w="115" w:type="dxa"/>
        <w:right w:w="115" w:type="dxa"/>
      </w:tblCellMar>
    </w:tblPr>
    <w:tcPr>
      <w:shd w:val="clear" w:color="auto" w:fill="auto"/>
    </w:tcPr>
  </w:style>
  <w:style w:type="table" w:customStyle="1" w:styleId="afffff">
    <w:basedOn w:val="TableNormal0"/>
    <w:tblPr>
      <w:tblStyleRowBandSize w:val="1"/>
      <w:tblStyleColBandSize w:val="1"/>
      <w:tblCellMar>
        <w:left w:w="115" w:type="dxa"/>
        <w:right w:w="115" w:type="dxa"/>
      </w:tblCellMar>
    </w:tblPr>
    <w:tcPr>
      <w:shd w:val="clear" w:color="auto" w:fill="auto"/>
    </w:tcPr>
  </w:style>
  <w:style w:type="table" w:customStyle="1" w:styleId="afffff0">
    <w:basedOn w:val="TableNormal0"/>
    <w:tblPr>
      <w:tblStyleRowBandSize w:val="1"/>
      <w:tblStyleColBandSize w:val="1"/>
      <w:tblCellMar>
        <w:left w:w="115" w:type="dxa"/>
        <w:right w:w="115" w:type="dxa"/>
      </w:tblCellMar>
    </w:tblPr>
    <w:tcPr>
      <w:shd w:val="clear" w:color="auto" w:fill="auto"/>
    </w:tcPr>
  </w:style>
  <w:style w:type="table" w:customStyle="1" w:styleId="afffff1">
    <w:basedOn w:val="TableNormal0"/>
    <w:tblPr>
      <w:tblStyleRowBandSize w:val="1"/>
      <w:tblStyleColBandSize w:val="1"/>
      <w:tblCellMar>
        <w:left w:w="115" w:type="dxa"/>
        <w:right w:w="115" w:type="dxa"/>
      </w:tblCellMar>
    </w:tblPr>
    <w:tcPr>
      <w:shd w:val="clear" w:color="auto" w:fill="auto"/>
    </w:tcPr>
  </w:style>
  <w:style w:type="table" w:customStyle="1" w:styleId="afffff2">
    <w:basedOn w:val="TableNormal0"/>
    <w:tblPr>
      <w:tblStyleRowBandSize w:val="1"/>
      <w:tblStyleColBandSize w:val="1"/>
      <w:tblCellMar>
        <w:left w:w="115" w:type="dxa"/>
        <w:right w:w="115" w:type="dxa"/>
      </w:tblCellMar>
    </w:tblPr>
    <w:tcPr>
      <w:shd w:val="clear" w:color="auto" w:fill="auto"/>
    </w:tcPr>
  </w:style>
  <w:style w:type="table" w:customStyle="1" w:styleId="afffff3">
    <w:basedOn w:val="TableNormal0"/>
    <w:tblPr>
      <w:tblStyleRowBandSize w:val="1"/>
      <w:tblStyleColBandSize w:val="1"/>
      <w:tblCellMar>
        <w:left w:w="115" w:type="dxa"/>
        <w:right w:w="115" w:type="dxa"/>
      </w:tblCellMar>
    </w:tblPr>
    <w:tcPr>
      <w:shd w:val="clear" w:color="auto" w:fill="auto"/>
    </w:tcPr>
  </w:style>
  <w:style w:type="table" w:customStyle="1" w:styleId="afffff4">
    <w:basedOn w:val="TableNormal0"/>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left w:w="115" w:type="dxa"/>
        <w:right w:w="115" w:type="dxa"/>
      </w:tblCellMar>
    </w:tblPr>
    <w:tcPr>
      <w:shd w:val="clear" w:color="auto" w:fill="auto"/>
    </w:tcPr>
  </w:style>
  <w:style w:type="table" w:customStyle="1" w:styleId="afffff6">
    <w:basedOn w:val="TableNormal0"/>
    <w:tblPr>
      <w:tblStyleRowBandSize w:val="1"/>
      <w:tblStyleColBandSize w:val="1"/>
      <w:tblCellMar>
        <w:left w:w="115" w:type="dxa"/>
        <w:right w:w="115" w:type="dxa"/>
      </w:tblCellMar>
    </w:tblPr>
    <w:tcPr>
      <w:shd w:val="clear" w:color="auto" w:fill="auto"/>
    </w:tcPr>
  </w:style>
  <w:style w:type="table" w:customStyle="1" w:styleId="afffff7">
    <w:basedOn w:val="TableNormal0"/>
    <w:tblPr>
      <w:tblStyleRowBandSize w:val="1"/>
      <w:tblStyleColBandSize w:val="1"/>
      <w:tblCellMar>
        <w:left w:w="115" w:type="dxa"/>
        <w:right w:w="115" w:type="dxa"/>
      </w:tblCellMar>
    </w:tblPr>
    <w:tcPr>
      <w:shd w:val="clear" w:color="auto" w:fill="auto"/>
    </w:tcPr>
  </w:style>
  <w:style w:type="table" w:customStyle="1" w:styleId="afffff8">
    <w:basedOn w:val="TableNormal0"/>
    <w:tblPr>
      <w:tblStyleRowBandSize w:val="1"/>
      <w:tblStyleColBandSize w:val="1"/>
      <w:tblCellMar>
        <w:left w:w="115" w:type="dxa"/>
        <w:right w:w="115" w:type="dxa"/>
      </w:tblCellMar>
    </w:tblPr>
    <w:tcPr>
      <w:shd w:val="clear" w:color="auto" w:fill="auto"/>
    </w:tcPr>
  </w:style>
  <w:style w:type="table" w:customStyle="1" w:styleId="afffff9">
    <w:basedOn w:val="TableNormal0"/>
    <w:tblPr>
      <w:tblStyleRowBandSize w:val="1"/>
      <w:tblStyleColBandSize w:val="1"/>
      <w:tblCellMar>
        <w:left w:w="115" w:type="dxa"/>
        <w:right w:w="115" w:type="dxa"/>
      </w:tblCellMar>
    </w:tblPr>
    <w:tcPr>
      <w:shd w:val="clear" w:color="auto" w:fill="auto"/>
    </w:tcPr>
  </w:style>
  <w:style w:type="table" w:customStyle="1" w:styleId="afffffa">
    <w:basedOn w:val="TableNormal0"/>
    <w:tblPr>
      <w:tblStyleRowBandSize w:val="1"/>
      <w:tblStyleColBandSize w:val="1"/>
      <w:tblCellMar>
        <w:left w:w="115" w:type="dxa"/>
        <w:right w:w="115" w:type="dxa"/>
      </w:tblCellMar>
    </w:tblPr>
    <w:tcPr>
      <w:shd w:val="clear" w:color="auto" w:fill="auto"/>
    </w:tcPr>
  </w:style>
  <w:style w:type="table" w:customStyle="1" w:styleId="afffffb">
    <w:basedOn w:val="TableNormal0"/>
    <w:tblPr>
      <w:tblStyleRowBandSize w:val="1"/>
      <w:tblStyleColBandSize w:val="1"/>
      <w:tblCellMar>
        <w:left w:w="115" w:type="dxa"/>
        <w:right w:w="115" w:type="dxa"/>
      </w:tblCellMar>
    </w:tblPr>
    <w:tcPr>
      <w:shd w:val="clear" w:color="auto" w:fill="auto"/>
    </w:tcPr>
  </w:style>
  <w:style w:type="table" w:customStyle="1" w:styleId="afffffc">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j8bcnKLzi2AE0w1zqzi+8eHBQ==">CgMxLjAyCGguZ2pkZ3hzOAByITFCZEgyMlJLTzFjUjI3by1tVFpWR0FUTE5NdlFCc3RPVg==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3818</Words>
  <Characters>22912</Characters>
  <Application>Microsoft Office Word</Application>
  <DocSecurity>0</DocSecurity>
  <Lines>190</Lines>
  <Paragraphs>53</Paragraphs>
  <ScaleCrop>false</ScaleCrop>
  <Company/>
  <LinksUpToDate>false</LinksUpToDate>
  <CharactersWithSpaces>26677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 Elena (EAC)</dc:creator>
  <cp:lastModifiedBy>Natalia Prokopowicz</cp:lastModifiedBy>
  <cp:revision>3</cp:revision>
  <dcterms:created xsi:type="dcterms:W3CDTF">2023-06-26T20:06:00Z</dcterms:created>
  <dcterms:modified xsi:type="dcterms:W3CDTF">2024-08-27T03:50:00Z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