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8508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 w:rsidRPr="000242A1">
        <w:rPr>
          <w:b/>
          <w:sz w:val="32"/>
          <w:szCs w:val="32"/>
        </w:rPr>
        <w:t>Porozumienie o programie zajęć edukacyjnych w ramach mobilności programu Erasmus+</w:t>
      </w:r>
    </w:p>
    <w:p w14:paraId="7DDB7F2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3D8927D8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25F94492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4E65E7A6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0B9E38DD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pośrednicząca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1729A17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58F1F4B1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>
              <w:rPr>
                <w:szCs w:val="20"/>
              </w:rPr>
              <w:t>logistyk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5CEBC0B8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69FFDC12" w14:textId="77777777" w:rsidTr="00BE54EA">
        <w:tc>
          <w:tcPr>
            <w:tcW w:w="8789" w:type="dxa"/>
            <w:gridSpan w:val="2"/>
            <w:vAlign w:val="center"/>
          </w:tcPr>
          <w:p w14:paraId="2D4277EF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E02A52" w:rsidRPr="00722508" w14:paraId="708F6DF7" w14:textId="77777777" w:rsidTr="00BE54EA">
        <w:tc>
          <w:tcPr>
            <w:tcW w:w="2268" w:type="dxa"/>
            <w:vAlign w:val="center"/>
          </w:tcPr>
          <w:p w14:paraId="17AA8CFC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04EF6F59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E02A52" w:rsidRPr="000833C8" w14:paraId="5D278BFD" w14:textId="77777777" w:rsidTr="00BE54EA">
        <w:trPr>
          <w:trHeight w:val="3410"/>
        </w:trPr>
        <w:tc>
          <w:tcPr>
            <w:tcW w:w="2268" w:type="dxa"/>
            <w:vAlign w:val="center"/>
          </w:tcPr>
          <w:p w14:paraId="497A8541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C56F76F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2F5F61F3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793D6E3B" w14:textId="77777777" w:rsidR="00E02A52" w:rsidRPr="00B33C65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zasadami ergonomii, przepisami przeciwpożarowymi i przepisami ochrony środowiska,</w:t>
            </w:r>
          </w:p>
          <w:p w14:paraId="44BACE29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4D83D721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55E0FDD4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33769CFC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 zbiorowej podczas wykonywania zadań zawodowych</w:t>
            </w:r>
            <w:r>
              <w:t>,</w:t>
            </w:r>
          </w:p>
          <w:p w14:paraId="687149C2" w14:textId="77777777" w:rsidR="00E02A52" w:rsidRPr="00B33C65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5132540F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405C425E" w14:textId="77777777" w:rsidTr="00BE54EA">
        <w:trPr>
          <w:trHeight w:val="133"/>
        </w:trPr>
        <w:tc>
          <w:tcPr>
            <w:tcW w:w="8789" w:type="dxa"/>
            <w:gridSpan w:val="2"/>
            <w:vAlign w:val="center"/>
          </w:tcPr>
          <w:p w14:paraId="12CF938D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2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Stosuje przepisy sanitarno-epidemiologiczne</w:t>
            </w:r>
          </w:p>
        </w:tc>
      </w:tr>
      <w:tr w:rsidR="00E02A52" w:rsidRPr="004C6E5C" w14:paraId="64AF2024" w14:textId="77777777" w:rsidTr="00BE54EA">
        <w:tc>
          <w:tcPr>
            <w:tcW w:w="2268" w:type="dxa"/>
            <w:vAlign w:val="center"/>
          </w:tcPr>
          <w:p w14:paraId="2E6AE831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65A63AF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Podstawy hotelarstwa</w:t>
            </w:r>
          </w:p>
        </w:tc>
      </w:tr>
      <w:tr w:rsidR="00E02A52" w:rsidRPr="003603E1" w14:paraId="5744A1CD" w14:textId="77777777" w:rsidTr="00BE54EA">
        <w:tc>
          <w:tcPr>
            <w:tcW w:w="2268" w:type="dxa"/>
            <w:vAlign w:val="center"/>
          </w:tcPr>
          <w:p w14:paraId="2D70F0AD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0CDF064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78C1A79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t>stosuje zasady dobrej praktyki higienicznej i produkcyjnej</w:t>
            </w:r>
            <w:r>
              <w:t>,</w:t>
            </w:r>
          </w:p>
          <w:p w14:paraId="34E06E3F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t xml:space="preserve">przestrzega zasad systemu analizy zagrożeń i krytycznych punktów kontroli – HACCP (Hazard Analysis and Critical Control </w:t>
            </w:r>
            <w:proofErr w:type="spellStart"/>
            <w:r w:rsidRPr="00BC2898">
              <w:t>Points</w:t>
            </w:r>
            <w:proofErr w:type="spellEnd"/>
            <w:r w:rsidRPr="00BC2898">
              <w:t xml:space="preserve">) oraz dobrej praktyki higienicznej – GHP (Good </w:t>
            </w:r>
            <w:proofErr w:type="spellStart"/>
            <w:r w:rsidRPr="00BC2898">
              <w:t>Hygienic</w:t>
            </w:r>
            <w:proofErr w:type="spellEnd"/>
            <w:r w:rsidRPr="00BC2898">
              <w:t xml:space="preserve"> </w:t>
            </w:r>
            <w:proofErr w:type="spellStart"/>
            <w:r w:rsidRPr="00BC2898">
              <w:t>Practice</w:t>
            </w:r>
            <w:proofErr w:type="spellEnd"/>
            <w:r w:rsidRPr="00BC2898">
              <w:t>)</w:t>
            </w:r>
            <w:r>
              <w:t>,</w:t>
            </w:r>
          </w:p>
          <w:p w14:paraId="20F23C02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lastRenderedPageBreak/>
              <w:t>wskazuje konsekwencje wynikające z nieprzestrzegania przepisów sanitarno-epidemiologicznych</w:t>
            </w:r>
            <w:r>
              <w:t>,</w:t>
            </w:r>
          </w:p>
          <w:p w14:paraId="07F4D965" w14:textId="77777777" w:rsidR="00E02A52" w:rsidRPr="00B167C4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wyjaśnia pojęcie węzeł higieniczno-sanitarny.</w:t>
            </w:r>
          </w:p>
        </w:tc>
      </w:tr>
    </w:tbl>
    <w:p w14:paraId="7F001275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577AF9" w14:paraId="2C6C0218" w14:textId="77777777" w:rsidTr="00BE54EA">
        <w:tc>
          <w:tcPr>
            <w:tcW w:w="8789" w:type="dxa"/>
            <w:gridSpan w:val="2"/>
            <w:vAlign w:val="center"/>
          </w:tcPr>
          <w:p w14:paraId="40D0FC4E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Dokonuje rezerwacji usług hotelarskich </w:t>
            </w:r>
          </w:p>
        </w:tc>
      </w:tr>
      <w:tr w:rsidR="00E02A52" w:rsidRPr="00CA1E0D" w14:paraId="14CFDC24" w14:textId="77777777" w:rsidTr="00BE54EA">
        <w:tc>
          <w:tcPr>
            <w:tcW w:w="2268" w:type="dxa"/>
            <w:vAlign w:val="center"/>
          </w:tcPr>
          <w:p w14:paraId="469930AE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DED5481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Rezerwacja usług hotelarskich</w:t>
            </w:r>
          </w:p>
        </w:tc>
      </w:tr>
      <w:tr w:rsidR="00E02A52" w:rsidRPr="000833C8" w14:paraId="682C2977" w14:textId="77777777" w:rsidTr="00BE54EA">
        <w:tc>
          <w:tcPr>
            <w:tcW w:w="2268" w:type="dxa"/>
            <w:vAlign w:val="center"/>
          </w:tcPr>
          <w:p w14:paraId="053D0D8D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23D7DBE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5C0D993F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rozróżnia rodzaje rezerwacji,</w:t>
            </w:r>
          </w:p>
          <w:p w14:paraId="10BCDAB5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wskazuje sposoby rezerwacji usług hotelarskich,</w:t>
            </w:r>
          </w:p>
          <w:p w14:paraId="381F1CE8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dobiera oferty hotelowe do potrzeb i oczekiwań gości,</w:t>
            </w:r>
          </w:p>
          <w:p w14:paraId="1CA4D13E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dokonuje rezerwacji usług hotelarskich, wykorzystując systemy rezerwacyjne,</w:t>
            </w:r>
          </w:p>
          <w:p w14:paraId="79FBECA5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stosuje instrumenty promocji usług hotelarskich,</w:t>
            </w:r>
          </w:p>
          <w:p w14:paraId="50B26DD3" w14:textId="77777777" w:rsidR="00E02A52" w:rsidRPr="0066287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posługuje się dokumentacją związaną z rezerwacją usług hotelarskich.</w:t>
            </w:r>
          </w:p>
        </w:tc>
      </w:tr>
    </w:tbl>
    <w:p w14:paraId="013FB711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3EF243F3" w14:textId="77777777" w:rsidTr="00BE54EA">
        <w:tc>
          <w:tcPr>
            <w:tcW w:w="8789" w:type="dxa"/>
            <w:gridSpan w:val="2"/>
            <w:vAlign w:val="center"/>
          </w:tcPr>
          <w:p w14:paraId="045EABD2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Przeprowadza czynności z zakresu procedury </w:t>
            </w: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 xml:space="preserve">-in oraz </w:t>
            </w: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-out dla gości obiektu hotelarskiego</w:t>
            </w:r>
          </w:p>
        </w:tc>
      </w:tr>
      <w:tr w:rsidR="00E02A52" w:rsidRPr="00A55A00" w14:paraId="17124C8A" w14:textId="77777777" w:rsidTr="00BE54EA">
        <w:tc>
          <w:tcPr>
            <w:tcW w:w="2268" w:type="dxa"/>
            <w:vAlign w:val="center"/>
          </w:tcPr>
          <w:p w14:paraId="6F258A23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E315EE6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Obsługa gości w recepcji</w:t>
            </w:r>
          </w:p>
        </w:tc>
      </w:tr>
      <w:tr w:rsidR="00E02A52" w:rsidRPr="000833C8" w14:paraId="4E16A2E7" w14:textId="77777777" w:rsidTr="00BE54EA">
        <w:tc>
          <w:tcPr>
            <w:tcW w:w="2268" w:type="dxa"/>
            <w:vAlign w:val="center"/>
          </w:tcPr>
          <w:p w14:paraId="340EF957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D8042B7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C8C4496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określa czynności procedury </w:t>
            </w:r>
            <w:proofErr w:type="spellStart"/>
            <w:r>
              <w:t>check</w:t>
            </w:r>
            <w:proofErr w:type="spellEnd"/>
            <w:r>
              <w:t xml:space="preserve">-in 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2C303417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sporządza dokumentację wykorzystywaną w procedurze </w:t>
            </w:r>
            <w:proofErr w:type="spellStart"/>
            <w:r>
              <w:t>check</w:t>
            </w:r>
            <w:proofErr w:type="spellEnd"/>
            <w:r>
              <w:t xml:space="preserve">-in 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504B2B19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wykorzystuje system rezerwacji w procedurach </w:t>
            </w:r>
            <w:proofErr w:type="spellStart"/>
            <w:r>
              <w:t>check</w:t>
            </w:r>
            <w:proofErr w:type="spellEnd"/>
            <w:r>
              <w:t xml:space="preserve">-in 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6EC148A1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przyjmuje gości indywidualnych i grupy zorganizowane do obiektu hotelarskiego,</w:t>
            </w:r>
          </w:p>
          <w:p w14:paraId="080C2D92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przygotowuje informacje dla poszczególnych działów obiektu hotelarskiego na temat realizowanych usług dla gości,</w:t>
            </w:r>
          </w:p>
          <w:p w14:paraId="563CEEDD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stosuje procedury wymeldowania gościa z obiektu,</w:t>
            </w:r>
          </w:p>
          <w:p w14:paraId="7AA4704B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rozlicza koszty pobytu gości w obiekcie,</w:t>
            </w:r>
          </w:p>
          <w:p w14:paraId="1174EF8D" w14:textId="77777777" w:rsidR="00E02A52" w:rsidRPr="00620158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624DE3">
              <w:t>wykorzystuje programy komputerowe generujące dokumenty fiskalne (paragon, faktura)</w:t>
            </w:r>
            <w:r>
              <w:t>.</w:t>
            </w:r>
          </w:p>
        </w:tc>
      </w:tr>
    </w:tbl>
    <w:p w14:paraId="557457FA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55A00" w14:paraId="59174D1E" w14:textId="77777777" w:rsidTr="00BE54EA">
        <w:tc>
          <w:tcPr>
            <w:tcW w:w="8789" w:type="dxa"/>
            <w:gridSpan w:val="2"/>
            <w:vAlign w:val="center"/>
          </w:tcPr>
          <w:p w14:paraId="6B5FE669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usługi związane z pobytem gości</w:t>
            </w:r>
          </w:p>
        </w:tc>
      </w:tr>
      <w:tr w:rsidR="00E02A52" w:rsidRPr="00110587" w14:paraId="3319CEFE" w14:textId="77777777" w:rsidTr="00BE54EA">
        <w:tc>
          <w:tcPr>
            <w:tcW w:w="2268" w:type="dxa"/>
            <w:vAlign w:val="center"/>
          </w:tcPr>
          <w:p w14:paraId="6DF66537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095EFB6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Obsługa gościa hotelowego</w:t>
            </w:r>
          </w:p>
        </w:tc>
      </w:tr>
      <w:tr w:rsidR="00E02A52" w:rsidRPr="00A55A00" w14:paraId="62FAF065" w14:textId="77777777" w:rsidTr="00BE54EA">
        <w:tc>
          <w:tcPr>
            <w:tcW w:w="2268" w:type="dxa"/>
            <w:vAlign w:val="center"/>
          </w:tcPr>
          <w:p w14:paraId="0026B0C2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757A4B7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8570110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stosuje zasady etykiety i formy grzecznościowe,</w:t>
            </w:r>
          </w:p>
          <w:p w14:paraId="2CD078FD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oferty usług hotelarskich do potrzeb gości,</w:t>
            </w:r>
          </w:p>
          <w:p w14:paraId="54BE41E6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sprzedaż usług dodatkowych w obiekcie hotelarskim,</w:t>
            </w:r>
          </w:p>
          <w:p w14:paraId="21F2F30B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przyjmuje zamówienia na realizację usług dodatkowych,</w:t>
            </w:r>
          </w:p>
          <w:p w14:paraId="0062A259" w14:textId="77777777" w:rsidR="00E02A52" w:rsidRPr="007F0441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624DE3">
              <w:lastRenderedPageBreak/>
              <w:t>wypełnia dokumentację związaną ze świadczeniem usług w trakcie pobytu goś</w:t>
            </w:r>
            <w:r>
              <w:t>ci.</w:t>
            </w:r>
          </w:p>
        </w:tc>
      </w:tr>
    </w:tbl>
    <w:p w14:paraId="4FE53825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65EDC" w14:paraId="6AE6EFE0" w14:textId="77777777" w:rsidTr="00BE54EA">
        <w:tc>
          <w:tcPr>
            <w:tcW w:w="8789" w:type="dxa"/>
            <w:gridSpan w:val="2"/>
            <w:vAlign w:val="center"/>
          </w:tcPr>
          <w:p w14:paraId="27A7C96C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Przygotowuje śniadanie dla gości obiektu hotelarskiego</w:t>
            </w:r>
          </w:p>
        </w:tc>
      </w:tr>
      <w:tr w:rsidR="00E02A52" w:rsidRPr="00CA1E0D" w14:paraId="3C38F821" w14:textId="77777777" w:rsidTr="00BE54EA">
        <w:tc>
          <w:tcPr>
            <w:tcW w:w="2268" w:type="dxa"/>
            <w:vAlign w:val="center"/>
          </w:tcPr>
          <w:p w14:paraId="388D54B1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0F6EEEF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Przygotowywanie i podawanie śniadań</w:t>
            </w:r>
          </w:p>
        </w:tc>
      </w:tr>
      <w:tr w:rsidR="00E02A52" w:rsidRPr="00A65EDC" w14:paraId="3163C749" w14:textId="77777777" w:rsidTr="00BE54EA">
        <w:tc>
          <w:tcPr>
            <w:tcW w:w="2268" w:type="dxa"/>
            <w:vAlign w:val="center"/>
          </w:tcPr>
          <w:p w14:paraId="7093D164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1D4ED80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0A8313A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F735C2">
              <w:t>dobiera formy podawania śniadań do możliwości obiektu świadczącego usługi hotelarskie</w:t>
            </w:r>
            <w:r>
              <w:t>,</w:t>
            </w:r>
          </w:p>
          <w:p w14:paraId="1F753CF0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252613">
              <w:t>przestrzega zasad przechowywania produktów i półproduktów do przygotowania śniadań</w:t>
            </w:r>
            <w:r>
              <w:t>,</w:t>
            </w:r>
          </w:p>
          <w:p w14:paraId="6FAF85DF" w14:textId="77777777" w:rsidR="00E02A52" w:rsidRPr="00252613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śniadanie dla gości obiektu,</w:t>
            </w:r>
          </w:p>
          <w:p w14:paraId="3BAFAF2D" w14:textId="77777777" w:rsidR="00E02A52" w:rsidRPr="00F735C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salę konsumpcyjną do śniadań hotelowych,</w:t>
            </w:r>
          </w:p>
          <w:p w14:paraId="5DE0323A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rozróżnia rodzaje śniadań hotelowych,</w:t>
            </w:r>
          </w:p>
          <w:p w14:paraId="7CF3D5F3" w14:textId="77777777" w:rsidR="00E02A52" w:rsidRPr="00C91A5A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rozróżnia rodzaje i elementy zastawy stołowej.</w:t>
            </w:r>
          </w:p>
        </w:tc>
      </w:tr>
    </w:tbl>
    <w:p w14:paraId="5BE106AC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65EDC" w14:paraId="740E2B89" w14:textId="77777777" w:rsidTr="00BE54EA">
        <w:tc>
          <w:tcPr>
            <w:tcW w:w="8789" w:type="dxa"/>
            <w:gridSpan w:val="2"/>
            <w:vAlign w:val="center"/>
          </w:tcPr>
          <w:p w14:paraId="62C9D571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Realizuje usługi </w:t>
            </w:r>
            <w:proofErr w:type="spellStart"/>
            <w:r>
              <w:rPr>
                <w:b/>
              </w:rPr>
              <w:t>room</w:t>
            </w:r>
            <w:proofErr w:type="spellEnd"/>
            <w:r>
              <w:rPr>
                <w:b/>
              </w:rPr>
              <w:t xml:space="preserve"> service w obiekcie hotelarskim</w:t>
            </w:r>
          </w:p>
        </w:tc>
      </w:tr>
      <w:tr w:rsidR="00E02A52" w:rsidRPr="00581A96" w14:paraId="2AA91184" w14:textId="77777777" w:rsidTr="00BE54EA">
        <w:tc>
          <w:tcPr>
            <w:tcW w:w="2268" w:type="dxa"/>
            <w:vAlign w:val="center"/>
          </w:tcPr>
          <w:p w14:paraId="5EA91EA7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909DE7D" w14:textId="77777777" w:rsidR="00E02A52" w:rsidRPr="00722508" w:rsidRDefault="00E02A52" w:rsidP="00BE54EA">
            <w:pPr>
              <w:pStyle w:val="StyleStyleBodyTextAfter0ptVerdana"/>
              <w:jc w:val="left"/>
            </w:pPr>
            <w:proofErr w:type="spellStart"/>
            <w:r>
              <w:t>Room</w:t>
            </w:r>
            <w:proofErr w:type="spellEnd"/>
            <w:r>
              <w:t xml:space="preserve"> service</w:t>
            </w:r>
          </w:p>
        </w:tc>
      </w:tr>
      <w:tr w:rsidR="00E02A52" w:rsidRPr="00A65EDC" w14:paraId="21FF8B7D" w14:textId="77777777" w:rsidTr="00BE54EA">
        <w:tc>
          <w:tcPr>
            <w:tcW w:w="2268" w:type="dxa"/>
            <w:vAlign w:val="center"/>
          </w:tcPr>
          <w:p w14:paraId="3311BFF5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AFDED06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0A7AE2EA" w14:textId="77777777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121306">
              <w:t xml:space="preserve">planuje zakres wykonywanych czynności w celu realizacji zamówienia </w:t>
            </w:r>
            <w:proofErr w:type="spellStart"/>
            <w:r w:rsidRPr="00121306">
              <w:t>room</w:t>
            </w:r>
            <w:proofErr w:type="spellEnd"/>
            <w:r w:rsidRPr="00121306">
              <w:t xml:space="preserve"> service</w:t>
            </w:r>
            <w:r>
              <w:t>,</w:t>
            </w:r>
          </w:p>
          <w:p w14:paraId="275FD56B" w14:textId="77777777" w:rsidR="00E02A52" w:rsidRPr="00121306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stosuje zasady serowania śniadań do pokoju,</w:t>
            </w:r>
          </w:p>
          <w:p w14:paraId="228B3C5F" w14:textId="77777777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dobiera sposób serwowania do pokoju do rodzaju potrawy,</w:t>
            </w:r>
          </w:p>
          <w:p w14:paraId="5297BB76" w14:textId="77777777" w:rsidR="00E02A52" w:rsidRPr="00FD7B04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serwuje śniadanie do pokoju.</w:t>
            </w:r>
          </w:p>
        </w:tc>
      </w:tr>
    </w:tbl>
    <w:p w14:paraId="63970A48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F735C2" w14:paraId="2291AFAB" w14:textId="77777777" w:rsidTr="00BE54EA">
        <w:tc>
          <w:tcPr>
            <w:tcW w:w="8789" w:type="dxa"/>
            <w:gridSpan w:val="2"/>
            <w:vAlign w:val="center"/>
          </w:tcPr>
          <w:p w14:paraId="34725E20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Utrzymuje czystość i porządek w obiekcie hotelarskim</w:t>
            </w:r>
          </w:p>
        </w:tc>
      </w:tr>
      <w:tr w:rsidR="00E02A52" w:rsidRPr="004C6E5C" w14:paraId="6977F1B2" w14:textId="77777777" w:rsidTr="00BE54EA">
        <w:tc>
          <w:tcPr>
            <w:tcW w:w="2268" w:type="dxa"/>
            <w:vAlign w:val="center"/>
          </w:tcPr>
          <w:p w14:paraId="4A0CF5E2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E41B2DE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Służba pięter</w:t>
            </w:r>
          </w:p>
        </w:tc>
      </w:tr>
      <w:tr w:rsidR="00E02A52" w:rsidRPr="00F735C2" w14:paraId="137DF2B4" w14:textId="77777777" w:rsidTr="00BE54EA">
        <w:tc>
          <w:tcPr>
            <w:tcW w:w="2268" w:type="dxa"/>
            <w:vAlign w:val="center"/>
          </w:tcPr>
          <w:p w14:paraId="39802E07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5729FC2" w14:textId="77777777" w:rsidR="00E02A52" w:rsidRPr="00E125E3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9678775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stosuje się do harmonogramu prac porządkowych,</w:t>
            </w:r>
          </w:p>
          <w:p w14:paraId="33C44CE6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A65EDC">
              <w:t xml:space="preserve">dobiera </w:t>
            </w:r>
            <w:r>
              <w:t xml:space="preserve">i wykorzystuje </w:t>
            </w:r>
            <w:r w:rsidRPr="00A65EDC">
              <w:t xml:space="preserve">urządzenia i sprzęt oraz </w:t>
            </w:r>
            <w:r>
              <w:t xml:space="preserve">właściwe </w:t>
            </w:r>
            <w:r w:rsidRPr="00A65EDC">
              <w:t>środki czystości do rodzaju wykonywanych prac porządkowych</w:t>
            </w:r>
            <w:r>
              <w:t>,</w:t>
            </w:r>
          </w:p>
          <w:p w14:paraId="0CC6F2A4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kontroluje</w:t>
            </w:r>
            <w:r w:rsidRPr="00A65EDC">
              <w:t xml:space="preserve"> stan utrzymania czystości jednostki mieszkalnej</w:t>
            </w:r>
            <w:r>
              <w:t>,</w:t>
            </w:r>
          </w:p>
          <w:p w14:paraId="4757444F" w14:textId="77777777" w:rsidR="00E02A52" w:rsidRPr="006B4D31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jednostki mieszkalne i pomieszczenia ogólnego użytku dla gości obiektu hotelarskiego,</w:t>
            </w:r>
          </w:p>
          <w:p w14:paraId="79E47685" w14:textId="77777777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A65EDC">
              <w:t>wykon</w:t>
            </w:r>
            <w:r>
              <w:t>uje</w:t>
            </w:r>
            <w:r w:rsidRPr="00A65EDC">
              <w:t xml:space="preserve"> prace porządkowe w </w:t>
            </w:r>
            <w:r>
              <w:t>obiekcie hotelarskim,</w:t>
            </w:r>
          </w:p>
          <w:p w14:paraId="4CA3B4C4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sporządza dokumentację związaną z pracą służby pięter,</w:t>
            </w:r>
          </w:p>
          <w:p w14:paraId="3F5AA523" w14:textId="77777777" w:rsidR="00E02A52" w:rsidRPr="00E125E3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współpracuje z innymi pracownikami służby pięter.</w:t>
            </w:r>
          </w:p>
        </w:tc>
      </w:tr>
    </w:tbl>
    <w:p w14:paraId="61D4A5B3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4938CD88" w14:textId="77777777" w:rsidTr="00BE54EA">
        <w:tc>
          <w:tcPr>
            <w:tcW w:w="8789" w:type="dxa"/>
            <w:gridSpan w:val="2"/>
            <w:vAlign w:val="center"/>
          </w:tcPr>
          <w:p w14:paraId="35E5BAB7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Wykonuje usługi związane z obsługą gości i realizacją usług gastronomicznych</w:t>
            </w:r>
          </w:p>
        </w:tc>
      </w:tr>
      <w:tr w:rsidR="00E02A52" w:rsidRPr="004C6E5C" w14:paraId="75F26800" w14:textId="77777777" w:rsidTr="00BE54EA">
        <w:tc>
          <w:tcPr>
            <w:tcW w:w="2268" w:type="dxa"/>
            <w:vAlign w:val="center"/>
          </w:tcPr>
          <w:p w14:paraId="2331A616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2BD5F00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Świadczenie usług kelnerskich</w:t>
            </w:r>
          </w:p>
        </w:tc>
      </w:tr>
      <w:tr w:rsidR="00E02A52" w:rsidRPr="00CA1E0D" w14:paraId="7A0337DD" w14:textId="77777777" w:rsidTr="00BE54EA">
        <w:tc>
          <w:tcPr>
            <w:tcW w:w="2268" w:type="dxa"/>
            <w:vAlign w:val="center"/>
          </w:tcPr>
          <w:p w14:paraId="6F8CC281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lastRenderedPageBreak/>
              <w:t>Opis:</w:t>
            </w:r>
          </w:p>
        </w:tc>
        <w:tc>
          <w:tcPr>
            <w:tcW w:w="6521" w:type="dxa"/>
            <w:vAlign w:val="center"/>
          </w:tcPr>
          <w:p w14:paraId="060ECE78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011391F6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salę konsumencką na przyjęcie gości,</w:t>
            </w:r>
          </w:p>
          <w:p w14:paraId="66D33EF7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czynności związane z przyjmowaniem gości,</w:t>
            </w:r>
          </w:p>
          <w:p w14:paraId="51237733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czynności związane z przyjęciem zamówienia</w:t>
            </w:r>
          </w:p>
          <w:p w14:paraId="58A0D34A" w14:textId="77777777" w:rsidR="00E02A52" w:rsidRPr="00B167C4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167C4">
              <w:t xml:space="preserve">stosuje techniki przenoszenia tac kelnerskich, talerzy, </w:t>
            </w:r>
            <w:proofErr w:type="spellStart"/>
            <w:r w:rsidRPr="00B167C4">
              <w:t>bulionówek</w:t>
            </w:r>
            <w:proofErr w:type="spellEnd"/>
            <w:r w:rsidRPr="00B167C4">
              <w:t>, półmisków, szkła, sztućców, filiżanek</w:t>
            </w:r>
            <w:r>
              <w:t>,</w:t>
            </w:r>
          </w:p>
          <w:p w14:paraId="2CD6B013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167C4">
              <w:t>stosuje techniki zbierania brudnej zastawy stołowej, szkła, sztućców,</w:t>
            </w:r>
          </w:p>
          <w:p w14:paraId="432D9BD9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napoje alkoholowe i bezalkoholowe,</w:t>
            </w:r>
          </w:p>
          <w:p w14:paraId="47C0B098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naczynia i akcesoria do podawania napojów,</w:t>
            </w:r>
          </w:p>
          <w:p w14:paraId="46438C1D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przekazuje zamówienia do realizacji,</w:t>
            </w:r>
          </w:p>
          <w:p w14:paraId="286306A9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rozliczenie usług gastronomicznych.</w:t>
            </w:r>
          </w:p>
        </w:tc>
      </w:tr>
    </w:tbl>
    <w:p w14:paraId="68831B82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454AC3CF" w14:textId="77777777" w:rsidTr="00BE54EA">
        <w:tc>
          <w:tcPr>
            <w:tcW w:w="8789" w:type="dxa"/>
            <w:gridSpan w:val="2"/>
            <w:vAlign w:val="center"/>
          </w:tcPr>
          <w:p w14:paraId="08C33EBE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E02A52" w:rsidRPr="004C6E5C" w14:paraId="257316F1" w14:textId="77777777" w:rsidTr="00BE54EA">
        <w:tc>
          <w:tcPr>
            <w:tcW w:w="2268" w:type="dxa"/>
            <w:vAlign w:val="center"/>
          </w:tcPr>
          <w:p w14:paraId="6046AC4C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24CC01F" w14:textId="77777777" w:rsidR="00E02A52" w:rsidRPr="00722508" w:rsidRDefault="00E02A52" w:rsidP="00BE54EA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E02A52" w:rsidRPr="00CA1E0D" w14:paraId="7951BBA5" w14:textId="77777777" w:rsidTr="00BE54EA">
        <w:tc>
          <w:tcPr>
            <w:tcW w:w="2268" w:type="dxa"/>
            <w:vAlign w:val="center"/>
          </w:tcPr>
          <w:p w14:paraId="4B43DF6F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5DF94E5" w14:textId="77777777" w:rsidR="00E02A52" w:rsidRDefault="00E02A52" w:rsidP="00BE54EA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w języku angielskim, aby wykonywać zadania zawodowe w następujących obszarach:</w:t>
            </w:r>
          </w:p>
          <w:p w14:paraId="6D5FDA6C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114B5B25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 do wykonywania zadań zawodowych</w:t>
            </w:r>
            <w:r>
              <w:t>,</w:t>
            </w:r>
          </w:p>
          <w:p w14:paraId="12F4624D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446BDEDE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4F989058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6021C21D" w14:textId="77777777" w:rsidTr="00BE54EA">
        <w:tc>
          <w:tcPr>
            <w:tcW w:w="8789" w:type="dxa"/>
            <w:gridSpan w:val="2"/>
            <w:vAlign w:val="center"/>
          </w:tcPr>
          <w:p w14:paraId="2AE64CEC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E02A52" w:rsidRPr="004C6E5C" w14:paraId="69D53639" w14:textId="77777777" w:rsidTr="00BE54EA">
        <w:tc>
          <w:tcPr>
            <w:tcW w:w="2268" w:type="dxa"/>
            <w:vAlign w:val="center"/>
          </w:tcPr>
          <w:p w14:paraId="0A20BE36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52DD1C5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E02A52" w:rsidRPr="00CA1E0D" w14:paraId="48F5F6CF" w14:textId="77777777" w:rsidTr="00BE54EA">
        <w:tc>
          <w:tcPr>
            <w:tcW w:w="2268" w:type="dxa"/>
            <w:vAlign w:val="center"/>
          </w:tcPr>
          <w:p w14:paraId="338E29BC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FE3E2E4" w14:textId="77777777" w:rsidR="00E02A52" w:rsidRDefault="00E02A52" w:rsidP="00BE54EA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14843D9E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Nawiązuje nowe kontakty z ludźmi</w:t>
            </w:r>
            <w:r>
              <w:t>,</w:t>
            </w:r>
          </w:p>
          <w:p w14:paraId="303C8262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Dostosowuje się do różnych stylów komunikacji</w:t>
            </w:r>
            <w:r>
              <w:t>,</w:t>
            </w:r>
          </w:p>
          <w:p w14:paraId="1C62B4FB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Negocjuje, rozwiązuje konflikty i osiąga porozumienie w różnych sytuacjach</w:t>
            </w:r>
            <w:r>
              <w:t>,</w:t>
            </w:r>
          </w:p>
          <w:p w14:paraId="11C5D0B0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6CE398B2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7265DDAC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 w stresujących warunkach.</w:t>
            </w:r>
          </w:p>
        </w:tc>
      </w:tr>
    </w:tbl>
    <w:p w14:paraId="1F0A4F9F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549B709C" w14:textId="77777777" w:rsidTr="00BE54EA">
        <w:tc>
          <w:tcPr>
            <w:tcW w:w="8789" w:type="dxa"/>
            <w:gridSpan w:val="2"/>
            <w:vAlign w:val="center"/>
          </w:tcPr>
          <w:p w14:paraId="699D5A3B" w14:textId="77777777" w:rsidR="00E02A52" w:rsidRPr="00722508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E02A52" w:rsidRPr="004C6E5C" w14:paraId="4886A00F" w14:textId="77777777" w:rsidTr="00BE54EA">
        <w:tc>
          <w:tcPr>
            <w:tcW w:w="2268" w:type="dxa"/>
            <w:vAlign w:val="center"/>
          </w:tcPr>
          <w:p w14:paraId="6A3BEF14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84FCD60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E02A52" w:rsidRPr="00CA1E0D" w14:paraId="5D577702" w14:textId="77777777" w:rsidTr="00BE54EA">
        <w:tc>
          <w:tcPr>
            <w:tcW w:w="2268" w:type="dxa"/>
            <w:vAlign w:val="center"/>
          </w:tcPr>
          <w:p w14:paraId="6FB74486" w14:textId="77777777" w:rsidR="00E02A52" w:rsidRPr="00722508" w:rsidRDefault="00E02A52" w:rsidP="00BE54EA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4CCCA27" w14:textId="77777777" w:rsidR="00E02A52" w:rsidRDefault="00E02A52" w:rsidP="00BE54EA">
            <w:pPr>
              <w:pStyle w:val="StyleStyleBodyTextAfter0ptVerdana"/>
              <w:jc w:val="left"/>
            </w:pPr>
            <w:r>
              <w:t>Uczeń:</w:t>
            </w:r>
          </w:p>
          <w:p w14:paraId="1F743594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48382876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2D750B76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lastRenderedPageBreak/>
              <w:t>pracuje w środowisku zróżnicowanym kulturowo,</w:t>
            </w:r>
          </w:p>
          <w:p w14:paraId="7E458A7A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4CDE57A4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08D50905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6FC7C181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19F551FA" w14:textId="77777777" w:rsidR="001C30CC" w:rsidRPr="000242A1" w:rsidRDefault="001C30CC"/>
    <w:p w14:paraId="73569682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BD8E1A3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 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3684AF69" w14:textId="77777777" w:rsidTr="00BE54EA">
        <w:tc>
          <w:tcPr>
            <w:tcW w:w="8789" w:type="dxa"/>
            <w:gridSpan w:val="2"/>
            <w:vAlign w:val="center"/>
          </w:tcPr>
          <w:p w14:paraId="1CCE6EFD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Zajęcia/ 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E02A52" w:rsidRPr="00581A96" w14:paraId="7D4596AD" w14:textId="77777777" w:rsidTr="00BE54EA">
        <w:tc>
          <w:tcPr>
            <w:tcW w:w="2268" w:type="dxa"/>
            <w:vAlign w:val="center"/>
          </w:tcPr>
          <w:p w14:paraId="1B4A1E45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5780FB7" w14:textId="77777777" w:rsidR="00E02A52" w:rsidRDefault="00E02A52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>Prezentacja organizacji, omawianie spraw organizacyjnych, przedstawienie regulaminów i zasad BHP oraz p.poż.</w:t>
            </w:r>
          </w:p>
          <w:p w14:paraId="69FFA05E" w14:textId="77777777" w:rsidR="00E02A52" w:rsidRPr="00A86D4E" w:rsidRDefault="00E02A52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pracy.</w:t>
            </w:r>
          </w:p>
          <w:p w14:paraId="0EB81B88" w14:textId="77777777" w:rsidR="00E02A52" w:rsidRDefault="00E02A52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 xml:space="preserve">Planowanie pracy </w:t>
            </w:r>
            <w:r>
              <w:t>na najbliższy</w:t>
            </w:r>
            <w:r w:rsidRPr="00FA50DA">
              <w:t xml:space="preserve"> ty</w:t>
            </w:r>
            <w:r>
              <w:t>dzień p</w:t>
            </w:r>
            <w:r w:rsidRPr="00FA50DA">
              <w:t>od przewodnictwem opiekuna praktyki w organizacji, przydzielanie do określonego stanowiska pracy</w:t>
            </w:r>
            <w:r>
              <w:t>.</w:t>
            </w:r>
          </w:p>
          <w:p w14:paraId="4804DAAA" w14:textId="77777777" w:rsidR="00E02A52" w:rsidRPr="00FA50DA" w:rsidRDefault="00E02A52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71B272C4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52008DA2" w14:textId="77777777" w:rsidTr="00BE54EA">
        <w:tc>
          <w:tcPr>
            <w:tcW w:w="8789" w:type="dxa"/>
            <w:gridSpan w:val="2"/>
            <w:vAlign w:val="center"/>
          </w:tcPr>
          <w:p w14:paraId="65E9B639" w14:textId="77777777" w:rsidR="00E02A52" w:rsidRPr="00A86D4E" w:rsidRDefault="00E02A52" w:rsidP="00BE54EA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2: </w:t>
            </w:r>
            <w:r w:rsidRPr="00BC2898">
              <w:rPr>
                <w:b/>
              </w:rPr>
              <w:t>Rezerwuje usługi hotelarskie</w:t>
            </w:r>
          </w:p>
        </w:tc>
      </w:tr>
      <w:tr w:rsidR="00E02A52" w:rsidRPr="00BC2898" w14:paraId="38439888" w14:textId="77777777" w:rsidTr="00BE54EA">
        <w:tc>
          <w:tcPr>
            <w:tcW w:w="2268" w:type="dxa"/>
            <w:vAlign w:val="center"/>
          </w:tcPr>
          <w:p w14:paraId="7A467363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BC5A09C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sporządza ofertę usług zgodnie z potrzebami i oczekiwaniami gości</w:t>
            </w:r>
            <w:r>
              <w:t>,</w:t>
            </w:r>
          </w:p>
          <w:p w14:paraId="67AF866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rezerwuje pokoje i usługi w systemie rezerwacyjnym</w:t>
            </w:r>
            <w:r>
              <w:t>,</w:t>
            </w:r>
          </w:p>
          <w:p w14:paraId="53C4998D" w14:textId="77777777" w:rsidR="00E02A52" w:rsidRPr="00F33225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sporządza i uzupełnia dokumentację związaną z rezerwacją us</w:t>
            </w:r>
            <w:r>
              <w:t>ł</w:t>
            </w:r>
            <w:r w:rsidRPr="00BC2898">
              <w:t>ug hotelarskich</w:t>
            </w:r>
            <w:r>
              <w:t>.</w:t>
            </w:r>
          </w:p>
        </w:tc>
      </w:tr>
    </w:tbl>
    <w:p w14:paraId="143F58E0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29EAF2D4" w14:textId="77777777" w:rsidTr="00BE54EA">
        <w:tc>
          <w:tcPr>
            <w:tcW w:w="8789" w:type="dxa"/>
            <w:gridSpan w:val="2"/>
            <w:vAlign w:val="center"/>
          </w:tcPr>
          <w:p w14:paraId="5D413714" w14:textId="77777777" w:rsidR="00E02A52" w:rsidRPr="00A86D4E" w:rsidRDefault="00E02A52" w:rsidP="00BE54EA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BC2898">
              <w:rPr>
                <w:b/>
              </w:rPr>
              <w:t>Obsługuje gości przyjeżdżających</w:t>
            </w:r>
          </w:p>
        </w:tc>
      </w:tr>
      <w:tr w:rsidR="00E02A52" w:rsidRPr="00BC2898" w14:paraId="2908AF10" w14:textId="77777777" w:rsidTr="00BE54EA">
        <w:tc>
          <w:tcPr>
            <w:tcW w:w="2268" w:type="dxa"/>
            <w:vAlign w:val="center"/>
          </w:tcPr>
          <w:p w14:paraId="35726C75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B79C40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stosuje procedury związane z przyjęciem gości do obiektu</w:t>
            </w:r>
            <w:r>
              <w:t>,</w:t>
            </w:r>
          </w:p>
          <w:p w14:paraId="7BF1EB42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 xml:space="preserve">wykorzystuje system rejestracji w procedurze </w:t>
            </w:r>
            <w:proofErr w:type="spellStart"/>
            <w:r w:rsidRPr="00BC2898">
              <w:t>check</w:t>
            </w:r>
            <w:proofErr w:type="spellEnd"/>
            <w:r w:rsidRPr="00BC2898">
              <w:t>-in</w:t>
            </w:r>
            <w:r>
              <w:t>,</w:t>
            </w:r>
          </w:p>
          <w:p w14:paraId="0ADB4309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potwierdza szczegóły rezerwacji</w:t>
            </w:r>
            <w:r>
              <w:t>,</w:t>
            </w:r>
          </w:p>
          <w:p w14:paraId="18A764A6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wprowadza dane gościa do systemu rezerwacji</w:t>
            </w:r>
            <w:r>
              <w:t>,</w:t>
            </w:r>
          </w:p>
          <w:p w14:paraId="68CCE681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zachęca gości do skorzystania z usług dodatkowych</w:t>
            </w:r>
            <w:r>
              <w:t>,</w:t>
            </w:r>
          </w:p>
          <w:p w14:paraId="17B3D788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uzupełnia dokumentację, taką jak: karta rejestracyjna, księga rejestracyjna, karta pobytu</w:t>
            </w:r>
            <w:r>
              <w:t>,</w:t>
            </w:r>
          </w:p>
          <w:p w14:paraId="696028C3" w14:textId="77777777" w:rsidR="00E02A52" w:rsidRPr="002F737F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przygotowuje raport na temat przyjazdów gości w określonym dniu</w:t>
            </w:r>
            <w:r>
              <w:t>.</w:t>
            </w:r>
          </w:p>
        </w:tc>
      </w:tr>
    </w:tbl>
    <w:p w14:paraId="4D30B3B5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02AF6828" w14:textId="77777777" w:rsidTr="00BE54EA">
        <w:tc>
          <w:tcPr>
            <w:tcW w:w="8789" w:type="dxa"/>
            <w:gridSpan w:val="2"/>
            <w:vAlign w:val="center"/>
          </w:tcPr>
          <w:p w14:paraId="606AF7C0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BC2898">
              <w:rPr>
                <w:b/>
              </w:rPr>
              <w:t>Obsługuje gości wyjeżdżających</w:t>
            </w:r>
          </w:p>
        </w:tc>
      </w:tr>
      <w:tr w:rsidR="00E02A52" w:rsidRPr="00BC2898" w14:paraId="67BBE506" w14:textId="77777777" w:rsidTr="00BE54EA">
        <w:tc>
          <w:tcPr>
            <w:tcW w:w="2268" w:type="dxa"/>
            <w:vAlign w:val="center"/>
          </w:tcPr>
          <w:p w14:paraId="1E3B6D1F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8D606A5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stosuje procedury związane z wymeldowaniem </w:t>
            </w:r>
            <w:r>
              <w:t>g</w:t>
            </w:r>
            <w:r w:rsidRPr="00BC2898">
              <w:t>ości z obiektu</w:t>
            </w:r>
            <w:r>
              <w:t>,</w:t>
            </w:r>
          </w:p>
          <w:p w14:paraId="75C9C440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ustala, czy </w:t>
            </w:r>
            <w:r>
              <w:t>g</w:t>
            </w:r>
            <w:r w:rsidRPr="00BC2898">
              <w:t>ość korzystał z płatnych usług nie objętych rezerwacją</w:t>
            </w:r>
            <w:r>
              <w:t>,</w:t>
            </w:r>
          </w:p>
          <w:p w14:paraId="587AC30F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przedstawia koszty pobytu i ustala formę płatności</w:t>
            </w:r>
            <w:r>
              <w:t>,</w:t>
            </w:r>
          </w:p>
          <w:p w14:paraId="789A015E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przyjmuje płatności za realizację usług hotelarskich</w:t>
            </w:r>
            <w:r>
              <w:t>,</w:t>
            </w:r>
          </w:p>
          <w:p w14:paraId="47337B11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wykorzystuje programy komputerowe generujące dokumenty fiskalne (paragon, faktura)</w:t>
            </w:r>
            <w:r>
              <w:t>,</w:t>
            </w:r>
          </w:p>
          <w:p w14:paraId="1D052833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organizuje transfer na życzenie </w:t>
            </w:r>
            <w:r>
              <w:t>g</w:t>
            </w:r>
            <w:r w:rsidRPr="00BC2898">
              <w:t>ościa</w:t>
            </w:r>
            <w:r>
              <w:t>,</w:t>
            </w:r>
          </w:p>
          <w:p w14:paraId="69E3EB04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lastRenderedPageBreak/>
              <w:t>archiwizuje dokumentację związaną z przyjęciem i wymeldowaniem gości obiektu hotelarskiego</w:t>
            </w:r>
            <w:r>
              <w:t>.</w:t>
            </w:r>
          </w:p>
        </w:tc>
      </w:tr>
    </w:tbl>
    <w:p w14:paraId="2E4DF896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297A41C2" w14:textId="77777777" w:rsidTr="00BE54EA">
        <w:tc>
          <w:tcPr>
            <w:tcW w:w="8789" w:type="dxa"/>
            <w:gridSpan w:val="2"/>
            <w:vAlign w:val="center"/>
          </w:tcPr>
          <w:p w14:paraId="0046716E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F674CB">
              <w:rPr>
                <w:b/>
                <w:bCs/>
              </w:rPr>
              <w:t>Realizuje usługi związane z pobytem gości</w:t>
            </w:r>
          </w:p>
        </w:tc>
      </w:tr>
      <w:tr w:rsidR="00E02A52" w:rsidRPr="00BC2898" w14:paraId="3FB14E6A" w14:textId="77777777" w:rsidTr="00BE54EA">
        <w:tc>
          <w:tcPr>
            <w:tcW w:w="2268" w:type="dxa"/>
            <w:vAlign w:val="center"/>
          </w:tcPr>
          <w:p w14:paraId="52397D2E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2841D70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stosuje zasady etykiety i formy grzecznościowe</w:t>
            </w:r>
            <w:r>
              <w:t>,</w:t>
            </w:r>
          </w:p>
          <w:p w14:paraId="216A0F5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udziela informacji gościom zgodnie z ich oczekiwaniami</w:t>
            </w:r>
            <w:r>
              <w:t>,</w:t>
            </w:r>
          </w:p>
          <w:p w14:paraId="7CDBDC57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informuje gościa o usługach świadczonych w obiekcie</w:t>
            </w:r>
            <w:r>
              <w:t>,</w:t>
            </w:r>
          </w:p>
          <w:p w14:paraId="19A0F4FC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reaguje na nietypowe prośby gości i przekazuje sprawę odpowiednim działom obiektu hotelarskiego</w:t>
            </w:r>
            <w:r>
              <w:t>,</w:t>
            </w:r>
          </w:p>
          <w:p w14:paraId="4EE3394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realizuje zlecenia gości dotyczące rezerwacji biletów na imprezy kulturalne, sportowe i rozrywkowe</w:t>
            </w:r>
            <w:r>
              <w:t>,</w:t>
            </w:r>
          </w:p>
          <w:p w14:paraId="7E19D29A" w14:textId="77777777" w:rsidR="00E02A52" w:rsidRPr="006B2680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realizuje zlecenia gości dotyczące wypożyczenia środków transportu</w:t>
            </w:r>
            <w:r>
              <w:t>.</w:t>
            </w:r>
          </w:p>
        </w:tc>
      </w:tr>
    </w:tbl>
    <w:p w14:paraId="101A04B7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413061A7" w14:textId="77777777" w:rsidTr="00BE54EA">
        <w:tc>
          <w:tcPr>
            <w:tcW w:w="8789" w:type="dxa"/>
            <w:gridSpan w:val="2"/>
            <w:vAlign w:val="center"/>
          </w:tcPr>
          <w:p w14:paraId="5133898A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>Prowadzi sprzedaż usług dodatkowych w obiekcie hotelarskim</w:t>
            </w:r>
          </w:p>
        </w:tc>
      </w:tr>
      <w:tr w:rsidR="00E02A52" w:rsidRPr="00B7040E" w14:paraId="33C6DA96" w14:textId="77777777" w:rsidTr="00BE54EA">
        <w:tc>
          <w:tcPr>
            <w:tcW w:w="2268" w:type="dxa"/>
            <w:vAlign w:val="center"/>
          </w:tcPr>
          <w:p w14:paraId="781F1A6F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C45FB3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informuje gościa o usługach dodatkowych świadczonych w obiekcie</w:t>
            </w:r>
            <w:r>
              <w:t>,</w:t>
            </w:r>
          </w:p>
          <w:p w14:paraId="03C2BC8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wykorzystuje sprzedaż osobistą w trakcie rozmowy z gościem</w:t>
            </w:r>
            <w:r>
              <w:t>,</w:t>
            </w:r>
          </w:p>
          <w:p w14:paraId="60C666B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stosuje zasady cross-</w:t>
            </w:r>
            <w:proofErr w:type="spellStart"/>
            <w:r w:rsidRPr="00B7040E">
              <w:t>sellingu</w:t>
            </w:r>
            <w:proofErr w:type="spellEnd"/>
            <w:r>
              <w:t>,</w:t>
            </w:r>
          </w:p>
          <w:p w14:paraId="365E9F98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usługi dodatkowe do potrzeb i oczekiwań gości</w:t>
            </w:r>
            <w:r>
              <w:t>,</w:t>
            </w:r>
          </w:p>
          <w:p w14:paraId="671D5765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zachęca gości do skorzystania z usług hotelu oraz usług firm zewnętrznych</w:t>
            </w:r>
            <w:r>
              <w:t>,</w:t>
            </w:r>
          </w:p>
          <w:p w14:paraId="6BAE9AFA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kalkuluje cenę usługi dodatkowej</w:t>
            </w:r>
            <w:r>
              <w:t>,</w:t>
            </w:r>
          </w:p>
          <w:p w14:paraId="247C482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gromadzi należności na rachunkach gości</w:t>
            </w:r>
            <w:r>
              <w:t>,</w:t>
            </w:r>
          </w:p>
          <w:p w14:paraId="4EE7F5A0" w14:textId="77777777" w:rsidR="00E02A52" w:rsidRPr="00F26AAC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wypełniać dokumentację związaną ze świadczeniem usług w trakcie pobytu gości</w:t>
            </w:r>
            <w:r>
              <w:t>.</w:t>
            </w:r>
          </w:p>
        </w:tc>
      </w:tr>
    </w:tbl>
    <w:p w14:paraId="6EBC6FB3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4260DBA2" w14:textId="77777777" w:rsidTr="00BE54EA">
        <w:tc>
          <w:tcPr>
            <w:tcW w:w="8789" w:type="dxa"/>
            <w:gridSpan w:val="2"/>
            <w:vAlign w:val="center"/>
          </w:tcPr>
          <w:p w14:paraId="4E16239B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>Przygotowuje śniadanie dla gości obiektu hotelarskiego</w:t>
            </w:r>
          </w:p>
        </w:tc>
      </w:tr>
      <w:tr w:rsidR="00E02A52" w:rsidRPr="00B7040E" w14:paraId="550FEC59" w14:textId="77777777" w:rsidTr="00BE54EA">
        <w:tc>
          <w:tcPr>
            <w:tcW w:w="2268" w:type="dxa"/>
            <w:vAlign w:val="center"/>
          </w:tcPr>
          <w:p w14:paraId="18D6A607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DAC1BA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formy podawania śniadań do możliwości obiektu świadczącego usługi hotelarskie</w:t>
            </w:r>
            <w:r>
              <w:t>,</w:t>
            </w:r>
          </w:p>
          <w:p w14:paraId="4EADCFF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przestrzega zasad przechowywania produktów i półproduktów do przygotowania śniadań</w:t>
            </w:r>
            <w:r>
              <w:t>,</w:t>
            </w:r>
          </w:p>
          <w:p w14:paraId="7D0F87E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i wykorzystuje sprzęt i urządzenie pomocnicze do przygotowania i podawania potraw i napojów śniadaniowych</w:t>
            </w:r>
            <w:r>
              <w:t>,</w:t>
            </w:r>
          </w:p>
          <w:p w14:paraId="57DD6E9A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 xml:space="preserve">przygotowuje śniadanie dla gości obiektu hotelarskiego z wykorzystaniem receptur do przygotowania potraw i napojów </w:t>
            </w:r>
            <w:r>
              <w:t>,</w:t>
            </w:r>
          </w:p>
          <w:p w14:paraId="64E8E116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sporządza śniadania dla gości o specjalnych potrzebach</w:t>
            </w:r>
            <w:r>
              <w:t>.</w:t>
            </w:r>
          </w:p>
        </w:tc>
      </w:tr>
    </w:tbl>
    <w:p w14:paraId="5EEAE6A0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7D1DDB82" w14:textId="77777777" w:rsidTr="00BE54EA">
        <w:tc>
          <w:tcPr>
            <w:tcW w:w="8789" w:type="dxa"/>
            <w:gridSpan w:val="2"/>
            <w:vAlign w:val="center"/>
          </w:tcPr>
          <w:p w14:paraId="749E6F39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>Przygotowuje sale konsumpcyjne i konsumenckie na przyjęcie gości</w:t>
            </w:r>
          </w:p>
        </w:tc>
      </w:tr>
      <w:tr w:rsidR="00E02A52" w:rsidRPr="00B7040E" w14:paraId="29327407" w14:textId="77777777" w:rsidTr="00BE54EA">
        <w:tc>
          <w:tcPr>
            <w:tcW w:w="2268" w:type="dxa"/>
            <w:vAlign w:val="center"/>
          </w:tcPr>
          <w:p w14:paraId="7D7B0987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429714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związane z przygotowaniem sali konsumpcyjnej</w:t>
            </w:r>
            <w:r>
              <w:t>,</w:t>
            </w:r>
          </w:p>
          <w:p w14:paraId="74EADC7F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rozstawia stoły z uwzględnieniem przejść komunikacyjnych</w:t>
            </w:r>
            <w:r>
              <w:t>,</w:t>
            </w:r>
          </w:p>
          <w:p w14:paraId="7119E72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bieliznę stołową i zastawę stołową</w:t>
            </w:r>
            <w:r>
              <w:t>,</w:t>
            </w:r>
          </w:p>
          <w:p w14:paraId="09C5961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nakrywa stoły bielizną i zastawą stołową</w:t>
            </w:r>
            <w:r>
              <w:t>,</w:t>
            </w:r>
          </w:p>
          <w:p w14:paraId="7C1CB35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dekoruje stoły i miejsca przeznaczone dla gości</w:t>
            </w:r>
            <w:r>
              <w:t>,</w:t>
            </w:r>
          </w:p>
          <w:p w14:paraId="741A1F5F" w14:textId="77777777" w:rsidR="00E02A52" w:rsidRPr="00F26AAC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lastRenderedPageBreak/>
              <w:t>dba o utrzymanie czystości i porządku</w:t>
            </w:r>
            <w:r>
              <w:t>.</w:t>
            </w:r>
          </w:p>
        </w:tc>
      </w:tr>
    </w:tbl>
    <w:p w14:paraId="0F99F568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5B8B3C6F" w14:textId="77777777" w:rsidTr="00BE54EA">
        <w:tc>
          <w:tcPr>
            <w:tcW w:w="8789" w:type="dxa"/>
            <w:gridSpan w:val="2"/>
            <w:vAlign w:val="center"/>
          </w:tcPr>
          <w:p w14:paraId="2068477D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 xml:space="preserve">Przygotowuje </w:t>
            </w:r>
            <w:proofErr w:type="spellStart"/>
            <w:r w:rsidRPr="00B7040E">
              <w:rPr>
                <w:b/>
              </w:rPr>
              <w:t>room</w:t>
            </w:r>
            <w:proofErr w:type="spellEnd"/>
            <w:r w:rsidRPr="00B7040E">
              <w:rPr>
                <w:b/>
              </w:rPr>
              <w:t xml:space="preserve"> service na zamówienie gości</w:t>
            </w:r>
          </w:p>
        </w:tc>
      </w:tr>
      <w:tr w:rsidR="00E02A52" w:rsidRPr="00B7040E" w14:paraId="74A222F9" w14:textId="77777777" w:rsidTr="00BE54EA">
        <w:tc>
          <w:tcPr>
            <w:tcW w:w="2268" w:type="dxa"/>
            <w:vAlign w:val="center"/>
          </w:tcPr>
          <w:p w14:paraId="079A46BE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498A76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stosuje zasady serwowania śniadań do pokoju</w:t>
            </w:r>
            <w:r>
              <w:t>,</w:t>
            </w:r>
          </w:p>
          <w:p w14:paraId="2F5A5BE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sposób serwowania do rodzaju zamówienia</w:t>
            </w:r>
            <w:r>
              <w:t>,</w:t>
            </w:r>
          </w:p>
          <w:p w14:paraId="38858092" w14:textId="77777777" w:rsidR="00E02A52" w:rsidRPr="00C242B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dostarcza posiłki i napoje do pokoi gości</w:t>
            </w:r>
            <w:r>
              <w:t>.</w:t>
            </w:r>
          </w:p>
        </w:tc>
      </w:tr>
    </w:tbl>
    <w:p w14:paraId="0B24A4AB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52B6192F" w14:textId="77777777" w:rsidTr="00BE54EA">
        <w:tc>
          <w:tcPr>
            <w:tcW w:w="8789" w:type="dxa"/>
            <w:gridSpan w:val="2"/>
            <w:vAlign w:val="center"/>
          </w:tcPr>
          <w:p w14:paraId="17CDF17D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>Wykonuje prace porządkowe w obiekcie hotelarskim</w:t>
            </w:r>
          </w:p>
        </w:tc>
      </w:tr>
      <w:tr w:rsidR="00E02A52" w:rsidRPr="00B7040E" w14:paraId="4056512A" w14:textId="77777777" w:rsidTr="00BE54EA">
        <w:tc>
          <w:tcPr>
            <w:tcW w:w="2268" w:type="dxa"/>
            <w:vAlign w:val="center"/>
          </w:tcPr>
          <w:p w14:paraId="2EF0F292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C96A45A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kontroluje czystość i wyposażenie jednostek mieszkalnych i pomieszczeń ogólnodostępnych</w:t>
            </w:r>
            <w:r>
              <w:t>,</w:t>
            </w:r>
          </w:p>
          <w:p w14:paraId="6A2BFE50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urządzenia i sprzęt oraz właściwe środki czystości do rodzaju wykonywanych prac porządkowych</w:t>
            </w:r>
            <w:r>
              <w:t>,</w:t>
            </w:r>
          </w:p>
          <w:p w14:paraId="34C83960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w jednostkach mieszkalnych</w:t>
            </w:r>
            <w:r>
              <w:t>,</w:t>
            </w:r>
          </w:p>
          <w:p w14:paraId="004DEA7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uzupełnia wyposażenie jednostek mieszkalnych</w:t>
            </w:r>
            <w:r>
              <w:t>,</w:t>
            </w:r>
          </w:p>
          <w:p w14:paraId="4827F7B2" w14:textId="77777777" w:rsidR="00E02A52" w:rsidRPr="00C242B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w pomieszczeniach ogólnodostępnych</w:t>
            </w:r>
            <w:r>
              <w:t>.</w:t>
            </w:r>
          </w:p>
        </w:tc>
      </w:tr>
    </w:tbl>
    <w:p w14:paraId="4A7496E4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6A793081" w14:textId="77777777" w:rsidTr="00BE54EA">
        <w:tc>
          <w:tcPr>
            <w:tcW w:w="8789" w:type="dxa"/>
            <w:gridSpan w:val="2"/>
            <w:vAlign w:val="center"/>
          </w:tcPr>
          <w:p w14:paraId="75CD9279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B7040E">
              <w:rPr>
                <w:b/>
              </w:rPr>
              <w:t>Wykonuje zadania kelnera na stanowiskach w różnych pomieszczeniach części handlowo-usługowej</w:t>
            </w:r>
          </w:p>
        </w:tc>
      </w:tr>
      <w:tr w:rsidR="00E02A52" w:rsidRPr="00CA1E0D" w14:paraId="1A17497D" w14:textId="77777777" w:rsidTr="00BE54EA">
        <w:tc>
          <w:tcPr>
            <w:tcW w:w="2268" w:type="dxa"/>
            <w:vAlign w:val="center"/>
          </w:tcPr>
          <w:p w14:paraId="4646AB24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0205B99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pomaga gościom przy wyborze stolika i zajęciu miejsc</w:t>
            </w:r>
            <w:r>
              <w:t>,</w:t>
            </w:r>
          </w:p>
          <w:p w14:paraId="1466B60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prezentuje aktualną ofertę i udziela szczegółowych informacji dotyczących oferty</w:t>
            </w:r>
            <w:r>
              <w:t>,</w:t>
            </w:r>
          </w:p>
          <w:p w14:paraId="4362F6C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doradza przy wyborze potraw i napojów</w:t>
            </w:r>
            <w:r>
              <w:t>,</w:t>
            </w:r>
          </w:p>
          <w:p w14:paraId="46A1F2E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przyjmuje zamówienia od gości</w:t>
            </w:r>
            <w:r>
              <w:t>,</w:t>
            </w:r>
          </w:p>
          <w:p w14:paraId="4DF0741D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przekazuje zamówienia do realizacji</w:t>
            </w:r>
            <w:r>
              <w:t>,</w:t>
            </w:r>
          </w:p>
          <w:p w14:paraId="1CA3617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przygotowuje napoje alkoholowe i bezalkoholowe</w:t>
            </w:r>
            <w:r>
              <w:t>,</w:t>
            </w:r>
          </w:p>
          <w:p w14:paraId="42DEDF68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naczynia i akcesoria do dystrybucji i podawania napojów</w:t>
            </w:r>
            <w:r>
              <w:t>,</w:t>
            </w:r>
          </w:p>
          <w:p w14:paraId="7B2D7610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prowadzi rozliczenie usług gastronomicznych</w:t>
            </w:r>
            <w:r>
              <w:t>.</w:t>
            </w:r>
          </w:p>
        </w:tc>
      </w:tr>
    </w:tbl>
    <w:p w14:paraId="0A6AF5B0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35D38E7B" w14:textId="77777777" w:rsidTr="00BE54EA">
        <w:tc>
          <w:tcPr>
            <w:tcW w:w="8789" w:type="dxa"/>
            <w:gridSpan w:val="2"/>
            <w:vAlign w:val="center"/>
          </w:tcPr>
          <w:p w14:paraId="44601A08" w14:textId="77777777" w:rsidR="00E02A52" w:rsidRPr="00FA50DA" w:rsidRDefault="00E02A52" w:rsidP="00BE54EA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E02A52" w:rsidRPr="00CA1E0D" w14:paraId="75DBD2D3" w14:textId="77777777" w:rsidTr="00BE54EA">
        <w:tc>
          <w:tcPr>
            <w:tcW w:w="2268" w:type="dxa"/>
            <w:vAlign w:val="center"/>
          </w:tcPr>
          <w:p w14:paraId="100DDBE7" w14:textId="77777777" w:rsidR="00E02A52" w:rsidRPr="00FA50DA" w:rsidRDefault="00E02A52" w:rsidP="00BE54EA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EB9F0E0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3E5AB7E9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394E4D45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0BF731ED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25430D1E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185AFE55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Monitoring, mentoring i wsparcie w trakcie mobilności </w:t>
      </w:r>
    </w:p>
    <w:p w14:paraId="7A90EB38" w14:textId="77777777" w:rsidR="001C30CC" w:rsidRPr="000242A1" w:rsidRDefault="007336EC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336EC">
      <w:pPr>
        <w:spacing w:before="240" w:after="240"/>
      </w:pPr>
      <w:r w:rsidRPr="000242A1">
        <w:t xml:space="preserve">Następująca (e) osoba (y) w organizacji przyjmującej mają za zadanie wprowadzić uczestnika w jego aktywności i zadania w organizacji przyjmującej, zapewnić mu </w:t>
      </w:r>
      <w:r w:rsidRPr="000242A1">
        <w:lastRenderedPageBreak/>
        <w:t>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12B1D49D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39E808C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oraz że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07B37DA8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 uczestnika</w:t>
            </w:r>
            <w:r w:rsidRPr="00134BF4">
              <w:rPr>
                <w:szCs w:val="20"/>
              </w:rPr>
              <w:t xml:space="preserve"> w realizacji przypisanych zadań. Oferuje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 xml:space="preserve">praktykant </w:t>
            </w:r>
            <w:r w:rsidRPr="00134BF4">
              <w:rPr>
                <w:szCs w:val="20"/>
              </w:rPr>
              <w:t xml:space="preserve"> przestrzega standardów jakości, terminów oraz wszelkich odpowiednich procedur </w:t>
            </w:r>
            <w:r w:rsidR="00CA6CCD">
              <w:rPr>
                <w:szCs w:val="20"/>
              </w:rPr>
              <w:br/>
            </w:r>
            <w:r w:rsidRPr="00134BF4">
              <w:rPr>
                <w:szCs w:val="20"/>
              </w:rPr>
              <w:t>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55EC1463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Mentor pełni rolę wiarygodnego źródła wsparcia, porad oraz pomocy dla </w:t>
            </w:r>
            <w:r w:rsidR="00A03359">
              <w:rPr>
                <w:szCs w:val="20"/>
              </w:rPr>
              <w:t>uczestnika.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1795B98D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Mentor identyfikuje </w:t>
            </w:r>
            <w:r>
              <w:rPr>
                <w:szCs w:val="20"/>
              </w:rPr>
              <w:br/>
            </w:r>
            <w:r w:rsidR="00134BF4" w:rsidRPr="00134BF4">
              <w:rPr>
                <w:szCs w:val="20"/>
              </w:rPr>
              <w:t xml:space="preserve">i tworzy możliwości dla </w:t>
            </w:r>
            <w:r>
              <w:rPr>
                <w:szCs w:val="20"/>
              </w:rPr>
              <w:t>uczestnika</w:t>
            </w:r>
            <w:r w:rsidR="00134BF4" w:rsidRPr="00134BF4">
              <w:rPr>
                <w:szCs w:val="20"/>
              </w:rPr>
              <w:t xml:space="preserve"> do zdobywania nowych umiejętności, wiedzy i doświadczeń.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7336EC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31AA65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6C50D48F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 xml:space="preserve">[Job </w:t>
            </w:r>
            <w:proofErr w:type="spellStart"/>
            <w:r w:rsidRPr="009D381C">
              <w:rPr>
                <w:color w:val="auto"/>
              </w:rPr>
              <w:t>title</w:t>
            </w:r>
            <w:proofErr w:type="spellEnd"/>
            <w:r w:rsidRPr="009D381C">
              <w:rPr>
                <w:color w:val="auto"/>
              </w:rPr>
              <w:t>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041874AD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proofErr w:type="spellStart"/>
            <w:r w:rsidRPr="00D9045D">
              <w:rPr>
                <w:color w:val="auto"/>
              </w:rPr>
              <w:t>Primary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contact</w:t>
            </w:r>
            <w:proofErr w:type="spellEnd"/>
            <w:r w:rsidRPr="00D9045D">
              <w:rPr>
                <w:color w:val="auto"/>
              </w:rPr>
              <w:t xml:space="preserve"> person for the </w:t>
            </w:r>
            <w:proofErr w:type="spellStart"/>
            <w:r w:rsidRPr="00D9045D">
              <w:rPr>
                <w:color w:val="auto"/>
              </w:rPr>
              <w:t>participant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at</w:t>
            </w:r>
            <w:proofErr w:type="spellEnd"/>
            <w:r w:rsidRPr="00D9045D">
              <w:rPr>
                <w:color w:val="auto"/>
              </w:rPr>
              <w:t xml:space="preserve"> the </w:t>
            </w:r>
            <w:proofErr w:type="spellStart"/>
            <w:r w:rsidRPr="00D9045D">
              <w:rPr>
                <w:color w:val="auto"/>
              </w:rPr>
              <w:t>sending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institution</w:t>
            </w:r>
            <w:proofErr w:type="spellEnd"/>
            <w:r w:rsidRPr="00D9045D">
              <w:rPr>
                <w:color w:val="auto"/>
              </w:rPr>
              <w:t>.</w:t>
            </w:r>
          </w:p>
        </w:tc>
      </w:tr>
    </w:tbl>
    <w:p w14:paraId="1A2D8A44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336EC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49368E37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EA0846E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Opiekun zapewnia stałe wsparcie i opiekę dla uczestników podczas okres</w:t>
            </w:r>
            <w:r w:rsidR="007E4709">
              <w:rPr>
                <w:szCs w:val="20"/>
              </w:rPr>
              <w:t>u</w:t>
            </w:r>
            <w:r w:rsidRPr="00A96A53">
              <w:rPr>
                <w:szCs w:val="20"/>
              </w:rPr>
              <w:t xml:space="preserve"> mobilności. Dba o to, aby uczestnicy czuli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A24DAF6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 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674D0AC0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i wspieranie uczestników w prowadzeniu dokumentacji stażu:</w:t>
            </w:r>
            <w:r w:rsidRPr="00A96A53">
              <w:rPr>
                <w:szCs w:val="20"/>
              </w:rPr>
              <w:t xml:space="preserve"> Opiekun kieruje i pomaga uczestnikom w prowadzeniu dokładnej i aktualnej dokumentacji ich doświadczeń </w:t>
            </w:r>
            <w:r w:rsidR="008F65F2">
              <w:rPr>
                <w:szCs w:val="20"/>
              </w:rPr>
              <w:t>zawodowych</w:t>
            </w:r>
            <w:r w:rsidRPr="00A96A53">
              <w:rPr>
                <w:szCs w:val="20"/>
              </w:rPr>
              <w:t xml:space="preserve">. Może to obejmować pomoc w prowadzeniu dziennika </w:t>
            </w:r>
            <w:r w:rsidR="008F65F2">
              <w:rPr>
                <w:szCs w:val="20"/>
              </w:rPr>
              <w:t>praktyk</w:t>
            </w:r>
            <w:r w:rsidRPr="00A96A53">
              <w:rPr>
                <w:szCs w:val="20"/>
              </w:rPr>
              <w:t xml:space="preserve"> do dokumentowania zadań, osiągnięć i refleksji.</w:t>
            </w:r>
          </w:p>
          <w:p w14:paraId="5CA6416C" w14:textId="4892172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Osoba kontaktowa podczas mobilności:</w:t>
            </w:r>
            <w:r w:rsidRPr="00A96A53">
              <w:rPr>
                <w:szCs w:val="20"/>
              </w:rPr>
              <w:t xml:space="preserve"> Opiekun pełni rolę głównej osoby kontaktowej dla uczestników podczas ich doświadczeń </w:t>
            </w:r>
            <w:r w:rsidR="008F65F2">
              <w:rPr>
                <w:szCs w:val="20"/>
              </w:rPr>
              <w:t>w trakcie mobilności</w:t>
            </w:r>
            <w:r w:rsidRPr="00A96A53">
              <w:rPr>
                <w:szCs w:val="20"/>
              </w:rPr>
              <w:t>. 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3072A32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 i ułatwia uczestnikom korzystanie z możliwości nauki 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73A894FE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wydajność uczestników podczas całego stażu 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Kontrola dokumentacji (dziennik praktyk)</w:t>
      </w:r>
    </w:p>
    <w:p w14:paraId="21076CBB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Wizyty i rozmowy z pracodawcami</w:t>
      </w:r>
    </w:p>
    <w:p w14:paraId="38FA2DB2" w14:textId="77777777" w:rsidR="009569B3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Spotkania ewaluacyjne nauczycieli przedmiotów zawodowych (opiekunów) z uczniami, podczas których będą mogli się podzielić wrażeniami, problemami, wnioskami z danego tygodnia pracy. Rozmowy podsumowujące każdy tydzień pracy. </w:t>
      </w:r>
    </w:p>
    <w:p w14:paraId="34E30DC3" w14:textId="34659B0E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Omawianie bieżących problemów, wsparcie w poszukiwaniu rozwiązań, formułowanie wniosków i planowanie pracy oraz celów na kolejny tydzień  na podstawie zdobytych doświadczeń w celu uzyskania lepszych efektów uczenia się. </w:t>
      </w:r>
    </w:p>
    <w:p w14:paraId="0593C4CA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Indywidualne rozmowy z uczniami na temat postawy, napotkanych trudności, zaangażowania, samodzielności, adaptacji w nowym środowisku pracy.  W razie potrzeby bieżące reagowanie i pomoc w znajdywaniu rozwiązań. </w:t>
      </w:r>
    </w:p>
    <w:p w14:paraId="10F12FC9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7336EC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Główną ocenę efektów uczenia się w skali liczbowej od 1 do 6 a także opinię pracy ucznia ustali pracodawca. Powyższa propozycja oceny wraz z uzasadnieniem i opinią 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Dokładność wykonania powierzonych zadań,  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 w pracy i poza pracą podczas całej mobilności). Oddanie w szkole do tygodnia od zakończenia zajęć dziennika praktyki zawodowej. 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Ocena efektów uczenia się, ustalona zostanie przez pracodawcę podczas mobilności i odnotowana w dzienniku praktyk ucznia wydanym przez instytucję wysyłającą. Propozycja oceny wraz z uzasadnieniem i opinią o uczniu musi być odnotowana 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powrocie uczeń składa dziennik Wicedyrektor w Szkole (w ciągu tygodnia od daty powrotu), w celu weryfikacji i ustalenia ostatecznej oceny.  </w:t>
            </w:r>
          </w:p>
        </w:tc>
      </w:tr>
    </w:tbl>
    <w:p w14:paraId="70727264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7336EC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praktyk, przedstawia dziennik pracodawcy w celu uzyskania oceny oraz opinii swojej pracy. Propozycja oceny wraz z uzasadnieniem i opinią o uczniu musi być odnotowana w dzienniku praktyk oraz potwierdzona pieczęcią zakładu oraz podpisem osoby do tego upoważnionej. Po powrocie składa dziennik Wicedyrektor w Szkole, w celu weryfikacji i ostatecznej akceptacji.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  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Efekty uczenia się uznaje pracodawca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6397CA4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zakończeniu praktyk uczeń przedstawia dziennik praktyk Wicedyrektor w Szkole, w celu weryfikacji i uznania efektów kształcenia. </w:t>
            </w:r>
          </w:p>
          <w:p w14:paraId="513935D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1AD2ECE5" w14:textId="27D04603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Osoby towarzyszące odpowiadają za zebranie i weryfikację nabywanych kompetencji przez każdego z uczestników. Po uzyskaniu pozytywnej oceny ze strony pracodawcy 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Dyrektor </w:t>
            </w:r>
            <w:r w:rsidR="00004CCE">
              <w:rPr>
                <w:szCs w:val="20"/>
              </w:rPr>
              <w:t>Szkoły.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050D21B1" w:rsidR="001C30CC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Dziennik praktyk wydawany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potwierdzający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77777777" w:rsidR="001C30CC" w:rsidRPr="000242A1" w:rsidRDefault="007336EC">
      <w:pPr>
        <w:spacing w:before="240" w:after="240"/>
      </w:pPr>
      <w:r w:rsidRPr="000242A1">
        <w:t>Po zakończeniu okresu mobilności, uczestnik zostanie przyjęty w organizacji wysyłającej 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Uczestnik po powrocie będzie realizował dalszym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336EC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336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7336EC">
      <w:pPr>
        <w:jc w:val="left"/>
      </w:pPr>
      <w:r w:rsidRPr="000242A1">
        <w:br w:type="page"/>
      </w:r>
    </w:p>
    <w:p w14:paraId="400DC41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336EC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336EC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77F0" w14:textId="77777777" w:rsidR="009D61B6" w:rsidRDefault="009D61B6">
      <w:r>
        <w:separator/>
      </w:r>
    </w:p>
  </w:endnote>
  <w:endnote w:type="continuationSeparator" w:id="0">
    <w:p w14:paraId="4E253402" w14:textId="77777777" w:rsidR="009D61B6" w:rsidRDefault="009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B352" w14:textId="77777777" w:rsidR="001C30CC" w:rsidRDefault="007336EC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 w:rsidR="00E02A52">
      <w:rPr>
        <w:i/>
        <w:szCs w:val="20"/>
      </w:rPr>
      <w:fldChar w:fldCharType="separate"/>
    </w:r>
    <w:r>
      <w:rPr>
        <w:i/>
        <w:szCs w:val="20"/>
      </w:rPr>
      <w:fldChar w:fldCharType="end"/>
    </w:r>
  </w:p>
  <w:p w14:paraId="131D4169" w14:textId="77777777" w:rsidR="001C30CC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80EB" w14:textId="77777777" w:rsidR="001C30CC" w:rsidRDefault="007336EC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7F5733">
      <w:rPr>
        <w:noProof/>
        <w:szCs w:val="20"/>
      </w:rPr>
      <w:t>1</w:t>
    </w:r>
    <w:r>
      <w:rPr>
        <w:szCs w:val="20"/>
      </w:rPr>
      <w:fldChar w:fldCharType="end"/>
    </w:r>
  </w:p>
  <w:p w14:paraId="06A58048" w14:textId="77777777" w:rsidR="001C30CC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7465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341F" w14:textId="77777777" w:rsidR="009D61B6" w:rsidRDefault="009D61B6">
      <w:r>
        <w:separator/>
      </w:r>
    </w:p>
  </w:footnote>
  <w:footnote w:type="continuationSeparator" w:id="0">
    <w:p w14:paraId="52290752" w14:textId="77777777" w:rsidR="009D61B6" w:rsidRDefault="009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887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1C30CC" w:rsidRPr="007F5733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CBA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1C30CC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8B41E11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152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1C30CC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1C30CC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Numer projektu: </w:t>
    </w:r>
    <w:r w:rsidR="003F6351">
      <w:rPr>
        <w:color w:val="000000"/>
        <w:sz w:val="16"/>
        <w:szCs w:val="16"/>
      </w:rPr>
      <w:t>XXXX-X-XXXX-XXXXX-XXX-XXXXXXXX</w:t>
    </w:r>
    <w:r>
      <w:rPr>
        <w:i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4D12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F2FB" w14:textId="77777777" w:rsidR="001C30CC" w:rsidRPr="007F5733" w:rsidRDefault="00733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1160235">
    <w:abstractNumId w:val="10"/>
  </w:num>
  <w:num w:numId="2" w16cid:durableId="725841155">
    <w:abstractNumId w:val="7"/>
  </w:num>
  <w:num w:numId="3" w16cid:durableId="297535583">
    <w:abstractNumId w:val="23"/>
  </w:num>
  <w:num w:numId="4" w16cid:durableId="1731881457">
    <w:abstractNumId w:val="12"/>
  </w:num>
  <w:num w:numId="5" w16cid:durableId="513883867">
    <w:abstractNumId w:val="17"/>
  </w:num>
  <w:num w:numId="6" w16cid:durableId="2144884004">
    <w:abstractNumId w:val="1"/>
  </w:num>
  <w:num w:numId="7" w16cid:durableId="413284552">
    <w:abstractNumId w:val="6"/>
  </w:num>
  <w:num w:numId="8" w16cid:durableId="133448318">
    <w:abstractNumId w:val="19"/>
  </w:num>
  <w:num w:numId="9" w16cid:durableId="964236708">
    <w:abstractNumId w:val="8"/>
  </w:num>
  <w:num w:numId="10" w16cid:durableId="804541516">
    <w:abstractNumId w:val="21"/>
  </w:num>
  <w:num w:numId="11" w16cid:durableId="1564830217">
    <w:abstractNumId w:val="26"/>
  </w:num>
  <w:num w:numId="12" w16cid:durableId="343478265">
    <w:abstractNumId w:val="22"/>
  </w:num>
  <w:num w:numId="13" w16cid:durableId="1458991012">
    <w:abstractNumId w:val="9"/>
  </w:num>
  <w:num w:numId="14" w16cid:durableId="139202414">
    <w:abstractNumId w:val="2"/>
  </w:num>
  <w:num w:numId="15" w16cid:durableId="1423068142">
    <w:abstractNumId w:val="29"/>
  </w:num>
  <w:num w:numId="16" w16cid:durableId="1773088178">
    <w:abstractNumId w:val="25"/>
  </w:num>
  <w:num w:numId="17" w16cid:durableId="1051540598">
    <w:abstractNumId w:val="4"/>
  </w:num>
  <w:num w:numId="18" w16cid:durableId="933244231">
    <w:abstractNumId w:val="20"/>
  </w:num>
  <w:num w:numId="19" w16cid:durableId="842353133">
    <w:abstractNumId w:val="16"/>
  </w:num>
  <w:num w:numId="20" w16cid:durableId="1771512582">
    <w:abstractNumId w:val="11"/>
  </w:num>
  <w:num w:numId="21" w16cid:durableId="863714995">
    <w:abstractNumId w:val="18"/>
  </w:num>
  <w:num w:numId="22" w16cid:durableId="619652696">
    <w:abstractNumId w:val="3"/>
  </w:num>
  <w:num w:numId="23" w16cid:durableId="2031681649">
    <w:abstractNumId w:val="28"/>
  </w:num>
  <w:num w:numId="24" w16cid:durableId="182593874">
    <w:abstractNumId w:val="24"/>
  </w:num>
  <w:num w:numId="25" w16cid:durableId="1893884652">
    <w:abstractNumId w:val="13"/>
  </w:num>
  <w:num w:numId="26" w16cid:durableId="1673216032">
    <w:abstractNumId w:val="14"/>
  </w:num>
  <w:num w:numId="27" w16cid:durableId="1483349823">
    <w:abstractNumId w:val="15"/>
  </w:num>
  <w:num w:numId="28" w16cid:durableId="1996758778">
    <w:abstractNumId w:val="5"/>
  </w:num>
  <w:num w:numId="29" w16cid:durableId="275524860">
    <w:abstractNumId w:val="0"/>
  </w:num>
  <w:num w:numId="30" w16cid:durableId="1276793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1761"/>
    <w:rsid w:val="000242A1"/>
    <w:rsid w:val="000E08FF"/>
    <w:rsid w:val="00134BF4"/>
    <w:rsid w:val="001836A7"/>
    <w:rsid w:val="001C30CC"/>
    <w:rsid w:val="002032B6"/>
    <w:rsid w:val="003F6351"/>
    <w:rsid w:val="00490827"/>
    <w:rsid w:val="004920C3"/>
    <w:rsid w:val="00546337"/>
    <w:rsid w:val="005B262E"/>
    <w:rsid w:val="0067078D"/>
    <w:rsid w:val="00730B30"/>
    <w:rsid w:val="007336EC"/>
    <w:rsid w:val="00795ED4"/>
    <w:rsid w:val="007C71CB"/>
    <w:rsid w:val="007D02EA"/>
    <w:rsid w:val="007E4709"/>
    <w:rsid w:val="007F5733"/>
    <w:rsid w:val="00873CD5"/>
    <w:rsid w:val="008F65F2"/>
    <w:rsid w:val="009409BA"/>
    <w:rsid w:val="009569B3"/>
    <w:rsid w:val="009D381C"/>
    <w:rsid w:val="009D61B6"/>
    <w:rsid w:val="00A03359"/>
    <w:rsid w:val="00A96A53"/>
    <w:rsid w:val="00B06ECA"/>
    <w:rsid w:val="00C44F84"/>
    <w:rsid w:val="00CA6CCD"/>
    <w:rsid w:val="00E02A52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3582</Words>
  <Characters>21494</Characters>
  <Application>Microsoft Office Word</Application>
  <DocSecurity>0</DocSecurity>
  <Lines>179</Lines>
  <Paragraphs>50</Paragraphs>
  <ScaleCrop>false</ScaleCrop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Natalia Prokopowicz</cp:lastModifiedBy>
  <cp:revision>16</cp:revision>
  <dcterms:created xsi:type="dcterms:W3CDTF">2024-08-29T07:17:00Z</dcterms:created>
  <dcterms:modified xsi:type="dcterms:W3CDTF">2024-08-29T07:42:00Z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